
<file path=[Content_Types].xml><?xml version="1.0" encoding="utf-8"?>
<Types xmlns="http://schemas.openxmlformats.org/package/2006/content-types">
  <Default Extension="xml" ContentType="application/xml"/>
  <Default Extension="xlsx" ContentType="application/vnd.openxmlformats-officedocument.spreadsheetml.sheet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olors1.xml" ContentType="application/vnd.ms-office.chartcolorstyle+xml"/>
  <Override PartName="/word/charts/colors2.xml" ContentType="application/vnd.ms-office.chartcolorstyle+xml"/>
  <Override PartName="/word/charts/colors3.xml" ContentType="application/vnd.ms-office.chartcolorstyle+xml"/>
  <Override PartName="/word/charts/colors4.xml" ContentType="application/vnd.ms-office.chartcolorstyle+xml"/>
  <Override PartName="/word/charts/colors5.xml" ContentType="application/vnd.ms-office.chartcolorstyle+xml"/>
  <Override PartName="/word/charts/colors6.xml" ContentType="application/vnd.ms-office.chartcolorstyle+xml"/>
  <Override PartName="/word/charts/style1.xml" ContentType="application/vnd.ms-office.chartstyle+xml"/>
  <Override PartName="/word/charts/style2.xml" ContentType="application/vnd.ms-office.chartstyle+xml"/>
  <Override PartName="/word/charts/style3.xml" ContentType="application/vnd.ms-office.chartstyle+xml"/>
  <Override PartName="/word/charts/style4.xml" ContentType="application/vnd.ms-office.chartstyle+xml"/>
  <Override PartName="/word/charts/style5.xml" ContentType="application/vnd.ms-office.chartstyle+xml"/>
  <Override PartName="/word/charts/style6.xml" ContentType="application/vnd.ms-office.chartstyle+xml"/>
  <Override PartName="/word/document.xml" ContentType="application/vnd.openxmlformats-officedocument.wordprocessingml.document.main+xml"/>
  <Override PartName="/word/drawings/drawing1.xml" ContentType="application/vnd.openxmlformats-officedocument.drawingml.chartshapes+xml"/>
  <Override PartName="/word/drawings/drawing2.xml" ContentType="application/vnd.openxmlformats-officedocument.drawingml.chartshap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ink/ink1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6"/>
          <w:szCs w:val="36"/>
          <w:lang w:val="en-US"/>
        </w:rPr>
      </w:pPr>
      <w:bookmarkStart w:id="0" w:name="_Toc78228817"/>
      <w:bookmarkStart w:id="1" w:name="_Toc79749042"/>
      <w:bookmarkStart w:id="2" w:name="_Toc79749063"/>
      <w:bookmarkStart w:id="3" w:name="_Toc104412621"/>
      <w:r>
        <w:rPr>
          <w:rFonts w:ascii="TH SarabunPSK" w:hAnsi="TH SarabunPSK" w:eastAsia="Calibri" w:cs="TH SarabunPSK"/>
          <w:b/>
          <w:bCs/>
          <w:sz w:val="32"/>
          <w:szCs w:val="3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7566660" cy="10694670"/>
            <wp:effectExtent l="0" t="0" r="2540" b="0"/>
            <wp:wrapNone/>
            <wp:docPr id="836903079" name="Picture 1" descr="A white cover with black tri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903079" name="Picture 1" descr="A white cover with black triangle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6059" cy="10722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H SarabunPSK" w:hAnsi="TH SarabunPSK" w:eastAsia="Calibri" w:cs="TH SarabunPSK"/>
          <w:b/>
          <w:bCs/>
          <w:sz w:val="36"/>
          <w:szCs w:val="36"/>
          <w:lang w:val="en-US"/>
        </w:rPr>
        <w:t xml:space="preserve"> </w:t>
      </w:r>
    </w:p>
    <w:p>
      <w:pPr>
        <w:jc w:val="center"/>
        <w:rPr>
          <w:rFonts w:ascii="TH SarabunPSK" w:hAnsi="TH SarabunPSK" w:eastAsia="Calibri" w:cs="TH SarabunPSK"/>
          <w:b/>
          <w:bCs/>
          <w:sz w:val="40"/>
          <w:szCs w:val="40"/>
          <w:cs/>
          <w:lang w:val="en-US"/>
        </w:rPr>
      </w:pPr>
      <w:r>
        <w:rPr>
          <w:rFonts w:hint="cs"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รายงานสถานการณ์อาชญากรรมและกระบวนการยุติธรรม ประจำปี พ</w:t>
      </w:r>
      <w:r>
        <w:rPr>
          <w:rFonts w:hint="cs" w:ascii="TH SarabunPSK" w:hAnsi="TH SarabunPSK" w:eastAsia="Calibri" w:cs="TH SarabunPSK"/>
          <w:b/>
          <w:bCs/>
          <w:sz w:val="40"/>
          <w:szCs w:val="40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40"/>
          <w:szCs w:val="40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 w:val="40"/>
          <w:szCs w:val="40"/>
          <w:lang w:val="en-US"/>
        </w:rPr>
        <w:t>5</w:t>
      </w: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hint="cs" w:ascii="TH SarabunPSK" w:hAnsi="TH SarabunPSK" w:eastAsia="Calibri" w:cs="TH SarabunPSK"/>
          <w:b/>
          <w:bCs/>
          <w:sz w:val="40"/>
          <w:szCs w:val="40"/>
          <w:cs/>
        </w:rPr>
        <w:t>(White Paper on Crime and Justice 202</w:t>
      </w:r>
      <w:r>
        <w:rPr>
          <w:rFonts w:hint="cs" w:ascii="TH SarabunPSK" w:hAnsi="TH SarabunPSK" w:eastAsia="Calibri" w:cs="TH SarabunPSK"/>
          <w:b/>
          <w:bCs/>
          <w:sz w:val="40"/>
          <w:szCs w:val="40"/>
          <w:lang w:val="en-US"/>
        </w:rPr>
        <w:t>2</w:t>
      </w:r>
      <w:r>
        <w:rPr>
          <w:rFonts w:hint="cs" w:ascii="TH SarabunPSK" w:hAnsi="TH SarabunPSK" w:eastAsia="Calibri" w:cs="TH SarabunPSK"/>
          <w:b/>
          <w:bCs/>
          <w:sz w:val="40"/>
          <w:szCs w:val="40"/>
          <w:cs/>
        </w:rPr>
        <w:t>)</w:t>
      </w: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32"/>
          <w:szCs w:val="32"/>
        </w:rPr>
      </w:pP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hint="cs"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เสนอ</w:t>
      </w: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hint="cs"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สำนักงานกิจการยุติธรรม</w:t>
      </w:r>
    </w:p>
    <w:p>
      <w:pPr>
        <w:spacing w:after="200" w:line="276" w:lineRule="auto"/>
        <w:contextualSpacing/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hint="cs"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กระทรวงยุติธรรม</w:t>
      </w: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36"/>
          <w:szCs w:val="36"/>
        </w:rPr>
      </w:pPr>
    </w:p>
    <w:p>
      <w:pPr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hint="cs"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จัดทำโดย</w:t>
      </w:r>
    </w:p>
    <w:p>
      <w:pPr>
        <w:jc w:val="center"/>
        <w:rPr>
          <w:rFonts w:ascii="TH SarabunPSK" w:hAnsi="TH SarabunPSK" w:eastAsia="Calibri" w:cs="TH SarabunPSK"/>
          <w:b/>
          <w:bCs/>
          <w:sz w:val="40"/>
          <w:szCs w:val="40"/>
        </w:rPr>
      </w:pPr>
      <w:r>
        <w:rPr>
          <w:rFonts w:hint="cs"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>อาจารย์ ดร</w:t>
      </w:r>
      <w:r>
        <w:rPr>
          <w:rFonts w:hint="cs" w:ascii="TH SarabunPSK" w:hAnsi="TH SarabunPSK" w:eastAsia="Calibri" w:cs="TH SarabunPSK"/>
          <w:b/>
          <w:bCs/>
          <w:sz w:val="40"/>
          <w:szCs w:val="40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40"/>
          <w:szCs w:val="40"/>
          <w:cs/>
          <w:lang w:val="th-TH" w:bidi="th-TH"/>
        </w:rPr>
        <w:t xml:space="preserve">ธันยพร สุนทรธรรม และคณะ </w:t>
      </w:r>
    </w:p>
    <w:p>
      <w:pPr>
        <w:spacing w:line="259" w:lineRule="auto"/>
        <w:jc w:val="center"/>
        <w:rPr>
          <w:rFonts w:ascii="TH SarabunPSK" w:hAnsi="TH SarabunPSK" w:eastAsia="Calibri" w:cs="TH SarabunPSK"/>
          <w:b/>
          <w:bCs/>
          <w:sz w:val="32"/>
          <w:szCs w:val="32"/>
          <w:cs/>
        </w:rPr>
        <w:sectPr>
          <w:headerReference r:id="rId6" w:type="first"/>
          <w:headerReference r:id="rId4" w:type="default"/>
          <w:footerReference r:id="rId7" w:type="default"/>
          <w:headerReference r:id="rId5" w:type="even"/>
          <w:footerReference r:id="rId8" w:type="even"/>
          <w:pgSz w:w="11900" w:h="16840"/>
          <w:pgMar w:top="1440" w:right="1440" w:bottom="1440" w:left="1440" w:header="708" w:footer="708" w:gutter="0"/>
          <w:pgNumType w:fmt="thaiLetters" w:start="1"/>
          <w:cols w:space="708" w:num="1"/>
          <w:titlePg/>
          <w:docGrid w:linePitch="360" w:charSpace="0"/>
        </w:sectPr>
      </w:pPr>
    </w:p>
    <w:p>
      <w:pPr>
        <w:pStyle w:val="2"/>
      </w:pPr>
      <w:bookmarkStart w:id="4" w:name="_Toc109768305"/>
      <w:bookmarkStart w:id="5" w:name="_Toc109769162"/>
      <w:bookmarkStart w:id="6" w:name="_Toc79749039"/>
      <w:bookmarkStart w:id="7" w:name="_Toc110672199"/>
      <w:bookmarkStart w:id="8" w:name="_Toc110671857"/>
      <w:bookmarkStart w:id="9" w:name="_Toc113462215"/>
      <w:bookmarkStart w:id="10" w:name="_Toc113463436"/>
      <w:bookmarkStart w:id="11" w:name="_Toc109769480"/>
      <w:bookmarkStart w:id="12" w:name="_Toc110947606"/>
      <w:bookmarkStart w:id="13" w:name="_Toc113462821"/>
      <w:bookmarkStart w:id="14" w:name="_Toc110947432"/>
      <w:bookmarkStart w:id="15" w:name="_Toc109769223"/>
      <w:bookmarkStart w:id="16" w:name="_Toc109769099"/>
      <w:bookmarkStart w:id="17" w:name="_Toc110672069"/>
      <w:bookmarkStart w:id="18" w:name="_Toc110939524"/>
      <w:bookmarkStart w:id="19" w:name="_Toc110678476"/>
      <w:bookmarkStart w:id="20" w:name="_Toc109767900"/>
      <w:bookmarkStart w:id="21" w:name="_Toc109767545"/>
      <w:bookmarkStart w:id="22" w:name="_Toc110939662"/>
      <w:bookmarkStart w:id="23" w:name="_Toc110001871"/>
      <w:bookmarkStart w:id="24" w:name="_Toc110939232"/>
      <w:bookmarkStart w:id="25" w:name="_Toc138777438"/>
      <w:bookmarkStart w:id="26" w:name="_Toc109768762"/>
      <w:bookmarkStart w:id="27" w:name="_Toc109768466"/>
      <w:r>
        <w:rPr>
          <w:rFonts w:hint="cs"/>
          <w:cs/>
          <w:lang w:val="th-TH" w:bidi="th-TH"/>
        </w:rPr>
        <w:t>คำนำ</w:t>
      </w:r>
      <w:bookmarkEnd w:id="0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 เป็นรายงานนำเสนอข้อมูลทางสถิติ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ประจำปีปฏิทินที่เกี่ยวข้องกับอาชญากรรมและกระบวนการยุติธรรมในประเทศ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โดยมีการจัดทำเป็นประจำทุกปี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โดยรวบรวมข้อมูลที่มีลักษณะกระจายตามหน่วยงานที่เกี่ยวข้องในทุกขั้นตอนของกระบวนการยุติธรรม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โดยนำเสนอในรายงานเล่มเดียว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เพื่อความสะดวกในการติดตามและเปรียบเทียบข้อมูล โดยรายงานประจำปี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มีการรวบรวมและแบ่งการนำเสนอข้อมูลสารสนเทศที่เกี่ยวข้องเป็น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</w:t>
      </w: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ตามลักษณะ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การรวบรวมจำแนกข้อมูลในรอบปีที่ผ่าน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 มา ได้แก่</w:t>
      </w:r>
    </w:p>
    <w:p>
      <w:pPr>
        <w:numPr>
          <w:ilvl w:val="0"/>
          <w:numId w:val="1"/>
        </w:numPr>
        <w:ind w:left="720"/>
        <w:contextualSpacing/>
        <w:jc w:val="thaiDistribute"/>
        <w:rPr>
          <w:rFonts w:hint="default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สถานการณ์อาชญากรรม สถิติคดีอาญา</w:t>
      </w: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 xml:space="preserve"> 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และการดำเนินงานในชั้นตำรวจ</w:t>
      </w:r>
    </w:p>
    <w:p>
      <w:pPr>
        <w:numPr>
          <w:ilvl w:val="0"/>
          <w:numId w:val="0"/>
        </w:numPr>
        <w:ind w:firstLine="720" w:firstLineChars="0"/>
        <w:contextualSpacing/>
        <w:jc w:val="thaiDistribute"/>
        <w:rPr>
          <w:rFonts w:hint="default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default" w:ascii="TH SarabunPSK" w:hAnsi="TH SarabunPSK" w:cs="TH SarabunPSK"/>
          <w:spacing w:val="-6"/>
          <w:sz w:val="32"/>
          <w:szCs w:val="32"/>
          <w:cs/>
        </w:rPr>
        <w:t xml:space="preserve">2) </w:t>
      </w:r>
      <w:r>
        <w:rPr>
          <w:rFonts w:hint="default" w:ascii="TH SarabunPSK" w:hAnsi="TH SarabunPSK" w:cs="TH SarabunPSK"/>
          <w:spacing w:val="-6"/>
          <w:sz w:val="32"/>
          <w:szCs w:val="32"/>
          <w:cs/>
          <w:lang w:val="th-TH" w:bidi="th-TH"/>
        </w:rPr>
        <w:t>กระบวนการดำเนินคดี สถิติการดำเนินคดีอาญาในชั้นพนักงานอัยการ</w:t>
      </w:r>
      <w:r>
        <w:rPr>
          <w:rFonts w:hint="default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default" w:ascii="TH SarabunPSK" w:hAnsi="TH SarabunPSK" w:cs="TH SarabunPSK"/>
          <w:spacing w:val="-6"/>
          <w:sz w:val="32"/>
          <w:szCs w:val="32"/>
          <w:cs/>
          <w:lang w:val="th-TH" w:bidi="th-TH"/>
        </w:rPr>
        <w:t>และกระบวนการพิจารณาคดี</w:t>
      </w:r>
      <w:r>
        <w:rPr>
          <w:rFonts w:hint="default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ในชั้นศาล</w:t>
      </w:r>
    </w:p>
    <w:p>
      <w:pPr>
        <w:numPr>
          <w:ilvl w:val="0"/>
          <w:numId w:val="0"/>
        </w:numPr>
        <w:ind w:firstLine="720" w:firstLineChars="0"/>
        <w:contextualSpacing/>
        <w:jc w:val="thaiDistribute"/>
        <w:rPr>
          <w:rStyle w:val="17"/>
          <w:rFonts w:hint="default"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</w:pPr>
      <w:r>
        <w:rPr>
          <w:rFonts w:hint="default" w:ascii="TH SarabunPSK" w:hAnsi="TH SarabunPSK" w:cs="TH SarabunPSK"/>
          <w:sz w:val="32"/>
          <w:szCs w:val="32"/>
          <w:cs/>
        </w:rPr>
        <w:t xml:space="preserve">3) </w:t>
      </w:r>
      <w:r>
        <w:rPr>
          <w:rStyle w:val="17"/>
          <w:rFonts w:hint="default"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กระบวนการหลังการพิจารณาคดี สถิติการบังคับโทษในเรือนจำ การคุมประพฤติ</w:t>
      </w:r>
      <w:r>
        <w:rPr>
          <w:rStyle w:val="17"/>
          <w:rFonts w:hint="default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</w:t>
      </w:r>
      <w:r>
        <w:rPr>
          <w:rStyle w:val="17"/>
          <w:rFonts w:hint="default"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และการปฏิบัติต่อเด็กและเยาวชนที่กระทำผิด</w:t>
      </w:r>
    </w:p>
    <w:p>
      <w:pPr>
        <w:numPr>
          <w:ilvl w:val="0"/>
          <w:numId w:val="0"/>
        </w:numPr>
        <w:ind w:firstLine="720" w:firstLineChars="0"/>
        <w:contextualSpacing/>
        <w:jc w:val="thaiDistribute"/>
        <w:rPr>
          <w:rFonts w:hint="default" w:ascii="TH SarabunPSK" w:hAnsi="TH SarabunPSK" w:cs="TH SarabunPSK"/>
          <w:sz w:val="32"/>
          <w:szCs w:val="32"/>
          <w:cs/>
          <w:lang w:val="th-TH"/>
        </w:rPr>
      </w:pPr>
      <w:r>
        <w:rPr>
          <w:rFonts w:hint="default" w:ascii="TH SarabunPSK" w:hAnsi="TH SarabunPSK" w:cs="TH SarabunPSK"/>
          <w:sz w:val="32"/>
          <w:szCs w:val="32"/>
          <w:cs/>
        </w:rPr>
        <w:t xml:space="preserve">4) </w:t>
      </w:r>
      <w:r>
        <w:rPr>
          <w:rStyle w:val="17"/>
          <w:rFonts w:hint="default"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การดำเนินงานด้านการปราบปรามยาเสพติด</w:t>
      </w:r>
      <w:r>
        <w:rPr>
          <w:rStyle w:val="17"/>
          <w:rFonts w:hint="default" w:ascii="TH SarabunPSK" w:hAnsi="TH SarabunPSK" w:cs="TH SarabunPSK"/>
          <w:color w:val="auto"/>
          <w:sz w:val="32"/>
          <w:szCs w:val="32"/>
          <w:u w:val="none"/>
        </w:rPr>
        <w:t xml:space="preserve"> </w:t>
      </w:r>
      <w:r>
        <w:rPr>
          <w:rStyle w:val="17"/>
          <w:rFonts w:hint="default"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ของสำนักงานคณะกรรมการป้องกันและปราบปรามยาเสพติด</w:t>
      </w:r>
    </w:p>
    <w:p>
      <w:pPr>
        <w:ind w:left="720"/>
        <w:contextualSpacing/>
        <w:rPr>
          <w:rFonts w:hint="default" w:ascii="TH SarabunPSK" w:hAnsi="TH SarabunPSK" w:cs="TH SarabunPSK"/>
          <w:sz w:val="32"/>
          <w:szCs w:val="32"/>
          <w:cs/>
          <w:lang w:val="th-TH"/>
        </w:rPr>
      </w:pPr>
      <w:r>
        <w:rPr>
          <w:rFonts w:hint="default" w:ascii="TH SarabunPSK" w:hAnsi="TH SarabunPSK" w:cs="TH SarabunPSK"/>
          <w:sz w:val="32"/>
          <w:szCs w:val="32"/>
          <w:cs/>
          <w:lang w:val="en-US"/>
        </w:rPr>
        <w:t xml:space="preserve">5) 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การดำเนินงานอื่น ๆ ที่สำคัญของกระบวนการยุติธรรม</w:t>
      </w:r>
    </w:p>
    <w:p>
      <w:pPr>
        <w:ind w:left="720"/>
        <w:contextualSpacing/>
        <w:rPr>
          <w:rFonts w:hint="default" w:ascii="TH SarabunPSK" w:hAnsi="TH SarabunPSK" w:cs="TH SarabunPSK"/>
          <w:sz w:val="32"/>
          <w:szCs w:val="32"/>
          <w:cs/>
          <w:lang w:val="en-US"/>
        </w:rPr>
      </w:pPr>
      <w:r>
        <w:rPr>
          <w:rFonts w:hint="default" w:ascii="TH SarabunPSK" w:hAnsi="TH SarabunPSK" w:cs="TH SarabunPSK"/>
          <w:sz w:val="32"/>
          <w:szCs w:val="32"/>
          <w:cs/>
          <w:lang w:val="en-US"/>
        </w:rPr>
        <w:t xml:space="preserve">6) </w:t>
      </w:r>
      <w:r>
        <w:rPr>
          <w:rStyle w:val="17"/>
          <w:rFonts w:hint="default"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บทสรุปและข้อเสนอแนะ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โดยรายงานสถานการณ์อาชญากรรมและกระบวนการยุติธรรม ประจำปี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ฉบับนี้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มีการนำเสนอรายละเอียดสถิติอาชญากรรมระดับภูมิภาค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แยกย่อยตามการแบ่งเขตพื้นที่รับผิดชอบ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ของกองบัญชาการตำรวจนครบาลและสถานีตำรวจภูธรทั้ง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ภาค ที่แสดงให้เห็นลักษณะการกระจายตัว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ของคดีตามลักษณะความผิดประการต่าง ๆ ในแต่ละพื้นที่ทั่วประเทศ และเป็นการบันทึกข้อมูลทางสถิติ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ที่อาจเป็นประโยชน์ต่องานศึกษาอื่นในอนาคต 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เนื้อหาในแต่ละส่วนนั้นประกอบด้วยสถิติที่ได้จาก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การเก็บรวบรวมข้อมูลของหน่วยงานในกระบวนการยุติธรรม ได้แก่ สำนักงานตำรวจแห่งชาติ สำนักงานอัยการสูงสุด สำนักงานศาลยุติธรรม กรมราชทัณฑ์ กรมคุมประพฤติ กรมพินิจและคุ้มครองเด็กและเยาวชน สำนักงานคณะกรรมการป้องกันและปราบปรามยาเสพติด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กรมคุ้มครองสิทธิและเสรีภาพ และสถาบัน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นิติวิทยาศาสตร์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>
          <w:headerReference r:id="rId9" w:type="default"/>
          <w:headerReference r:id="rId10" w:type="even"/>
          <w:pgSz w:w="11906" w:h="16838"/>
          <w:pgMar w:top="1440" w:right="1440" w:bottom="1440" w:left="1440" w:header="708" w:footer="708" w:gutter="0"/>
          <w:pgNumType w:fmt="thaiLetters" w:start="1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รายงานฉบับนี้นำเสนอข้อมูลทางสถิติในรูปแบบสถานการณ์ประจำปีปฏิทิน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การเปรียบเทียบข้อมูลย้อนหลังด้วยสถิติเชิงพรรณนา </w:t>
      </w:r>
      <w:r>
        <w:rPr>
          <w:rFonts w:hint="cs" w:ascii="TH SarabunPSK" w:hAnsi="TH SarabunPSK" w:cs="TH SarabunPSK"/>
          <w:sz w:val="32"/>
          <w:szCs w:val="32"/>
          <w:cs/>
        </w:rPr>
        <w:t>(D</w:t>
      </w:r>
      <w:r>
        <w:rPr>
          <w:rFonts w:hint="cs" w:ascii="TH SarabunPSK" w:hAnsi="TH SarabunPSK" w:cs="TH SarabunPSK"/>
          <w:sz w:val="32"/>
          <w:szCs w:val="32"/>
        </w:rPr>
        <w:t xml:space="preserve">escriptive </w:t>
      </w:r>
      <w:r>
        <w:rPr>
          <w:rFonts w:hint="cs" w:ascii="TH SarabunPSK" w:hAnsi="TH SarabunPSK" w:cs="TH SarabunPSK"/>
          <w:sz w:val="32"/>
          <w:szCs w:val="32"/>
          <w:cs/>
        </w:rPr>
        <w:t>S</w:t>
      </w:r>
      <w:r>
        <w:rPr>
          <w:rFonts w:hint="cs" w:ascii="TH SarabunPSK" w:hAnsi="TH SarabunPSK" w:cs="TH SarabunPSK"/>
          <w:sz w:val="32"/>
          <w:szCs w:val="32"/>
        </w:rPr>
        <w:t>tatistics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พร้อมกับการนำเสนอข้อมูลด้วยภาพในลักษณะ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โมเซอิก </w:t>
      </w:r>
      <w:r>
        <w:rPr>
          <w:rFonts w:hint="cs" w:ascii="TH SarabunPSK" w:hAnsi="TH SarabunPSK" w:cs="TH SarabunPSK"/>
          <w:sz w:val="32"/>
          <w:szCs w:val="32"/>
        </w:rPr>
        <w:t xml:space="preserve">(Mosaic)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และแผนที่ความร้อน </w:t>
      </w:r>
      <w:r>
        <w:rPr>
          <w:rFonts w:hint="cs" w:ascii="TH SarabunPSK" w:hAnsi="TH SarabunPSK" w:cs="TH SarabunPSK"/>
          <w:sz w:val="32"/>
          <w:szCs w:val="32"/>
        </w:rPr>
        <w:t>(Heat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Map)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รวมถึงการวิเคราะห์อื่น ๆ ตลอดจนการอภิปรายและนำเสนอข้อเสนอแนะที่เกี่ยวข้องกับสถานการณ์อาชญากรรมและกระบวนการยุติธรรมที่เป็นปัจจุบั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ทำให้เห็นแนวโน้ม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(</w:t>
      </w:r>
      <w:r>
        <w:rPr>
          <w:rFonts w:ascii="TH SarabunPSK" w:hAnsi="TH SarabunPSK" w:cs="TH SarabunPSK"/>
          <w:sz w:val="32"/>
          <w:szCs w:val="32"/>
          <w:lang w:val="en-US"/>
        </w:rPr>
        <w:t>Trend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ภาพรวมของอาชญากรรมที่อาจเกิดขึ้นในอนาคตต่อไป</w:t>
      </w:r>
    </w:p>
    <w:p>
      <w:pPr>
        <w:pStyle w:val="2"/>
      </w:pPr>
      <w:bookmarkStart w:id="28" w:name="_Toc110947433"/>
      <w:bookmarkStart w:id="29" w:name="_Toc110947607"/>
      <w:bookmarkStart w:id="30" w:name="_Toc113462822"/>
      <w:bookmarkStart w:id="31" w:name="_Toc109769481"/>
      <w:bookmarkStart w:id="32" w:name="_Toc110671858"/>
      <w:bookmarkStart w:id="33" w:name="_Toc110678477"/>
      <w:bookmarkStart w:id="34" w:name="_Toc110939525"/>
      <w:bookmarkStart w:id="35" w:name="_Toc113462216"/>
      <w:bookmarkStart w:id="36" w:name="_Toc110672070"/>
      <w:bookmarkStart w:id="37" w:name="_Toc110939233"/>
      <w:bookmarkStart w:id="38" w:name="_Toc110001872"/>
      <w:bookmarkStart w:id="39" w:name="_Toc113463437"/>
      <w:bookmarkStart w:id="40" w:name="_Toc110939663"/>
      <w:bookmarkStart w:id="41" w:name="_Toc109769224"/>
      <w:bookmarkStart w:id="42" w:name="_Toc138777439"/>
      <w:bookmarkStart w:id="43" w:name="_Toc110672200"/>
      <w:r>
        <w:rPr>
          <w:sz w:val="36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5570220</wp:posOffset>
                </wp:positionH>
                <wp:positionV relativeFrom="paragraph">
                  <wp:posOffset>-476250</wp:posOffset>
                </wp:positionV>
                <wp:extent cx="253365" cy="304800"/>
                <wp:effectExtent l="0" t="0" r="13335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757545" y="568960"/>
                          <a:ext cx="25336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color w:val="auto"/>
                                <w:sz w:val="28"/>
                                <w:szCs w:val="28"/>
                                <w:lang w:bidi="th-TH"/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color w:val="auto"/>
                                <w:sz w:val="28"/>
                                <w:szCs w:val="28"/>
                                <w:cs/>
                                <w:lang w:bidi="th-TH"/>
                              </w:rPr>
                              <w:t>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8.6pt;margin-top:-37.5pt;height:24pt;width:19.95pt;z-index:251680768;mso-width-relative:page;mso-height-relative:page;" fillcolor="#FFFFFF [3212]" filled="t" stroked="f" coordsize="21600,21600" o:gfxdata="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F6Z2KjWAAAACwEAAA8AAAAAAAAAAQAg&#10;AAAAIgAAAGRycy9kb3ducmV2LnhtbFBLAQIUABQAAAAIAIdO4kA93Sd7SQIAAJgEAAAOAAAAAAAA&#10;AAEAIAAAACUBAABkcnMvZTJvRG9jLnhtbFBLBQYAAAAABgAGAFkBAADg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color w:val="auto"/>
                          <w:sz w:val="28"/>
                          <w:szCs w:val="28"/>
                          <w:lang w:bidi="th-TH"/>
                        </w:rPr>
                      </w:pPr>
                      <w:r>
                        <w:rPr>
                          <w:rFonts w:hint="default" w:ascii="TH SarabunPSK" w:hAnsi="TH SarabunPSK" w:cs="TH SarabunPSK"/>
                          <w:color w:val="auto"/>
                          <w:sz w:val="28"/>
                          <w:szCs w:val="28"/>
                          <w:cs/>
                          <w:lang w:bidi="th-TH"/>
                        </w:rPr>
                        <w:t>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sz w:val="36"/>
          <w:szCs w:val="36"/>
          <w:cs/>
          <w:lang w:val="th-TH" w:bidi="th-TH"/>
        </w:rPr>
        <w:t>สารบัญ</w:t>
      </w:r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r>
        <w:rPr>
          <w:rFonts w:eastAsiaTheme="minorHAnsi"/>
          <w:cs/>
          <w:lang w:eastAsia="en-GB"/>
        </w:rPr>
        <w:fldChar w:fldCharType="begin"/>
      </w:r>
      <w:r>
        <w:rPr>
          <w:cs/>
        </w:rPr>
        <w:instrText xml:space="preserve"> </w:instrText>
      </w:r>
      <w:r>
        <w:instrText xml:space="preserve">TOC \o "</w:instrText>
      </w:r>
      <w:r>
        <w:rPr>
          <w:cs/>
        </w:rPr>
        <w:instrText xml:space="preserve">1-3" </w:instrText>
      </w:r>
      <w:r>
        <w:instrText xml:space="preserve">\h \z \u</w:instrText>
      </w:r>
      <w:r>
        <w:rPr>
          <w:cs/>
        </w:rPr>
        <w:instrText xml:space="preserve"> </w:instrText>
      </w:r>
      <w:r>
        <w:rPr>
          <w:rFonts w:eastAsiaTheme="minorHAnsi"/>
          <w:cs/>
          <w:lang w:eastAsia="en-GB"/>
        </w:rPr>
        <w:fldChar w:fldCharType="separate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"_Toc138777438" </w:instrText>
      </w:r>
      <w:r>
        <w:fldChar w:fldCharType="separate"/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>คำนำ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_Toc138777438 \h </w:instrText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</w:rPr>
        <w:t>ก</w:t>
      </w:r>
      <w:r>
        <w:rPr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"_Toc138777439" </w:instrText>
      </w:r>
      <w:r>
        <w:fldChar w:fldCharType="separate"/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>สารบัญ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bidi="th-TH"/>
        </w:rPr>
        <w:t>ข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"_Toc138777440" </w:instrText>
      </w:r>
      <w:r>
        <w:fldChar w:fldCharType="separate"/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>บทสรุปผู้บริหาร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_Toc138777440 \h </w:instrText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hint="default" w:ascii="TH SarabunPSK" w:hAnsi="TH SarabunPSK" w:cs="TH SarabunPSK"/>
          <w:sz w:val="32"/>
          <w:szCs w:val="32"/>
          <w:lang w:val="en-US" w:bidi="th-TH"/>
        </w:rPr>
      </w:pP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ภาพรวมข้อมูลกระบวนการยุติธรรมประจำปี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พ.ศ. 2565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12</w:t>
      </w:r>
    </w:p>
    <w:p>
      <w:pPr>
        <w:pStyle w:val="21"/>
        <w:tabs>
          <w:tab w:val="right" w:leader="dot" w:pos="9016"/>
        </w:tabs>
        <w:spacing w:before="0" w:after="0"/>
        <w:rPr>
          <w:rFonts w:hint="cs" w:ascii="TH SarabunPSK" w:hAnsi="TH SarabunPSK" w:cs="TH SarabunPSK" w:eastAsiaTheme="minorEastAsia"/>
          <w:b w:val="0"/>
          <w:bCs w:val="0"/>
          <w:kern w:val="2"/>
          <w:sz w:val="32"/>
          <w:szCs w:val="32"/>
          <w:lang w:val="en-US" w:eastAsia="en-US" w:bidi="th-TH"/>
          <w14:ligatures w14:val="standardContextual"/>
        </w:rPr>
      </w:pPr>
      <w:r>
        <w:fldChar w:fldCharType="begin"/>
      </w:r>
      <w:r>
        <w:instrText xml:space="preserve"> HYPERLINK \l "_Toc138777441" </w:instrText>
      </w:r>
      <w:r>
        <w:fldChar w:fldCharType="separate"/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ascii="TH SarabunPSK" w:hAnsi="TH SarabunPSK" w:cs="TH SarabunPSK"/>
          <w:sz w:val="32"/>
          <w:szCs w:val="32"/>
        </w:rPr>
        <w:t>1</w:t>
      </w:r>
      <w:r>
        <w:rPr>
          <w:rStyle w:val="17"/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>สถานการณ์อาชญากรรม สถิติคดีอาญา</w:t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>และการดำเนินงานในชั้นตำรวจ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/>
          <w:sz w:val="32"/>
          <w:szCs w:val="32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3</w:t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"_Toc138777442"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 xml:space="preserve">1.1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ภาพรวมสถิติคดีอาญาในชั้นตำรวจ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_Toc138777442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13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shd w:val="clear" w:color="auto" w:fill="FFFFFF" w:themeFill="background1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"_Toc138777447" </w:instrText>
      </w:r>
      <w: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 xml:space="preserve">1.2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 xml:space="preserve">สถิติแบ่งตามกองบัญชาการตำรวจนครบาล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>(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ในเขตกรุงเทพมหานคร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</w:rPr>
        <w:t>)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ab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instrText xml:space="preserve"> PAGEREF _Toc138777447 \h </w:instrTex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t>30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shd w:val="clear" w:color="auto" w:fill="FFFFFF" w:themeFill="background1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"_Toc138777452"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 xml:space="preserve">1.3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สถิติคดีอาญาจำแนก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สถานีตำรวจ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 xml:space="preserve">ภูธรภาค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shd w:val="clear" w:color="auto" w:fill="FFFFFF" w:themeFill="background1"/>
          <w:cs/>
        </w:rPr>
        <w:t>(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shd w:val="clear" w:color="auto" w:fill="FFFFFF" w:themeFill="background1"/>
          <w:cs/>
          <w:lang w:val="th-TH" w:bidi="th-TH"/>
        </w:rPr>
        <w:t>ราย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shd w:val="clear" w:color="auto" w:fill="FFFFFF" w:themeFill="background1"/>
          <w:cs/>
          <w:lang w:val="th-TH" w:bidi="th-TH"/>
        </w:rPr>
        <w:t>จังหวัด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shd w:val="clear" w:color="auto" w:fill="FFFFFF" w:themeFill="background1"/>
          <w:cs/>
        </w:rPr>
        <w:t>)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_Toc138777452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48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"_Toc138777462" </w:instrText>
      </w:r>
      <w:r>
        <w:fldChar w:fldCharType="separate"/>
      </w:r>
      <w:r>
        <w:rPr>
          <w:rStyle w:val="17"/>
          <w:rFonts w:ascii="TH SarabunPSK" w:hAnsi="TH SarabunPSK" w:eastAsia="+Body" w:cs="TH SarabunPSK"/>
          <w:b/>
          <w:bCs/>
          <w:spacing w:val="-6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ascii="TH SarabunPSK" w:hAnsi="TH SarabunPSK" w:eastAsia="+Body" w:cs="TH SarabunPSK"/>
          <w:b/>
          <w:bCs/>
          <w:spacing w:val="-6"/>
          <w:sz w:val="32"/>
          <w:szCs w:val="32"/>
        </w:rPr>
        <w:t>2</w:t>
      </w:r>
      <w:r>
        <w:rPr>
          <w:rStyle w:val="17"/>
          <w:rFonts w:ascii="TH SarabunPSK" w:hAnsi="TH SarabunPSK" w:eastAsia="+Body" w:cs="TH SarabunPSK"/>
          <w:b/>
          <w:bCs/>
          <w:spacing w:val="-6"/>
          <w:sz w:val="32"/>
          <w:szCs w:val="32"/>
          <w:cs/>
        </w:rPr>
        <w:t xml:space="preserve"> </w:t>
      </w:r>
      <w:r>
        <w:rPr>
          <w:rStyle w:val="17"/>
          <w:rFonts w:ascii="TH SarabunPSK" w:hAnsi="TH SarabunPSK" w:eastAsia="+Body" w:cs="TH SarabunPSK"/>
          <w:b/>
          <w:bCs/>
          <w:spacing w:val="-6"/>
          <w:sz w:val="32"/>
          <w:szCs w:val="32"/>
          <w:cs/>
          <w:lang w:val="th-TH" w:bidi="th-TH"/>
        </w:rPr>
        <w:t>กระบวนการดำเนินคดี</w:t>
      </w:r>
      <w:r>
        <w:rPr>
          <w:rStyle w:val="17"/>
          <w:rFonts w:ascii="TH SarabunPSK" w:hAnsi="TH SarabunPSK" w:eastAsia="+Body" w:cs="TH SarabunPSK"/>
          <w:b/>
          <w:bCs/>
          <w:spacing w:val="-6"/>
          <w:sz w:val="32"/>
          <w:szCs w:val="32"/>
        </w:rPr>
        <w:t xml:space="preserve"> </w:t>
      </w:r>
      <w:r>
        <w:rPr>
          <w:rStyle w:val="17"/>
          <w:rFonts w:ascii="TH SarabunPSK" w:hAnsi="TH SarabunPSK" w:eastAsia="+Body" w:cs="TH SarabunPSK"/>
          <w:b/>
          <w:bCs/>
          <w:spacing w:val="-6"/>
          <w:sz w:val="32"/>
          <w:szCs w:val="32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Style w:val="17"/>
          <w:rFonts w:ascii="TH SarabunPSK" w:hAnsi="TH SarabunPSK" w:eastAsia="+Body" w:cs="TH SarabunPSK"/>
          <w:b/>
          <w:bCs/>
          <w:spacing w:val="-6"/>
          <w:sz w:val="32"/>
          <w:szCs w:val="32"/>
        </w:rPr>
        <w:t xml:space="preserve"> </w:t>
      </w:r>
      <w:r>
        <w:rPr>
          <w:rStyle w:val="17"/>
          <w:rFonts w:ascii="TH SarabunPSK" w:hAnsi="TH SarabunPSK" w:eastAsia="+Body" w:cs="TH SarabunPSK"/>
          <w:b/>
          <w:bCs/>
          <w:spacing w:val="-6"/>
          <w:sz w:val="32"/>
          <w:szCs w:val="32"/>
          <w:cs/>
          <w:lang w:val="th-TH" w:bidi="th-TH"/>
        </w:rPr>
        <w:t>และกระบวนการพิจารณา</w:t>
      </w:r>
      <w:r>
        <w:rPr>
          <w:rStyle w:val="17"/>
          <w:rFonts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คดี</w:t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>ในชั้นศาล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_Toc138777462 \h </w:instrText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</w:rPr>
        <w:t>94</w:t>
      </w:r>
      <w:r>
        <w:rPr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"_Toc138777463"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2.1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สถิติเกี่ยวกับการดำเนินงานในชั้นพนักงานอัยการ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_Toc138777463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94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"_Toc138777464"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2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.2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สถิติคดี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อาญา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ศาลชั้นต้นทั่วราชอาณาจักร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_Toc138777464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105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"_Toc138777469"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2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.3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_Toc138777469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107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"_Toc138777472" </w:instrText>
      </w:r>
      <w:r>
        <w:fldChar w:fldCharType="separate"/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ascii="TH SarabunPSK" w:hAnsi="TH SarabunPSK" w:cs="TH SarabunPSK"/>
          <w:sz w:val="32"/>
          <w:szCs w:val="32"/>
          <w:cs/>
        </w:rPr>
        <w:t xml:space="preserve">3 </w:t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 xml:space="preserve">กระบวนการหลังการพิจารณาคดี สถิติการบังคับโทษในเรือนจำ การคุมประพฤติ </w:t>
      </w:r>
      <w:r>
        <w:rPr>
          <w:rStyle w:val="17"/>
          <w:rFonts w:ascii="TH SarabunPSK" w:hAnsi="TH SarabunPSK" w:cs="TH SarabunPSK"/>
          <w:strike/>
          <w:sz w:val="32"/>
          <w:szCs w:val="32"/>
          <w:cs/>
        </w:rPr>
        <w:br w:type="textWrapping"/>
      </w:r>
      <w:r>
        <w:rPr>
          <w:rStyle w:val="17"/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และการปฏิบัติต่อเด็กและเยาวชนที่กระทำผิด</w:t>
      </w:r>
      <w:r>
        <w:rPr>
          <w:rStyle w:val="17"/>
          <w:rFonts w:ascii="TH SarabunPSK" w:hAnsi="TH SarabunPSK" w:cs="TH SarabunPSK"/>
          <w:sz w:val="32"/>
          <w:szCs w:val="32"/>
        </w:rPr>
        <w:tab/>
      </w:r>
      <w:r>
        <w:rPr>
          <w:rStyle w:val="17"/>
          <w:rFonts w:ascii="TH SarabunPSK" w:hAnsi="TH SarabunPSK" w:cs="TH SarabunPSK"/>
          <w:sz w:val="32"/>
          <w:szCs w:val="32"/>
        </w:rPr>
        <w:fldChar w:fldCharType="begin"/>
      </w:r>
      <w:r>
        <w:rPr>
          <w:rStyle w:val="17"/>
          <w:rFonts w:ascii="TH SarabunPSK" w:hAnsi="TH SarabunPSK" w:cs="TH SarabunPSK"/>
          <w:sz w:val="32"/>
          <w:szCs w:val="32"/>
        </w:rPr>
        <w:instrText xml:space="preserve"> PAGEREF _Toc138777472 \h </w:instrText>
      </w:r>
      <w:r>
        <w:rPr>
          <w:rStyle w:val="17"/>
          <w:rFonts w:ascii="TH SarabunPSK" w:hAnsi="TH SarabunPSK" w:cs="TH SarabunPSK"/>
          <w:sz w:val="32"/>
          <w:szCs w:val="32"/>
        </w:rPr>
        <w:fldChar w:fldCharType="separate"/>
      </w:r>
      <w:r>
        <w:rPr>
          <w:rStyle w:val="17"/>
          <w:rFonts w:ascii="TH SarabunPSK" w:hAnsi="TH SarabunPSK" w:cs="TH SarabunPSK"/>
          <w:sz w:val="32"/>
          <w:szCs w:val="32"/>
        </w:rPr>
        <w:t>108</w:t>
      </w:r>
      <w:r>
        <w:rPr>
          <w:rStyle w:val="17"/>
          <w:rFonts w:ascii="TH SarabunPSK" w:hAnsi="TH SarabunPSK" w:cs="TH SarabunPSK"/>
          <w:sz w:val="32"/>
          <w:szCs w:val="32"/>
        </w:rPr>
        <w:fldChar w:fldCharType="end"/>
      </w:r>
      <w:r>
        <w:rPr>
          <w:rStyle w:val="17"/>
          <w:rFonts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"_Toc138777474"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3.1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สถิติเกี่ยวกับการดำเนินงานด้าน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การ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บังคับโทษในเรือนจำ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_Toc138777474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108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"_Toc138777479"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3.2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สถิติเกี่ยวกับการดำเนินงานด้านการสั่งคุมประพฤติ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_Toc138777479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115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"_Toc138777484"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3.3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สถิติเกี่ยวกับการปฏิบัติต่อเด็กและเยาวชนที่กระทำความผิด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_Toc138777484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121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"_Toc138777487"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>3.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4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 xml:space="preserve">ภาพรวมสถิติเกี่ยวกับจำนวนผู้กระทำความผิดภายใต้การดูแลของกรมราชทัณฑ์ กรมคุมประพฤติ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br w:type="textWrapping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และกรมพินิจและคุ้มครองเด็กและเยาวชน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_Toc138777487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133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"_Toc138777490" </w:instrText>
      </w:r>
      <w:r>
        <w:fldChar w:fldCharType="separate"/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ascii="TH SarabunPSK" w:hAnsi="TH SarabunPSK" w:cs="TH SarabunPSK"/>
          <w:sz w:val="32"/>
          <w:szCs w:val="32"/>
          <w:cs/>
        </w:rPr>
        <w:t xml:space="preserve">4 </w:t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>การดำเนินงานด้านการปราบปรามยาเสพติด</w:t>
      </w:r>
      <w:r>
        <w:rPr>
          <w:rStyle w:val="17"/>
          <w:rFonts w:ascii="TH SarabunPSK" w:hAnsi="TH SarabunPSK" w:cs="TH SarabunPSK"/>
          <w:sz w:val="32"/>
          <w:szCs w:val="32"/>
        </w:rPr>
        <w:t xml:space="preserve"> </w:t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>ของสำนักงานคณะกรรมการป้องกันและปราบปรามยาเสพติด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_Toc138777490 \h </w:instrText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</w:rPr>
        <w:t>138</w:t>
      </w:r>
      <w:r>
        <w:rPr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"_Toc138777491"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4.1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สถิติเกี่ยวกับการดำเนินงานด้านการปราบปรามยาเสพติด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_Toc138777491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138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"_Toc138777494" </w:instrText>
      </w:r>
      <w:r>
        <w:fldChar w:fldCharType="separate"/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ascii="TH SarabunPSK" w:hAnsi="TH SarabunPSK" w:cs="TH SarabunPSK"/>
          <w:sz w:val="32"/>
          <w:szCs w:val="32"/>
          <w:cs/>
        </w:rPr>
        <w:t xml:space="preserve">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การดำเนินงานอื่น ๆ ที่สำคัญของกระบวนการยุติธรรม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_Toc138777494 \h </w:instrText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</w:rPr>
        <w:t>142</w:t>
      </w:r>
      <w:r>
        <w:rPr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"_Toc138777495"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.1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สถิติเกี่ยวกับการดำเนินการไกล่เกลี่ยระงับข้อพิพาทในคดีอาญา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_Toc138777495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142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"_Toc138777496"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>.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2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สถิติเกี่ยวกับผู้ขอรับความช่วยเหลือทางการเงินของผู้เสียหายและจำเลยในคดีอาญา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_Toc138777496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143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"_Toc138777497"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>.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3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_Toc138777497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145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"_Toc138777498"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5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.4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สถิติเกี่ยวกับการดำเนินงานด้านการตรวจพิสูจน์หลักฐานทางนิติวิทยาศาสตร์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_Toc138777498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147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1"/>
        <w:tabs>
          <w:tab w:val="right" w:leader="dot" w:pos="9016"/>
        </w:tabs>
        <w:spacing w:before="0" w:after="0"/>
        <w:rPr>
          <w:rFonts w:ascii="TH SarabunPSK" w:hAnsi="TH SarabunPSK" w:cs="TH SarabunPSK" w:eastAsiaTheme="minorEastAsia"/>
          <w:b w:val="0"/>
          <w:b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"_Toc138777501" </w:instrText>
      </w:r>
      <w:r>
        <w:fldChar w:fldCharType="separate"/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 xml:space="preserve">ส่วนที่ </w:t>
      </w:r>
      <w:r>
        <w:rPr>
          <w:rStyle w:val="17"/>
          <w:rFonts w:ascii="TH SarabunPSK" w:hAnsi="TH SarabunPSK" w:cs="TH SarabunPSK"/>
          <w:sz w:val="32"/>
          <w:szCs w:val="32"/>
          <w:cs/>
        </w:rPr>
        <w:t xml:space="preserve">6 </w:t>
      </w:r>
      <w:r>
        <w:rPr>
          <w:rStyle w:val="17"/>
          <w:rFonts w:ascii="TH SarabunPSK" w:hAnsi="TH SarabunPSK" w:cs="TH SarabunPSK"/>
          <w:sz w:val="32"/>
          <w:szCs w:val="32"/>
          <w:cs/>
          <w:lang w:val="th-TH" w:bidi="th-TH"/>
        </w:rPr>
        <w:t>บทสรุปและข้อเสนอแนะ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_Toc138777501 \h </w:instrText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</w:rPr>
        <w:t>151</w:t>
      </w:r>
      <w:r>
        <w:rPr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"_Toc138777502"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6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.1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ข้อค้นพบและข้อเสนอแนะเกี่ยวกับสถานการณ์อาชญากรรม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 xml:space="preserve"> </w:t>
      </w:r>
      <w:r>
        <w:rPr>
          <w:rStyle w:val="17"/>
          <w:rFonts w:ascii="TH SarabunPSK" w:hAnsi="TH SarabunPSK" w:eastAsia="Sarabun" w:cs="TH SarabunPSK"/>
          <w:i w:val="0"/>
          <w:iCs w:val="0"/>
          <w:sz w:val="32"/>
          <w:szCs w:val="32"/>
          <w:cs/>
          <w:lang w:val="th-TH" w:bidi="th-TH"/>
        </w:rPr>
        <w:t>สถิติคดีอาญา</w:t>
      </w:r>
      <w:r>
        <w:rPr>
          <w:rStyle w:val="17"/>
          <w:rFonts w:hint="cs" w:ascii="TH SarabunPSK" w:hAnsi="TH SarabunPSK" w:eastAsia="Sarabun" w:cs="TH SarabunPSK"/>
          <w:i w:val="0"/>
          <w:iCs w:val="0"/>
          <w:sz w:val="32"/>
          <w:szCs w:val="32"/>
          <w:cs/>
          <w:lang w:val="en-US" w:bidi="th-TH"/>
        </w:rPr>
        <w:t xml:space="preserve"> </w:t>
      </w:r>
      <w:r>
        <w:rPr>
          <w:rStyle w:val="17"/>
          <w:rFonts w:ascii="TH SarabunPSK" w:hAnsi="TH SarabunPSK" w:eastAsia="Sarabun" w:cs="TH SarabunPSK"/>
          <w:i w:val="0"/>
          <w:iCs w:val="0"/>
          <w:sz w:val="32"/>
          <w:szCs w:val="32"/>
          <w:cs/>
          <w:lang w:val="th-TH" w:bidi="th-TH"/>
        </w:rPr>
        <w:t>และการดำเนินงาน</w:t>
      </w:r>
      <w:r>
        <w:rPr>
          <w:rStyle w:val="17"/>
          <w:rFonts w:ascii="TH SarabunPSK" w:hAnsi="TH SarabunPSK" w:eastAsia="Sarabun" w:cs="TH SarabunPSK"/>
          <w:i w:val="0"/>
          <w:iCs w:val="0"/>
          <w:sz w:val="32"/>
          <w:szCs w:val="32"/>
          <w:cs/>
          <w:lang w:val="th-TH" w:bidi="th-TH"/>
        </w:rPr>
        <w:br w:type="textWrapping"/>
      </w:r>
      <w:r>
        <w:rPr>
          <w:rStyle w:val="17"/>
          <w:rFonts w:ascii="TH SarabunPSK" w:hAnsi="TH SarabunPSK" w:eastAsia="Sarabun" w:cs="TH SarabunPSK"/>
          <w:i w:val="0"/>
          <w:iCs w:val="0"/>
          <w:sz w:val="32"/>
          <w:szCs w:val="32"/>
          <w:cs/>
          <w:lang w:val="th-TH" w:bidi="th-TH"/>
        </w:rPr>
        <w:t>ในชั้นตำรวจ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_Toc138777502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151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"_Toc138777503" </w:instrText>
      </w:r>
      <w:r>
        <w:fldChar w:fldCharType="separate"/>
      </w:r>
      <w:r>
        <w:rPr>
          <w:rStyle w:val="17"/>
          <w:rFonts w:ascii="TH SarabunPSK" w:hAnsi="TH SarabunPSK" w:eastAsia="+Body" w:cs="TH SarabunPSK"/>
          <w:i w:val="0"/>
          <w:iCs w:val="0"/>
          <w:spacing w:val="-6"/>
          <w:sz w:val="32"/>
          <w:szCs w:val="32"/>
        </w:rPr>
        <w:t>6</w:t>
      </w:r>
      <w:r>
        <w:rPr>
          <w:rStyle w:val="17"/>
          <w:rFonts w:ascii="TH SarabunPSK" w:hAnsi="TH SarabunPSK" w:eastAsia="+Body" w:cs="TH SarabunPSK"/>
          <w:i w:val="0"/>
          <w:iCs w:val="0"/>
          <w:spacing w:val="-6"/>
          <w:sz w:val="32"/>
          <w:szCs w:val="32"/>
          <w:cs/>
        </w:rPr>
        <w:t xml:space="preserve">.2 </w:t>
      </w:r>
      <w:r>
        <w:rPr>
          <w:rStyle w:val="17"/>
          <w:rFonts w:ascii="TH SarabunPSK" w:hAnsi="TH SarabunPSK" w:eastAsia="+Body" w:cs="TH SarabunPSK"/>
          <w:i w:val="0"/>
          <w:iCs w:val="0"/>
          <w:spacing w:val="-6"/>
          <w:sz w:val="32"/>
          <w:szCs w:val="32"/>
          <w:cs/>
          <w:lang w:val="th-TH" w:bidi="th-TH"/>
        </w:rPr>
        <w:t>ข้อค้นพบและข้อเสนอแนะเกี่ยวกับกระบวนการดำเนินคดี</w:t>
      </w:r>
      <w:r>
        <w:rPr>
          <w:rStyle w:val="17"/>
          <w:rFonts w:ascii="TH SarabunPSK" w:hAnsi="TH SarabunPSK" w:eastAsia="+Body" w:cs="TH SarabunPSK"/>
          <w:i w:val="0"/>
          <w:iCs w:val="0"/>
          <w:spacing w:val="-6"/>
          <w:sz w:val="32"/>
          <w:szCs w:val="32"/>
        </w:rPr>
        <w:t xml:space="preserve"> </w:t>
      </w:r>
      <w:r>
        <w:rPr>
          <w:rStyle w:val="17"/>
          <w:rFonts w:ascii="TH SarabunPSK" w:hAnsi="TH SarabunPSK" w:eastAsia="+Body" w:cs="TH SarabunPSK"/>
          <w:i w:val="0"/>
          <w:iCs w:val="0"/>
          <w:spacing w:val="-6"/>
          <w:sz w:val="32"/>
          <w:szCs w:val="32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และกระบวนการพิจารณาคดีในชั้นศาล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sz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5570220</wp:posOffset>
                </wp:positionH>
                <wp:positionV relativeFrom="paragraph">
                  <wp:posOffset>-476250</wp:posOffset>
                </wp:positionV>
                <wp:extent cx="253365" cy="304800"/>
                <wp:effectExtent l="0" t="0" r="1333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365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color w:val="auto"/>
                                <w:sz w:val="28"/>
                                <w:szCs w:val="28"/>
                                <w:lang w:bidi="th-TH"/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color w:val="auto"/>
                                <w:sz w:val="28"/>
                                <w:szCs w:val="28"/>
                                <w:cs/>
                                <w:lang w:bidi="th-TH"/>
                              </w:rPr>
                              <w:t>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8.6pt;margin-top:-37.5pt;height:24pt;width:19.95pt;z-index:251681792;mso-width-relative:page;mso-height-relative:page;" fillcolor="#FFFFFF [3212]" filled="t" stroked="f" coordsize="21600,21600" o:gfxdata="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F6Z2KjWAAAACwEAAA8AAAAAAAAAAQAgAAAAIgAAAGRy&#10;cy9kb3ducmV2LnhtbFBLAQIUABQAAAAIAIdO4kDnSY84QAIAAI8EAAAOAAAAAAAAAAEAIAAAACUB&#10;AABkcnMvZTJvRG9jLnhtbFBLBQYAAAAABgAGAFkBAADX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color w:val="auto"/>
                          <w:sz w:val="28"/>
                          <w:szCs w:val="28"/>
                          <w:lang w:bidi="th-TH"/>
                        </w:rPr>
                      </w:pPr>
                      <w:r>
                        <w:rPr>
                          <w:rFonts w:hint="cs" w:ascii="TH SarabunPSK" w:hAnsi="TH SarabunPSK" w:cs="TH SarabunPSK"/>
                          <w:color w:val="auto"/>
                          <w:sz w:val="28"/>
                          <w:szCs w:val="28"/>
                          <w:cs/>
                          <w:lang w:bidi="th-TH"/>
                        </w:rPr>
                        <w:t>ค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_Toc138777503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155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shd w:val="clear" w:color="auto" w:fill="FFFFFF" w:themeFill="background1"/>
        <w:tabs>
          <w:tab w:val="right" w:leader="dot" w:pos="9016"/>
        </w:tabs>
        <w:spacing w:before="0"/>
        <w:rPr>
          <w:lang w:val="zh-CN" w:eastAsia="en-US"/>
        </w:rPr>
      </w:pPr>
      <w:r>
        <w:fldChar w:fldCharType="begin"/>
      </w:r>
      <w:r>
        <w:instrText xml:space="preserve"> HYPERLINK \l "_Toc138777504"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6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.3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 xml:space="preserve">ข้อค้นพบและข้อเสนอแนะเกี่ยวกับกระบวนการหลังการพิจารณาคดี สถิติการบังคับโทษในเรือนจำ การสั่งคุมประพฤติ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shd w:val="clear" w:color="auto" w:fill="FFFFFF" w:themeFill="background1"/>
          <w:cs/>
          <w:lang w:val="th-TH" w:bidi="th-TH"/>
        </w:rPr>
        <w:t>และ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การปฏิบัติต่อเด็กและเยาวชนที่กระทำผิด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_Toc138777504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156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shd w:val="clear" w:color="auto" w:fill="FFFFFF" w:themeFill="background1"/>
        <w:tabs>
          <w:tab w:val="right" w:leader="dot" w:pos="9016"/>
        </w:tabs>
        <w:spacing w:before="0"/>
        <w:rPr>
          <w:rFonts w:ascii="TH SarabunPSK" w:hAnsi="TH SarabunPSK" w:cs="TH SarabunPSK" w:eastAsiaTheme="minorEastAsia"/>
          <w:i w:val="0"/>
          <w:iCs w:val="0"/>
          <w:kern w:val="2"/>
          <w:sz w:val="32"/>
          <w:szCs w:val="32"/>
          <w:lang w:val="zh-CN" w:eastAsia="en-US"/>
          <w14:ligatures w14:val="standardContextual"/>
        </w:rPr>
      </w:pPr>
      <w:r>
        <w:fldChar w:fldCharType="begin"/>
      </w:r>
      <w:r>
        <w:instrText xml:space="preserve"> HYPERLINK \l "_Toc138777505"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6.4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shd w:val="clear" w:color="auto" w:fill="FFFFFF" w:themeFill="background1"/>
          <w:cs/>
        </w:rPr>
        <w:t xml:space="preserve"> </w:t>
      </w:r>
      <w:r>
        <w:rPr>
          <w:rFonts w:ascii="TH SarabunPSK" w:hAnsi="TH SarabunPSK" w:cs="TH SarabunPSK"/>
          <w:i w:val="0"/>
          <w:iCs w:val="0"/>
          <w:sz w:val="32"/>
          <w:szCs w:val="32"/>
          <w:shd w:val="clear" w:color="auto" w:fill="FFFFFF" w:themeFill="background1"/>
          <w:cs/>
          <w:lang w:val="th-TH" w:bidi="th-TH"/>
        </w:rPr>
        <w:t>ข้อค้นพบและข้อเสนอแนะเกี่ยวกับงานด้านการป้องกันและปราบปรามยาเสพติด</w:t>
      </w:r>
      <w:r>
        <w:rPr>
          <w:rFonts w:hint="cs" w:ascii="TH SarabunPSK" w:hAnsi="TH SarabunPSK" w:cs="TH SarabunPSK"/>
          <w:i w:val="0"/>
          <w:iCs w:val="0"/>
          <w:sz w:val="32"/>
          <w:szCs w:val="32"/>
          <w:shd w:val="clear" w:color="auto" w:fill="FFFFFF" w:themeFill="background1"/>
          <w:cs/>
          <w:lang w:val="th-TH" w:bidi="th-TH"/>
        </w:rPr>
        <w:t>ของสำนักงานคณะกรรมการป้องกันและปราบปรามยาเสพติด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_Toc138777505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157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pStyle w:val="22"/>
        <w:tabs>
          <w:tab w:val="right" w:leader="dot" w:pos="9016"/>
        </w:tabs>
        <w:spacing w:before="0"/>
        <w:rPr>
          <w:rFonts w:hint="default" w:ascii="TH SarabunPSK" w:hAnsi="TH SarabunPSK" w:cs="TH SarabunPSK"/>
          <w:i w:val="0"/>
          <w:iCs w:val="0"/>
          <w:sz w:val="32"/>
          <w:szCs w:val="32"/>
          <w:lang w:val="en-US" w:bidi="th-TH"/>
        </w:rPr>
      </w:pPr>
      <w:r>
        <w:fldChar w:fldCharType="begin"/>
      </w:r>
      <w:r>
        <w:instrText xml:space="preserve"> HYPERLINK \l "_Toc138777506"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6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.5 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ข้อค้นพบและข้อเสนอแนะการดำเนินงานอื่น ๆ ที่สำคัญของกระบวนการยุติธรรม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tab/>
      </w:r>
      <w:r>
        <w:rPr>
          <w:rFonts w:hint="cs" w:ascii="TH SarabunPSK" w:hAnsi="TH SarabunPSK" w:cs="TH SarabunPSK"/>
          <w:i w:val="0"/>
          <w:iCs w:val="0"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  <w:cs/>
          <w:lang w:val="en-US" w:bidi="th-TH"/>
        </w:rPr>
        <w:t>57</w:t>
      </w:r>
    </w:p>
    <w:p>
      <w:pPr>
        <w:ind w:firstLine="240" w:firstLineChars="100"/>
        <w:rPr>
          <w:rFonts w:ascii="TH SarabunPSK" w:hAnsi="TH SarabunPSK" w:cs="TH SarabunPSK"/>
          <w:i w:val="0"/>
          <w:iCs w:val="0"/>
          <w:sz w:val="32"/>
          <w:szCs w:val="32"/>
        </w:rPr>
      </w:pPr>
      <w:r>
        <w:fldChar w:fldCharType="begin"/>
      </w:r>
      <w:r>
        <w:instrText xml:space="preserve"> HYPERLINK \l "_Toc138777506" </w:instrText>
      </w:r>
      <w:r>
        <w:fldChar w:fldCharType="separate"/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</w:rPr>
        <w:t>6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>.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en-US" w:bidi="th-TH"/>
        </w:rPr>
        <w:t>6</w:t>
      </w:r>
      <w:r>
        <w:rPr>
          <w:rStyle w:val="17"/>
          <w:rFonts w:ascii="TH SarabunPSK" w:hAnsi="TH SarabunPSK" w:cs="TH SarabunPSK"/>
          <w:i w:val="0"/>
          <w:iCs w:val="0"/>
          <w:sz w:val="32"/>
          <w:szCs w:val="32"/>
          <w:cs/>
        </w:rPr>
        <w:t xml:space="preserve"> 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th-TH" w:bidi="th-TH"/>
        </w:rPr>
        <w:t>บทสรุปและข้อเสนอแนะภาพรวม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en-US" w:bidi="th-TH"/>
        </w:rPr>
        <w:t>......................................................................................................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begin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instrText xml:space="preserve"> PAGEREF _Toc138777506 \h </w:instrTex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separate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t>158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</w:p>
    <w:p>
      <w:pPr>
        <w:ind w:firstLine="240" w:firstLineChars="100"/>
        <w:rPr>
          <w:rFonts w:hint="default" w:cs="TH SarabunPSK"/>
          <w:lang w:val="en-US" w:eastAsia="en-US" w:bidi="th-TH"/>
        </w:rPr>
      </w:pPr>
      <w:r>
        <w:fldChar w:fldCharType="begin"/>
      </w:r>
      <w:r>
        <w:instrText xml:space="preserve"> HYPERLINK \l "_Toc138777506" </w:instrText>
      </w:r>
      <w:r>
        <w:fldChar w:fldCharType="separate"/>
      </w:r>
      <w:r>
        <w:rPr>
          <w:rStyle w:val="17"/>
          <w:rFonts w:hint="cs" w:ascii="TH SarabunPSK" w:hAnsi="TH SarabunPSK" w:cs="TH SarabunPSK"/>
          <w:b/>
          <w:bCs/>
          <w:i w:val="0"/>
          <w:iCs w:val="0"/>
          <w:sz w:val="32"/>
          <w:szCs w:val="32"/>
          <w:cs/>
          <w:lang w:val="th-TH" w:bidi="th-TH"/>
        </w:rPr>
        <w:t>บรรณานุกรม</w:t>
      </w:r>
      <w:r>
        <w:rPr>
          <w:rStyle w:val="17"/>
          <w:rFonts w:hint="cs" w:ascii="TH SarabunPSK" w:hAnsi="TH SarabunPSK" w:cs="TH SarabunPSK"/>
          <w:i w:val="0"/>
          <w:iCs w:val="0"/>
          <w:sz w:val="32"/>
          <w:szCs w:val="32"/>
          <w:cs/>
          <w:lang w:val="en-US" w:bidi="th-TH"/>
        </w:rPr>
        <w:t>............................................................................................................................................</w:t>
      </w:r>
      <w:r>
        <w:rPr>
          <w:rFonts w:hint="cs" w:ascii="TH SarabunPSK" w:hAnsi="TH SarabunPSK" w:cs="TH SarabunPSK"/>
          <w:i w:val="0"/>
          <w:iCs w:val="0"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/>
          <w:i w:val="0"/>
          <w:iCs w:val="0"/>
          <w:sz w:val="32"/>
          <w:szCs w:val="32"/>
        </w:rPr>
        <w:fldChar w:fldCharType="end"/>
      </w:r>
      <w:r>
        <w:rPr>
          <w:rFonts w:hint="cs" w:ascii="TH SarabunPSK" w:hAnsi="TH SarabunPSK" w:cs="TH SarabunPSK"/>
          <w:i w:val="0"/>
          <w:iCs w:val="0"/>
          <w:sz w:val="32"/>
          <w:szCs w:val="32"/>
          <w:cs/>
          <w:lang w:val="en-US" w:bidi="th-TH"/>
        </w:rPr>
        <w:t>62</w:t>
      </w:r>
    </w:p>
    <w:p>
      <w:pPr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pgNumType w:fmt="thaiLetters" w:start="3"/>
          <w:cols w:space="708" w:num="1"/>
          <w:docGrid w:linePitch="360" w:charSpace="0"/>
        </w:sectPr>
      </w:pPr>
      <w:r>
        <w:rPr>
          <w:rFonts w:ascii="TH SarabunPSK" w:hAnsi="TH SarabunPSK" w:cs="TH SarabunPSK"/>
          <w:sz w:val="32"/>
          <w:szCs w:val="32"/>
          <w:cs/>
          <w:lang w:val="th-TH"/>
        </w:rPr>
        <w:fldChar w:fldCharType="end"/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  </w:t>
      </w:r>
      <w:bookmarkStart w:id="1303" w:name="_GoBack"/>
      <w:bookmarkEnd w:id="1303"/>
    </w:p>
    <w:p>
      <w:pPr>
        <w:pStyle w:val="2"/>
        <w:rPr>
          <w:lang w:val="th-TH"/>
        </w:rPr>
      </w:pPr>
      <w:bookmarkStart w:id="44" w:name="_Toc138777440"/>
      <w:bookmarkStart w:id="45" w:name="_Toc110678478"/>
      <w:bookmarkStart w:id="46" w:name="_Toc113462824"/>
      <w:bookmarkStart w:id="47" w:name="_Toc109769482"/>
      <w:bookmarkStart w:id="48" w:name="_Toc138777441"/>
      <w:bookmarkStart w:id="49" w:name="_Toc110672071"/>
      <w:bookmarkStart w:id="50" w:name="_Toc109769225"/>
      <w:bookmarkStart w:id="51" w:name="_Toc113462218"/>
      <w:bookmarkStart w:id="52" w:name="_Toc113463439"/>
      <w:bookmarkStart w:id="53" w:name="_Toc110939235"/>
      <w:bookmarkStart w:id="54" w:name="_Toc109768306"/>
      <w:bookmarkStart w:id="55" w:name="_Toc110939527"/>
      <w:bookmarkStart w:id="56" w:name="_Toc110947609"/>
      <w:bookmarkStart w:id="57" w:name="_Toc109769100"/>
      <w:bookmarkStart w:id="58" w:name="_Toc110947435"/>
      <w:bookmarkStart w:id="59" w:name="_Toc109768763"/>
      <w:bookmarkStart w:id="60" w:name="_Toc109767901"/>
      <w:bookmarkStart w:id="61" w:name="_Toc109768467"/>
      <w:bookmarkStart w:id="62" w:name="_Toc110672201"/>
      <w:bookmarkStart w:id="63" w:name="_Toc109767546"/>
      <w:bookmarkStart w:id="64" w:name="_Toc110671859"/>
      <w:bookmarkStart w:id="65" w:name="_Toc110001873"/>
      <w:bookmarkStart w:id="66" w:name="_Toc110939665"/>
      <w:bookmarkStart w:id="67" w:name="_Toc109769163"/>
      <w:r>
        <w:rPr>
          <w:rFonts w:hint="cs"/>
          <w:cs/>
          <w:lang w:val="th-TH" w:bidi="th-TH"/>
        </w:rPr>
        <w:t>บทสรุปผู้บริหาร</w:t>
      </w:r>
      <w:bookmarkEnd w:id="44"/>
    </w:p>
    <w:p>
      <w:pPr>
        <w:rPr>
          <w:rFonts w:cstheme="minorBidi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ประกอบด้วย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การนำเสนอและการวิเคราะห์ค่าทางสถิติซึ่งได้รับการอนุเคราะห์จากหน่วยงานต่าง ๆ ที่เกี่ยวข้อง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ของกระทรวงยุติธรรมนำมารวบรวมให้อยู่ในหมวดเนื้อหาเดียวกัน ตลอดจนอภิปรายให้ข้อเสนอแนะเกี่ยวกับข้อค้นพบที่เกี่ยวข้องกับสถานการณ์อาชญากรรมและกระบวนการยุติธรรมตามหมวดต่าง ๆ โดยแบ่งเนื้อหาออกเป็น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 ได้แก่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สถานการณ์อาชญากรรม สถิติคดีอาญา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 w:bidi="th-TH"/>
        </w:rPr>
        <w:t xml:space="preserve">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และการดำเนินงานในชั้นตำรวจ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br w:type="textWrapping"/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2)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กระบวนการดำเนินคดี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</w:rPr>
        <w:t xml:space="preserve">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</w:rPr>
        <w:t xml:space="preserve">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และกระบวนการพิจารณาคดี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br w:type="textWrapping"/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ในชั้นศาล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3)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 xml:space="preserve">กระบวนการหลังการพิจารณาคดี สถิติการบังคับโทษในเรือนจำ การคุมประพฤติ 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และการปฏิบัติต่อเด็กและเยาวชนที่กระทำผิด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4)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การดำเนินงานด้านการป้องกันและปราบปรามยาเสพติดของสำนักงานคณะกรรมการป้องกันและปราบปรามยาเสพติด</w:t>
      </w:r>
      <w:r>
        <w:rPr>
          <w:rStyle w:val="17"/>
          <w:rFonts w:hint="cs" w:ascii="TH SarabunPSK" w:hAnsi="TH SarabunPSK" w:cs="TH SarabunPSK"/>
          <w:color w:val="auto"/>
          <w:sz w:val="32"/>
          <w:szCs w:val="32"/>
          <w:u w:val="none"/>
          <w:cs/>
          <w:lang w:val="en-US"/>
        </w:rPr>
        <w:t xml:space="preserve"> 5)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การดำเนินงานอื่น ๆ ที่สำคัญของกระบวนการยุติธรรม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6) </w:t>
      </w:r>
      <w:r>
        <w:rPr>
          <w:rStyle w:val="17"/>
          <w:rFonts w:ascii="TH SarabunPSK" w:hAnsi="TH SarabunPSK" w:cs="TH SarabunPSK"/>
          <w:color w:val="auto"/>
          <w:sz w:val="32"/>
          <w:szCs w:val="32"/>
          <w:u w:val="none"/>
          <w:cs/>
          <w:lang w:val="th-TH" w:bidi="th-TH"/>
        </w:rPr>
        <w:t>บทสรุปและข้อเสนอแนะ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ซึ่งมีข้อค้นพบและข้อเสนอแนะดังต่อไปนี้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: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สถานการณ์อาชญากรรม สถิติคดีอาญา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และการดำเนินงานในชั้นตำรวจ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เนื้อหาในส่วนนี้นำเสนอสถิติที่เกี่ยวกับฐานความผิดในคดีอาญา 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 ประกอบไปด้วย กลุ่มข้อหาฐานความผิดเกี่ยวกับชีวิต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กลุ่มข้อหาฐานความผิดเกี่ยวกับทรัพย์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กลุ่มข้อหาฐานความผิดพิเศษ และกลุ่มข้อหาคดีความผิดที่รัฐเป็นผู้เสียหาย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เมื่อพิจารณาสถิติในส่วนที่เกี่ยวกับฐานความผิดในคดีอาญาทั้ง 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 พบว่า ในภาพรวมทั้งประเทศในปี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มีคดีอาญาที่รับแจ้งความทั้งหมด </w:t>
      </w:r>
      <w:r>
        <w:rPr>
          <w:rFonts w:ascii="TH SarabunPSK" w:hAnsi="TH SarabunPSK" w:cs="TH SarabunPSK"/>
          <w:sz w:val="32"/>
          <w:szCs w:val="32"/>
        </w:rPr>
        <w:t>833,900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คดีอาญาที่มีการจับกุมผู้ต้องหามีจำนวนทั้งหมด </w:t>
      </w:r>
      <w:r>
        <w:rPr>
          <w:rFonts w:ascii="TH SarabunPSK" w:hAnsi="TH SarabunPSK" w:cs="TH SarabunPSK"/>
          <w:sz w:val="32"/>
          <w:szCs w:val="32"/>
        </w:rPr>
        <w:t>873,303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และผู้ต้องหาที่ถูกจับกุมมีทั้งสิ้น </w:t>
      </w:r>
      <w:r>
        <w:rPr>
          <w:rFonts w:ascii="TH SarabunPSK" w:hAnsi="TH SarabunPSK" w:cs="TH SarabunPSK"/>
          <w:sz w:val="32"/>
          <w:szCs w:val="32"/>
        </w:rPr>
        <w:t>1,174,968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คน โดย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กลุ่มข้อหาที่มีจำนวนคดีรับแจ้ง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ต่อฐานความผิดน้อยที่สุดคือ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/>
        </w:rPr>
        <w:t>"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ฐานความผิดเกี่ยวกับชีวิต ร่างกาย และเพศ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"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ด้วยจำนวนคดีรับแจ้งความ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18,073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/>
        </w:rPr>
        <w:t>(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2.17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คดีอาญาที่รับแจ้งความ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)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และจำนวนคดีที่จับกุม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20,317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/>
        </w:rPr>
        <w:t>(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2.33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ของคดีอาญาที่มี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การจับกุมผู้ต้องหา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)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และจำนวนผู้ต้องหาที่ถูกจับกุม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34,367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คน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/>
        </w:rPr>
        <w:t>(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2.92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จำนวนคดีที่จับกุมผู้ต้องหา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)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กลุ่มข้อหาที่มีจำนวนคดีรับแจ้งต่อฐานความผิดมากที่สุดคือ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"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คดีความผิดที่รัฐเป็นผู้เสียหาย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 xml:space="preserve">"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โดยมีจำนวน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คดีรับแจ้งความ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728,044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(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87.31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คดีอาญาที่รับแจ้งความ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)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และจำนวนคดีที่จับกุม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774,569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(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88.69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ของคดีอาญาที่มีการจับกุมผู้ต้องหา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)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และจำนวนผู้ต้องหาที่ถูกจับกุม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1,009,709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คน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(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85.94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จำนวนคดีที่จับกุมผู้ต้องหา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>)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สำหรับข้อมูลสถิติคดีอาญาในชั้นตำรวจของกองบัญชาการตำรวจนครบาลมีการจำแนกตาม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กอง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บังคับการตำรวจนครบาล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1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9 (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.1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9)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จากการวิเคราะห์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ในเขตกรุงเทพมหานคร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 ที่อยู่ในความรับผิดชอบของกองบัญชาการตำรวจนครบาล มีคดีอาญา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รับแจ้งความทั้งหมดจำนวน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53,233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คดีที่ถูกจับกุมจำนวนทั้งหมด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49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855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และผู้ต้องหาที่ถูกจับกุมทั้งสิ้น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68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453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ซึ่งฐานความผิด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ที่มีจำนวนคดีรับแจ้งความมากที่สุดก็คือ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มีจำนวนคดีรับแจ้งความทั้งสิ้น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</w:rPr>
        <w:t>34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pacing w:val="-6"/>
          <w:sz w:val="32"/>
          <w:szCs w:val="32"/>
        </w:rPr>
        <w:t>912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โดยลักษณะความผิดที่พบมากที่สุดคือ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คดีที่เกี่ยวข้องกับยาเสพติด โดย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ฐานความผิดที่มีคดีรับแจ้งความ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ซึ่งจำแนกเฉพาะกอง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บังคับการตำรวจนครบาล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1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9 (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.1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9)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อยู่ในพื้นที่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คดีรับแจ้งความทั้งหมด </w:t>
      </w:r>
      <w:r>
        <w:rPr>
          <w:rFonts w:ascii="TH SarabunPSK" w:hAnsi="TH SarabunPSK" w:cs="TH SarabunPSK"/>
          <w:sz w:val="32"/>
          <w:szCs w:val="32"/>
        </w:rPr>
        <w:t xml:space="preserve">9,278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โดยพื้นที่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มีจำนวนคดีรับแจ้งความฐานความผิดที่รัฐเป็นผู้เสียหาย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สูงที่สุดถึงจำนวน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7,329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หรือ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 xml:space="preserve">17.43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ในกลุ่มกอง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บังคับการ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 xml:space="preserve">ตำรวจนครบาล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1</w:t>
      </w:r>
      <w:r>
        <w:rPr>
          <w:rFonts w:hint="cs" w:ascii="TH SarabunPSK" w:hAnsi="TH SarabunPSK" w:eastAsia="Calibri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>9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ฐานความผิดที่มีคดีรับแจ้งความ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น้อย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ที่สุด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อยู่ในพื้นที่ 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บก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น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pacing w:val="-11"/>
          <w:sz w:val="32"/>
          <w:szCs w:val="32"/>
        </w:rPr>
        <w:t>6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ซึ่ง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มีจำนวนคดีรับแจ้งความ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ทั้งหมด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3,926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หรือ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 xml:space="preserve">7.38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ในกลุ่มกอง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บังคับการตำรวจ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นครบาล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1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9 (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.1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9)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สำหรับสถิติการเกิดอาชญากรรมระดับภูมิภาค ซึ่งวิเคราะห์ผ่านการพิจารณาจำนวนคดีรับแจ้งความแบ่งตามพื้นที่รับผิดชอบของตำรวจภูธรภาค</w:t>
      </w:r>
      <w:r>
        <w:rPr>
          <w:rFonts w:hint="cs" w:ascii="TH SarabunPSK" w:hAnsi="TH SarabunPSK" w:cs="TH SarabunPSK"/>
          <w:sz w:val="32"/>
          <w:szCs w:val="32"/>
        </w:rPr>
        <w:t xml:space="preserve"> 1 - 9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ตำรวจ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ภูธรภาคที่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เป็นพื้นที่ที่มีคดีรับแจ้งความ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สูงสุดในปี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>2565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ถึงจำนวน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166,040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ภูธรภาคที่ </w:t>
      </w:r>
      <w:r>
        <w:rPr>
          <w:rFonts w:ascii="TH SarabunPSK" w:hAnsi="TH SarabunPSK" w:cs="TH SarabunPSK"/>
          <w:spacing w:val="-6"/>
          <w:sz w:val="32"/>
          <w:szCs w:val="32"/>
        </w:rPr>
        <w:t>4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140,576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และภูธรภาคที่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90,232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ตามลำดับ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ภายใต้คดีกลุ่มข้อหาทั้ง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ประเภท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โดยกลุ่มข้อหา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ที่รัฐเป็นผู้เสียหายมีจำนวนคดีสูงที่สุด</w:t>
      </w:r>
    </w:p>
    <w:p>
      <w:pPr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 :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กระบวนการดำเนินคดี สถิติการดำเนินคดีอาญาในชั้นพนักงานอัยการ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และกระบวนการพิจารณาคดีในชั้นศาล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นำเสนอข้อมูลสถิติในกระบวนการดำเนินคดี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การดำเนินการในชั้นพนักงานอัยการและศาล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ประกอบไปด้วยข้อมูลสถิติสามส่วน ได้แก่ สถิติเกี่ยวกับการดำเนินงานชั้นพนักงานอัยการ สถิติคดีอาญา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ศาลชั้นต้นทั่วราชอาณาจักร และสถิติคดีอาญาของศาลเยาวชนและครอบครัวทั่วราชอาณาจักร</w:t>
      </w:r>
    </w:p>
    <w:p>
      <w:pPr>
        <w:ind w:firstLine="720"/>
        <w:jc w:val="thaiDistribute"/>
        <w:rPr>
          <w:rFonts w:ascii="TH SarabunPSK" w:hAnsi="TH SarabunPSK" w:eastAsia="Calibri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สถิติคดีอาญาในชั้นพนักงานอัยการ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มีจำนวนสำนวนค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อาญารับใหม่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ทั้งหมด </w:t>
      </w:r>
      <w:r>
        <w:rPr>
          <w:rFonts w:ascii="TH SarabunPSK" w:hAnsi="TH SarabunPSK" w:cs="TH SarabunPSK"/>
          <w:sz w:val="32"/>
          <w:szCs w:val="32"/>
        </w:rPr>
        <w:t xml:space="preserve">893,739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โดยมีสัดส่วนคดี</w:t>
      </w:r>
      <w:bookmarkStart w:id="68" w:name="_Hlk93588640"/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ความอาญาปรากฏผู้ต้องหาที่ส่งตัวมา</w:t>
      </w:r>
      <w:bookmarkEnd w:id="68"/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สูงสุด 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64.61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หากพิจารณาเปรียบเทียบกับ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ความอาญา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ผู้ต้องหาที่ไม่ได้ส่งตัวมา</w:t>
      </w:r>
      <w:r>
        <w:rPr>
          <w:rFonts w:hint="cs" w:ascii="TH SarabunIT๙" w:hAnsi="TH SarabunIT๙" w:cs="TH SarabunIT๙"/>
          <w:sz w:val="32"/>
          <w:szCs w:val="32"/>
          <w:cs/>
          <w:lang w:val="th-TH" w:bidi="th-TH"/>
        </w:rPr>
        <w:t>ซึ่งรวมคดีเปรียบเทียบปรับแล้ว</w:t>
      </w:r>
      <w:r>
        <w:rPr>
          <w:rFonts w:hint="cs" w:ascii="TH SarabunIT๙" w:hAnsi="TH SarabunIT๙" w:cs="TH SarabunIT๙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IT๙" w:hAnsi="TH SarabunIT๙" w:cs="TH SarabunIT๙"/>
          <w:sz w:val="32"/>
          <w:szCs w:val="32"/>
          <w:cs/>
          <w:lang w:val="en-US" w:bidi="th-TH"/>
        </w:rPr>
        <w:br w:type="textWrapping"/>
      </w:r>
      <w:r>
        <w:rPr>
          <w:rFonts w:hint="cs" w:ascii="TH SarabunIT๙" w:hAnsi="TH SarabunIT๙" w:cs="TH SarabunIT๙"/>
          <w:sz w:val="32"/>
          <w:szCs w:val="32"/>
          <w:cs/>
          <w:lang w:val="th-TH" w:bidi="th-TH"/>
        </w:rPr>
        <w:t>คิด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>30.86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มีการลดลงของจำนวนสำนวนค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อาญารับใหม่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137,622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หรือลดลงร้อยละ </w:t>
      </w:r>
      <w:r>
        <w:rPr>
          <w:rFonts w:ascii="TH SarabunPSK" w:hAnsi="TH SarabunPSK" w:cs="TH SarabunPSK"/>
          <w:sz w:val="32"/>
          <w:szCs w:val="32"/>
        </w:rPr>
        <w:t xml:space="preserve">13.34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เมื่อเทียบกับปี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ภาพรวมของคดีในปี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2565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มีคดี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ความอาญาปรากฏตัวผู้ต้องหาที่ส่งตัวมา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รวมคดีรับใหม่และคดีค้างมาทั้งหมด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597,749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2565 </w:t>
      </w:r>
      <w:bookmarkStart w:id="69" w:name="_Hlk93588729"/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สำนวนฟื้นฟูสมรรถภาพผู้ติดยาเสพติด</w:t>
      </w:r>
      <w:bookmarkEnd w:id="69"/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มีจำนวนลดลง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จากปีก่อนหน้าจำนวน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103,516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ลดลงร้อยละ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77.47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ความ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อาญาปรากฏตัวผู้ต้องหาที่ส่งตัวมา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ซึ่งเป็นคดีรับ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ใหม่เป็นส่วนใหญ่มากถึงร้อยละ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.6</w:t>
      </w:r>
      <w:r>
        <w:rPr>
          <w:rFonts w:hint="cs"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และมีคดีที่ค้างมาจากปีก่อน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หน้า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3.39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จากจำนวน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ของคดีค้างมาและคดีรับใหม่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ของบัญชีความ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อาญาปรากฏตัวผู้ต้องหาที่ส่งตัวมา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ทั้งหมด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597,749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จำนวนของการฟ้องตาม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บัญชีความอาญา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ปรากฏตัวผู้ต้องหาที่ส่งตัวมา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พนักงานอัยการสั่งฟ้องมีสัดส่วนเป็นร้อยละ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97.22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และกรณีพนักงานอัยการ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มีความเห็นไม่สั่งฟ้องต่อศาล ยุติการดำเนินคดี และ อื่น ๆ คิดเป็นร้อยละ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2.78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มีคดีอาญาที่ขึ้นสู่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การพิจารณา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ในศาลชั้นต้นทั่วราชอาณาจักรทั้งหมด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663,069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คดี ประกอบด้วยคดีค้างมาจากปี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2564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73,791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และคดีรับใหม่จำนวน </w:t>
      </w:r>
      <w:r>
        <w:rPr>
          <w:rFonts w:ascii="TH SarabunPSK" w:hAnsi="TH SarabunPSK" w:cs="TH SarabunPSK"/>
          <w:sz w:val="32"/>
          <w:szCs w:val="32"/>
        </w:rPr>
        <w:t xml:space="preserve">589,278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โดยศาลชั้นต้นพิจารณาคดีเสร็จไป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615,945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92.89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ที่ขึ้นสู่การพิจารณา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ในศาลชั้นต้นทั่วราชอาณาจักร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ส่วนคดีที่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ค้าง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ไป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ปีต่อไป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47,124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7.11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ของคดีทั้งหมดที่ขึ้นสู่การพิจารณาในศาลชั้นต้นทั่วราชอาณาจักร</w:t>
      </w:r>
    </w:p>
    <w:p>
      <w:pPr>
        <w:pStyle w:val="5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เมื่อพิจารณาคดีอาญาที่ขึ้นสู่การพิจารณาของศาลชั้นต้นทั่วราชอาณาจักรทั้งหมด พบว่ามีคดีที่ใช้ระยะเวลาในการพิพากษาไม่เกิน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มากถึงร้อยละ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78.71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คดีที่ใช้เวลามากกว่า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เดือนแต่ไม่เกิน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lang w:val="zh-CN"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7.83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และคดีที่ใช้เวลามากกว่า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เดือนแต่ไม่เกิน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zh-CN"/>
        </w:rPr>
        <w:t>5.04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pStyle w:val="5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zh-CN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มีคดีที่เข้าสู่กระบวนการไกล่เกลี่ยประนอมข้อพิพาทของศาลทั่วราชอาณาจักรทั้งหมด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21,346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โดยมีคดีที่ไกล่เกลี่ยสำเร็จจำนวน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14,382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หรือ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67.37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เมื่อเปรียบเทียบกับปีก่อนหน้าซึ่งมีคดีไกล่เกลี่ยสำเร็จจำนวน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5,135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มีคดีเข้าสู่กระบวนการไกล่เกลี่ยเพิ่มขึ้น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เป็นร้อยละ </w:t>
      </w:r>
      <w:r>
        <w:rPr>
          <w:rFonts w:ascii="TH SarabunPSK" w:hAnsi="TH SarabunPSK" w:cs="TH SarabunPSK"/>
          <w:sz w:val="32"/>
          <w:szCs w:val="32"/>
          <w:lang w:val="zh-CN"/>
        </w:rPr>
        <w:t>18</w:t>
      </w:r>
      <w:r>
        <w:rPr>
          <w:rFonts w:hint="cs" w:ascii="TH SarabunPSK" w:hAnsi="TH SarabunPSK" w:cs="TH SarabunPSK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  <w:lang w:val="zh-CN"/>
        </w:rPr>
        <w:t>.1</w:t>
      </w:r>
      <w:r>
        <w:rPr>
          <w:rFonts w:hint="cs" w:ascii="TH SarabunPSK" w:hAnsi="TH SarabunPSK" w:cs="TH SarabunPSK"/>
          <w:sz w:val="32"/>
          <w:szCs w:val="32"/>
          <w:cs/>
        </w:rPr>
        <w:t>0</w:t>
      </w:r>
    </w:p>
    <w:p>
      <w:pPr>
        <w:pStyle w:val="5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มีคดีอาญาที่เข้าสู่การพิจารณาของศาลเยาวชนและครอบครัวทั่วราชอาณาจักรทั้งหมด </w:t>
      </w:r>
      <w:r>
        <w:rPr>
          <w:rFonts w:ascii="TH SarabunPSK" w:hAnsi="TH SarabunPSK" w:cs="TH SarabunPSK"/>
          <w:sz w:val="32"/>
          <w:szCs w:val="32"/>
        </w:rPr>
        <w:t xml:space="preserve">9,117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เป็นคดีรับใหม่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86.95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ส่วนคดีที่ค้างมา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มีจำนวน </w:t>
      </w:r>
      <w:r>
        <w:rPr>
          <w:rFonts w:ascii="TH SarabunPSK" w:hAnsi="TH SarabunPSK" w:cs="TH SarabunPSK"/>
          <w:sz w:val="32"/>
          <w:szCs w:val="32"/>
        </w:rPr>
        <w:t xml:space="preserve">1,190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13.05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จากคดีที่เข้าสู่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การพิจารณา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ของศาลเยาวชนและครอบครัวทั่วราชอาณาจักร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ทั้งหม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</w:t>
      </w:r>
    </w:p>
    <w:p>
      <w:pPr>
        <w:pStyle w:val="5"/>
        <w:contextualSpacing/>
        <w:jc w:val="thaiDistribute"/>
        <w:rPr>
          <w:rFonts w:ascii="TH SarabunPSK" w:hAnsi="TH SarabunPSK" w:cs="TH SarabunPSK"/>
          <w:sz w:val="16"/>
          <w:szCs w:val="16"/>
          <w:lang w:val="th-TH"/>
        </w:rPr>
      </w:pPr>
    </w:p>
    <w:p>
      <w:pPr>
        <w:pStyle w:val="5"/>
        <w:spacing w:before="0" w:beforeAutospacing="0" w:after="0" w:afterAutospacing="0"/>
        <w:contextualSpacing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 xml:space="preserve">ส่วนที่ </w:t>
      </w:r>
      <w:r>
        <w:rPr>
          <w:rFonts w:ascii="TH SarabunPSK" w:hAnsi="TH SarabunPSK" w:cs="TH SarabunPSK"/>
          <w:b/>
          <w:bCs/>
          <w:color w:val="auto"/>
          <w:sz w:val="32"/>
          <w:szCs w:val="32"/>
          <w:cs/>
        </w:rPr>
        <w:t xml:space="preserve">3 : </w:t>
      </w:r>
      <w:r>
        <w:rPr>
          <w:rFonts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กระบวนการหลังการพิจารณาคดี สถิติการบังคับโทษในเรือนจำ การสั่งคุมประพฤติและการปฏิบัติต่อเด็กและเยาวชนที่กระทำผิด</w:t>
      </w:r>
    </w:p>
    <w:p>
      <w:pPr>
        <w:pStyle w:val="5"/>
        <w:spacing w:before="0" w:beforeAutospacing="0" w:after="0" w:afterAutospacing="0"/>
        <w:contextualSpacing/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  <w:lang w:val="th-TH"/>
        </w:rPr>
      </w:pPr>
      <w:r>
        <w:rPr>
          <w:rFonts w:ascii="TH SarabunPSK" w:hAnsi="TH SarabunPSK" w:cs="TH SarabunPSK"/>
          <w:b/>
          <w:bCs/>
          <w:color w:val="auto"/>
          <w:sz w:val="32"/>
          <w:szCs w:val="32"/>
          <w:cs/>
          <w:lang w:val="th-TH"/>
        </w:rPr>
        <w:tab/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เนื้อหาในส่วนนี้แบ่งออกเป็น </w:t>
      </w:r>
      <w:r>
        <w:rPr>
          <w:rFonts w:ascii="TH SarabunPSK" w:hAnsi="TH SarabunPSK" w:cs="TH SarabunPSK"/>
          <w:color w:val="auto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ส่วน ได้แก่ สถิติการบังคับโทษในเรือนจำ</w:t>
      </w:r>
      <w:r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สถิติการสั่งคุมประพฤติ</w:t>
      </w:r>
      <w:r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และสถิติเกี่ยวกับการปฏิบัติต่อเด็กและเยาวชนที่กระทำผิด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color w:val="auto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เมื่อพิจารณา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สถิติการดำเนินงานด้านการบังคับโทษในเรือนจำ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ในช่วงปี พ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color w:val="auto"/>
          <w:sz w:val="32"/>
          <w:szCs w:val="32"/>
        </w:rPr>
        <w:t xml:space="preserve">2565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จำนวนผู้ต้องขังทุกประเภทมีประมาณ </w:t>
      </w:r>
      <w:r>
        <w:rPr>
          <w:rFonts w:ascii="TH SarabunPSK" w:hAnsi="TH SarabunPSK" w:cs="TH SarabunPSK"/>
          <w:color w:val="auto"/>
          <w:sz w:val="32"/>
          <w:szCs w:val="32"/>
        </w:rPr>
        <w:t xml:space="preserve">263,764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คนต่อปี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ผู้ต้องขังทั้งหมดซึ่งอยู่ในการควบคุมของกรมราชทัณฑ์ทั่วประเทศมีแนวโน้มลดลงทุกปี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ตลอด </w:t>
      </w:r>
      <w:r>
        <w:rPr>
          <w:rFonts w:ascii="TH SarabunPSK" w:hAnsi="TH SarabunPSK" w:cs="TH SarabunPSK"/>
          <w:color w:val="auto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-4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ที่ผ่านมา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นักโทษเด็ดขาดในปี พ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color w:val="auto"/>
          <w:sz w:val="32"/>
          <w:szCs w:val="32"/>
        </w:rPr>
        <w:t xml:space="preserve">2565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ลดลงจากปีก่อนหน้ามากถึง </w:t>
      </w:r>
      <w:r>
        <w:rPr>
          <w:rFonts w:ascii="TH SarabunPSK" w:hAnsi="TH SarabunPSK" w:cs="TH SarabunPSK"/>
          <w:color w:val="auto"/>
          <w:sz w:val="32"/>
          <w:szCs w:val="32"/>
          <w:lang w:val="en-US"/>
        </w:rPr>
        <w:t>16,880</w:t>
      </w:r>
      <w:r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ลดลงคิดเป็นร้อยละ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6.01 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อัตราร้อยละนักโทษเด็ดขาดต่อปี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ใน</w:t>
      </w:r>
      <w:r>
        <w:rPr>
          <w:rFonts w:ascii="TH SarabunPSK" w:hAnsi="TH SarabunPSK" w:cs="TH SarabunPSK"/>
          <w:color w:val="auto"/>
          <w:sz w:val="32"/>
          <w:szCs w:val="32"/>
          <w:cs/>
          <w:lang w:val="th-TH" w:bidi="th-TH"/>
        </w:rPr>
        <w:t>ความผิดเกี่ยวกับเพศ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ความผิดต่อชีวิต และความผิดตามพระราชบัญญัติยาเสพติด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มีจำนวนลดลงทุกปี แต่ความผิดเกี่ยวกับยาเสพติดยังคงมีสัดส่วนสูงที่สุด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มากกว่าความผิดในประเภทอื่น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นักโทษเด็ดขาดเพศชายมีจำนวน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ผู้กระทำผิด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สูงกว่า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เพศหญิงในทุกปี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-6"/>
          <w:sz w:val="32"/>
          <w:szCs w:val="32"/>
        </w:rPr>
        <w:t>2565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มีแนวโน้มนักโทษเด็ดขาดเพศชายลดลงเล็กน้อย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ซึ่งมีจำนวน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>186,276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นักโทษเด็ดขาดส่วนใหญ่ในแต่ละปีเป็นนักโทษที่ต้องโทษครั้งแรก</w:t>
      </w:r>
    </w:p>
    <w:p>
      <w:pPr>
        <w:contextualSpacing/>
        <w:jc w:val="thaiDistribute"/>
        <w:rPr>
          <w:rFonts w:ascii="TH SarabunPSK" w:hAnsi="TH SarabunPSK" w:eastAsia="Calibri" w:cs="TH SarabunPSK"/>
          <w:spacing w:val="-6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สถิติการดำเนินงานด้านการสั่งคุมประพฤติ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จำนวนผู้ถูกคุมความประพฤติทั่วประเทศในช่วงปี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มีจำนวนลดลงตามลำดับ แต่ในปี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มีผู้ถูกคุมความประพฤติทั่วประเทศสูงขึ้น ซึ่งมีจำนวน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253,622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แบ่งเป็นผู้ใหญ่จำนวน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252</w:t>
      </w:r>
      <w:r>
        <w:rPr>
          <w:rFonts w:hint="cs" w:ascii="TH SarabunPSK" w:hAnsi="TH SarabunPSK" w:cs="TH SarabunPSK"/>
          <w:sz w:val="32"/>
          <w:szCs w:val="32"/>
          <w:lang w:val="th-TH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804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และเด็กและเยาวชน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818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เพิ่มขึ้น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จากปีก่อนหน้าถึง </w:t>
      </w:r>
      <w:r>
        <w:rPr>
          <w:rFonts w:ascii="TH SarabunPSK" w:hAnsi="TH SarabunPSK" w:cs="TH SarabunPSK"/>
          <w:spacing w:val="0"/>
          <w:sz w:val="32"/>
          <w:szCs w:val="32"/>
        </w:rPr>
        <w:t>13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7</w:t>
      </w:r>
      <w:r>
        <w:rPr>
          <w:rFonts w:ascii="TH SarabunPSK" w:hAnsi="TH SarabunPSK" w:cs="TH SarabunPSK"/>
          <w:spacing w:val="0"/>
          <w:sz w:val="32"/>
          <w:szCs w:val="32"/>
        </w:rPr>
        <w:t>,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9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9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เนื่องจากในเดือนธันวาคม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. 2564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มีพระราชบัญญัติให้ใช้ประมวลกฎหมายยาเสพติด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. 2564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ส่งผลให้พระราชบัญญัติฟื้นฟูสมรรถภาพผู้ติดยาเสพติด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. 2545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เป็นอันยกเลิกไป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โดยที่ประมวลกฎหมายฉบับนี้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กำหนดให้ศาลมีอำนาจพิจารณาพิพากษาคดียาเสพติดตาม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มาตรา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165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โดยคำนึงถึงการสงเคราะห์ให้จำเลยเลิกเสพยาเสพติดโดยการบำบัดรักษา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อันอาจเป็นเหตุสนับสนุนให้มีจำนวนคดีที่เกี่ยวข้องกับยาเสพติด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ซึ่งแต่เดิมสามารถเข้าสู่กระบวนการฟื้นฟูสมรรถภาพ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ผู้ติดยาเสพติด</w:t>
      </w:r>
      <w:r>
        <w:rPr>
          <w:rFonts w:ascii="TH SarabunPSK" w:hAnsi="TH SarabunPSK" w:eastAsia="Calibri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ตามพระราชบัญญัติฟื้นฟูสมรรถภาพผู้ติดยาเสพติดได้ในทางหนึ่งนั้น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ถูกส่งฟ้องเพื่อเข้าสู่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กระบวนการพิพากษา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และส่งตัวให้ไปอยู่ในความดูแลของกรมคุมประพฤติแทน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เพื่อเป็นประโยชน์แห่งการบำบัด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รักษาต่อไป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 xml:space="preserve">และทำให้มีจำนวนผู้ถูกคุมประพฤติ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 2565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เพิ่มมากขึ้นตามสถิติที่ปรากฏ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นอกจากนี้ใน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มีจำนวนผู้ถูกคุมความประพฤติ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ที่ได้รับการพักการลงโทษ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และลดวันต้องโทษเพิ่มขึ้นทุกปี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กลับลดลงเหลือเพียงจำนวน </w:t>
      </w:r>
      <w:r>
        <w:rPr>
          <w:rFonts w:hint="cs" w:ascii="TH SarabunPSK" w:hAnsi="TH SarabunPSK" w:cs="TH SarabunPSK"/>
          <w:sz w:val="32"/>
          <w:szCs w:val="32"/>
        </w:rPr>
        <w:t>10,350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ในการนี้อาจเป็น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เพราะ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ใน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ช่วงปี พ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. 256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ซึ่งมีสถานการณ์การแพร่ระบาดของโรคติดเชื้อไวรัสโคโรนา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2019 (</w:t>
      </w:r>
      <w:r>
        <w:rPr>
          <w:rFonts w:ascii="TH SarabunPSK" w:hAnsi="TH SarabunPSK" w:cs="TH SarabunPSK"/>
          <w:spacing w:val="0"/>
          <w:sz w:val="32"/>
          <w:szCs w:val="32"/>
          <w:lang w:val="th-TH"/>
        </w:rPr>
        <w:t>COVID-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19)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นั้น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ได้มีการประกาศพระราชกฤษฎีกาอภัยโทษแก่นักโทษที่มีคุณสมบัติเหมาะสม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เพื่อให้มีโอกาสกลับตัวประพฤติตนเป็นพลเมืองดี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และเพื่อบรรเทาความแออัดของเรือนจำ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เป็นการป้องกันการแพร่ระบาดของโควิด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-19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ในกลุ่มผู้ต้องขังในทางหนึ่ง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จึงทำให้ผู้ต้องขัง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/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ผู้ถูกคุมความประพฤติที่มีคุณสมบัติเหมาะสม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ได้รับการปล่อยตัวและรับพระราชทานอภัยโทษไปก่อนแล้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วเป็นจำนวนมาก เป็นผลให้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จำนวนผู้ถูกคุมความประพฤติ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ที่ได้รับการพักการลงโทษและลดวันต้องโทษมีจำนวนลดลงในปี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ดังสถิติที่ปรากฏ</w:t>
      </w:r>
    </w:p>
    <w:p>
      <w:pPr>
        <w:jc w:val="thaiDistribute"/>
        <w:rPr>
          <w:rStyle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การปฏิบัติต่อเด็กและเยาวชนที่กระทำผิด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จำนวนเด็กและเยาวชนในสถานพินิจและคุ้มครองเด็กและเยาวชนทั่วประเทศมีแนวโน้มลดลง ซึ่งในปี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อยู่ที่จำนวน </w:t>
      </w:r>
      <w:r>
        <w:rPr>
          <w:rFonts w:hint="cs" w:ascii="TH SarabunPSK" w:hAnsi="TH SarabunPSK" w:cs="TH SarabunPSK"/>
          <w:sz w:val="32"/>
          <w:szCs w:val="32"/>
          <w:cs/>
        </w:rPr>
        <w:t>10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>941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โดยมีเด็กและเยาวชนที่ศาลตัดสินให้อยู่ในศูนย์ฝึกและอบรมเด็ก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และเยาวชนรวมทั้งสัญชาติไทยและสัญชาติอื่นจำนวน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2,619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เมื่อพิจารณา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t>จำนวนคดีในสถานพินิจ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t xml:space="preserve">และคุ้มครองเด็กและเยาวชนทั่วประเทศ พบว่า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ความผิดที่เกี่ยวข้องกับยาเสพติดยังคงมีปริมาณคดีที่สูงที่สุด คิดเป็นประมาณครึ่งหนึ่งของจำนวน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t>คดีในสถานพินิจและคุ้มครองเด็กและเยาวชน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ทั้งหมด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ความผิดที่เกี่ยวข้องกับยาเสพติดยังเป็นฐานความผิดที่เด็กและเยาวชนมีการหวนกลับมากระทำผิดซ้ำ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ซึ่งในปี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 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45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หรือคิดเป็นประมาณร้อยละ 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63.38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  <w:lang w:val="th-TH" w:eastAsia="zh-CN" w:bidi="th-TH"/>
        </w:rPr>
        <w:t>ของเด็กและเยาวชนที่กระทำผิดซ้ำภายหลังจากได้รับการปล่อยตัวจากศูนย์ฝึก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และอบรมเด็กและเยาวชนระยะติด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กระทำผิดซ้ำภายใน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 w:bidi="th-TH"/>
        </w:rPr>
        <w:t>ปล่อยตัวเดือนตุลาคม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ถึง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 w:bidi="th-TH"/>
        </w:rPr>
        <w:t>ธันวาคม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 xml:space="preserve"> 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พ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.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ศ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.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/>
        </w:rPr>
        <w:t xml:space="preserve"> </w:t>
      </w:r>
      <w:r>
        <w:rPr>
          <w:rStyle w:val="49"/>
          <w:rFonts w:ascii="TH SarabunPSK" w:hAnsi="TH SarabunPSK" w:cs="TH SarabunPSK"/>
          <w:sz w:val="32"/>
          <w:szCs w:val="32"/>
          <w:lang w:eastAsia="zh-CN" w:bidi="ar"/>
        </w:rPr>
        <w:t>256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4</w:t>
      </w:r>
      <w:r>
        <w:rPr>
          <w:rStyle w:val="49"/>
          <w:rFonts w:ascii="TH SarabunPSK" w:hAnsi="TH SarabunPSK" w:cs="TH SarabunPSK"/>
          <w:sz w:val="32"/>
          <w:szCs w:val="32"/>
          <w:lang w:eastAsia="zh-CN" w:bidi="ar"/>
        </w:rPr>
        <w:t xml:space="preserve"> 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 w:bidi="th-TH"/>
        </w:rPr>
        <w:t>ถึงเดือนมกราคม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ถึง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 w:bidi="th-TH"/>
        </w:rPr>
        <w:t>กันยายน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 xml:space="preserve"> 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พ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.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ศ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.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/>
        </w:rPr>
        <w:t xml:space="preserve"> </w:t>
      </w:r>
      <w:r>
        <w:rPr>
          <w:rStyle w:val="49"/>
          <w:rFonts w:ascii="TH SarabunPSK" w:hAnsi="TH SarabunPSK" w:cs="TH SarabunPSK"/>
          <w:sz w:val="32"/>
          <w:szCs w:val="32"/>
          <w:lang w:eastAsia="zh-CN" w:bidi="ar"/>
        </w:rPr>
        <w:t>256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ที่</w:t>
      </w:r>
      <w:r>
        <w:rPr>
          <w:rFonts w:ascii="TH SarabunPSK" w:hAnsi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>ได้รับการปล่อยตัวจากศูนย์ฝึก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และอบรมเด็กและเยาวชนที่ได้กระทำความผิดซ้ำในฐานความผิดประเภทต่าง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ๆ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ดังกล่าว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มีแนวโน้มลดลงตลอดระยะเวลา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ที่ผ่านมา</w:t>
      </w:r>
    </w:p>
    <w:p>
      <w:pPr>
        <w:contextualSpacing/>
        <w:jc w:val="thaiDistribute"/>
        <w:rPr>
          <w:rFonts w:ascii="TH SarabunPSK" w:hAnsi="TH SarabunPSK" w:cs="TH SarabunPSK"/>
          <w:b/>
          <w:bCs/>
          <w:sz w:val="16"/>
          <w:szCs w:val="16"/>
          <w:lang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4 :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การดำเนินงานด้านการปราบปรามยาเสพติดของสำนักงานคณะกรรมการป้องกันและปราบปรามยาเสพติด</w:t>
      </w:r>
    </w:p>
    <w:p>
      <w:pPr>
        <w:jc w:val="thaiDistribute"/>
        <w:rPr>
          <w:rFonts w:ascii="TH SarabunPSK" w:hAnsi="TH SarabunPSK" w:cs="TH SarabunPSK"/>
          <w:spacing w:val="-4"/>
          <w:sz w:val="32"/>
          <w:szCs w:val="32"/>
          <w:lang w:val="en-US"/>
        </w:rPr>
      </w:pPr>
      <w:r>
        <w:rPr>
          <w:rStyle w:val="32"/>
          <w:rFonts w:eastAsia="Calibri"/>
          <w:color w:val="000000" w:themeColor="text1"/>
          <w:spacing w:val="-6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Style w:val="32"/>
          <w:rFonts w:hint="cs" w:eastAsia="Calibri"/>
          <w:color w:val="000000" w:themeColor="text1"/>
          <w:spacing w:val="-6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256</w:t>
      </w:r>
      <w:r>
        <w:rPr>
          <w:rFonts w:hint="cs" w:ascii="TH SarabunPSK" w:hAnsi="TH SarabunPSK" w:eastAsia="Calibri" w:cs="TH SarabunPSK"/>
          <w:spacing w:val="-6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มีจำนวนคดีและจำนวนผู้ต้องหาที่ถูกจับกุมคดียาเสพติดทั่วประเทศน้อยที่สุดภายใน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โดยมีจำนวนคดีทั้งหมด </w:t>
      </w:r>
      <w:r>
        <w:rPr>
          <w:rFonts w:hint="cs" w:ascii="TH SarabunPSK" w:hAnsi="TH SarabunPSK" w:cs="TH SarabunPSK"/>
          <w:spacing w:val="0"/>
          <w:sz w:val="32"/>
          <w:szCs w:val="32"/>
        </w:rPr>
        <w:t>261,857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และจำนวนผู้ต้องหาที่ถูกจับกุม </w:t>
      </w:r>
      <w:r>
        <w:rPr>
          <w:rFonts w:hint="cs" w:ascii="TH SarabunPSK" w:hAnsi="TH SarabunPSK" w:cs="TH SarabunPSK"/>
          <w:spacing w:val="0"/>
          <w:sz w:val="32"/>
          <w:szCs w:val="32"/>
        </w:rPr>
        <w:t>270,115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นอกจากนี้ ส่วนใหญ่ผู้ต้องหาในคดียาเสพติดจะกระทำผิดซ้ำครั้งที่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2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มากที่สุด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รองลงมา คือ กระทำผิดซ้ำครั้งที่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และครั้งที่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ตามลำดับ</w:t>
      </w:r>
    </w:p>
    <w:p>
      <w:pPr>
        <w:rPr>
          <w:rFonts w:ascii="TH SarabunPSK" w:hAnsi="TH SarabunPSK" w:cs="TH SarabunPSK"/>
          <w:b/>
          <w:bCs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b/>
          <w:bCs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b/>
          <w:bCs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b/>
          <w:bCs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b/>
          <w:bCs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b/>
          <w:bCs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b/>
          <w:bCs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b/>
          <w:bCs/>
          <w:sz w:val="16"/>
          <w:szCs w:val="16"/>
          <w:lang w:val="th-TH"/>
        </w:rPr>
      </w:pPr>
    </w:p>
    <w:p>
      <w:pPr>
        <w:rPr>
          <w:rFonts w:ascii="TH SarabunPSK" w:hAnsi="TH SarabunPSK" w:cs="TH SarabunPSK"/>
          <w:b/>
          <w:bCs/>
          <w:color w:val="auto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 xml:space="preserve">ส่วนที่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 xml:space="preserve"> : </w:t>
      </w:r>
      <w:r>
        <w:rPr>
          <w:rStyle w:val="17"/>
          <w:rFonts w:hint="cs" w:ascii="TH SarabunPSK" w:hAnsi="TH SarabunPSK" w:cs="TH SarabunPSK"/>
          <w:b/>
          <w:bCs/>
          <w:color w:val="auto"/>
          <w:sz w:val="32"/>
          <w:szCs w:val="32"/>
          <w:u w:val="none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การดำเนินงานอื่น ๆ ที่สำคัญของกระบวนการยุติธรรม</w:t>
      </w:r>
    </w:p>
    <w:p>
      <w:pPr>
        <w:tabs>
          <w:tab w:val="left" w:pos="810"/>
        </w:tabs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>
        <w:rPr>
          <w:rFonts w:hint="cs" w:ascii="TH SarabunPSK" w:hAnsi="TH SarabunPSK" w:cs="TH SarabunPSK"/>
          <w:color w:val="auto"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ในช่วงปี พ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>3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- 256</w:t>
      </w:r>
      <w:r>
        <w:rPr>
          <w:rFonts w:hint="cs" w:ascii="TH SarabunPSK" w:hAnsi="TH SarabunPSK" w:cs="TH SarabunPSK"/>
          <w:color w:val="auto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จำนวนและร้อยละของเรื่องที่ได้รับการไกล่เกลี่ย</w:t>
      </w:r>
      <w:r>
        <w:rPr>
          <w:rFonts w:ascii="TH SarabunIT๙" w:hAnsi="TH SarabunIT๙" w:cs="TH SarabunIT๙"/>
          <w:color w:val="auto"/>
          <w:sz w:val="32"/>
          <w:szCs w:val="32"/>
          <w:cs/>
          <w:lang w:val="th-TH" w:bidi="th-TH"/>
        </w:rPr>
        <w:t>ระงับข้อพิพาทในคดีอาญา</w:t>
      </w:r>
      <w:r>
        <w:rPr>
          <w:rFonts w:hint="cs" w:ascii="TH SarabunIT๙" w:hAnsi="TH SarabunIT๙" w:cs="TH SarabunIT๙"/>
          <w:color w:val="auto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กรมคุ้มครองสิทธิและเสรีภาพดำเนินการแล้วเสร็จมีแนวโน้มที่ไม่คงที่ โดยในปี พ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color w:val="auto"/>
          <w:sz w:val="32"/>
          <w:szCs w:val="32"/>
        </w:rPr>
        <w:t>256</w:t>
      </w:r>
      <w:r>
        <w:rPr>
          <w:rFonts w:hint="cs" w:ascii="TH SarabunPSK" w:hAnsi="TH SarabunPSK" w:cs="TH SarabunPSK"/>
          <w:color w:val="auto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color w:val="auto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</w:rPr>
        <w:br w:type="textWrapping"/>
      </w:r>
      <w:r>
        <w:rPr>
          <w:rFonts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>มีจำนวนการรับเรื่องและเรื่องที่ได้รับการไกล่เกลี่ยแล้วเสร็จ</w:t>
      </w:r>
      <w:r>
        <w:rPr>
          <w:rFonts w:ascii="TH SarabunPSK" w:hAnsi="TH SarabunPSK" w:cs="TH SarabunPSK"/>
          <w:color w:val="auto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color w:val="auto"/>
          <w:spacing w:val="-6"/>
          <w:sz w:val="32"/>
          <w:szCs w:val="32"/>
          <w:cs/>
          <w:lang w:val="en-US"/>
        </w:rPr>
        <w:t xml:space="preserve">106 </w:t>
      </w:r>
      <w:r>
        <w:rPr>
          <w:rFonts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 xml:space="preserve">คน </w:t>
      </w:r>
      <w:r>
        <w:rPr>
          <w:rFonts w:ascii="TH SarabunPSK" w:hAnsi="TH SarabunPSK" w:cs="TH SarabunPSK"/>
          <w:color w:val="auto"/>
          <w:spacing w:val="-6"/>
          <w:sz w:val="32"/>
          <w:szCs w:val="32"/>
          <w:cs/>
          <w:lang w:val="en-US"/>
        </w:rPr>
        <w:t xml:space="preserve">53 </w:t>
      </w:r>
      <w:r>
        <w:rPr>
          <w:rFonts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>โดยร้อยละของการไกล่เกลี่ย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ที่สำเร็จคิดเป็นร้อยละ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98.11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ส่วนที่ไกล่เกลี่ยไม่สำเร็จคิดเป็นเพียงร้อยละ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1.89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เท่านั้น ซึ่งอัตราส่วน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การดำเนินการไกล่เกลี่ยระงับข้อพิพาทในคดีอาญาสำเร็จสูงกว่าปีที่ผ่านมา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ของสถิติผู้ยื่นขอความช่วยเหลือทางการเงินกรณีผู้เสียหายและจำเลยในคดีอาญา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ของกลุ่มงานพัฒนาระบบไกล่เกลี่ยข้อพิพาท กรมคุ้มครองสิทธิและเสรีภาพ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จำนวนผู้ยื่นคำขอความช่วยเหลือทางการเงินมีแนวโน้มสถิติที่ไม่คงที่ โดยในปี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จำนวนรวมของ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ผู้ยื่นคำขอความช่วยเหลือทางการเงินในคดีอาญาทั้งหมด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แบ่งเป็นผู้เสียหาย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11,907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คน จำเลย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334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รวมทั้งสิ้น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12,241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IT๙" w:hAnsi="TH SarabunIT๙" w:cs="TH SarabunIT๙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IT๙" w:hAnsi="TH SarabunIT๙" w:cs="TH SarabunIT๙"/>
          <w:color w:val="auto"/>
          <w:sz w:val="32"/>
          <w:szCs w:val="32"/>
          <w:cs/>
          <w:lang w:val="th-TH" w:bidi="th-TH"/>
        </w:rPr>
        <w:t>โดย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ผู้เสียหายและจำเลยในคดีอาญาจำแนกตามฐานความผิดที่ขอรับความช่วยเหลือ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 xml:space="preserve">พบว่า </w:t>
      </w:r>
      <w:r>
        <w:rPr>
          <w:rFonts w:ascii="TH SarabunIT๙" w:hAnsi="TH SarabunIT๙" w:cs="TH SarabunIT๙"/>
          <w:color w:val="auto"/>
          <w:spacing w:val="-6"/>
          <w:sz w:val="32"/>
          <w:szCs w:val="32"/>
          <w:cs/>
          <w:lang w:val="th-TH" w:bidi="th-TH"/>
        </w:rPr>
        <w:t>จำนวนผู้ยื่นคำขอความช่วยเหลือทางการเงินในฐานความผิดเกี่ยวกับร่างกาย</w:t>
      </w:r>
      <w:r>
        <w:rPr>
          <w:rFonts w:hint="cs" w:ascii="TH SarabunIT๙" w:hAnsi="TH SarabunIT๙" w:cs="TH SarabunIT๙"/>
          <w:color w:val="auto"/>
          <w:spacing w:val="-6"/>
          <w:sz w:val="32"/>
          <w:szCs w:val="32"/>
          <w:cs/>
          <w:lang w:val="th-TH" w:bidi="th-TH"/>
        </w:rPr>
        <w:t>มี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 xml:space="preserve">จำนวนมากที่สุด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</w:rPr>
        <w:t>3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</w:rPr>
        <w:t>,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</w:rPr>
        <w:t>49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en-US"/>
        </w:rPr>
        <w:t xml:space="preserve">9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แบ่งเป็นผู้ยื่นคำขอในฐานะผู้เสียหายจำนวน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3,495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คน ผู้ยื่นคำขอในฐานะจำเลยจำนวน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คน คิดเป็น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>2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>8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>58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ascii="TH SarabunIT๙" w:hAnsi="TH SarabunIT๙" w:cs="TH SarabunIT๙"/>
          <w:color w:val="auto"/>
          <w:sz w:val="32"/>
          <w:szCs w:val="32"/>
          <w:cs/>
          <w:lang w:val="th-TH" w:bidi="th-TH"/>
        </w:rPr>
        <w:t>จำนวนผู้ยื่นคำขอความช่วยเหลือทางการเงินในฐานความผิดเกี่ยวกับชีวิต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>3</w:t>
      </w:r>
      <w:r>
        <w:rPr>
          <w:rFonts w:hint="cs" w:ascii="TH SarabunPSK" w:hAnsi="TH SarabunPSK" w:cs="TH SarabunPSK"/>
          <w:color w:val="auto"/>
          <w:sz w:val="32"/>
          <w:szCs w:val="32"/>
        </w:rPr>
        <w:t>,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>3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>46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>27.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>33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และ</w:t>
      </w:r>
      <w:r>
        <w:rPr>
          <w:rFonts w:ascii="TH SarabunIT๙" w:hAnsi="TH SarabunIT๙" w:cs="TH SarabunIT๙"/>
          <w:color w:val="auto"/>
          <w:sz w:val="32"/>
          <w:szCs w:val="32"/>
          <w:cs/>
          <w:lang w:val="th-TH" w:bidi="th-TH"/>
        </w:rPr>
        <w:t>ผู้ยื่นคำขอความช่วยเหลือทางการเงินในฐานความผิดเกี่ยวกับเพศ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>3</w:t>
      </w:r>
      <w:r>
        <w:rPr>
          <w:rFonts w:hint="cs" w:ascii="TH SarabunPSK" w:hAnsi="TH SarabunPSK" w:cs="TH SarabunPSK"/>
          <w:color w:val="auto"/>
          <w:sz w:val="32"/>
          <w:szCs w:val="32"/>
        </w:rPr>
        <w:t>,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>2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>22</w:t>
      </w:r>
      <w:r>
        <w:rPr>
          <w:rFonts w:ascii="TH SarabunPSK" w:hAnsi="TH SarabunPSK" w:cs="TH SarabunPSK"/>
          <w:color w:val="auto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>26.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>32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แม้ในระหว่างปี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</w:t>
      </w:r>
      <w:r>
        <w:rPr>
          <w:rFonts w:hint="cs"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จำนวนภาพรวมของ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สถิติผู้ได้รับความช่วยเหลือทางด้านกฎหมายผ่านคลินิกยุติธรรมจำแนกตามช่องทางการให้ความช่วยเหลือ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มีแนวโน้มไม่คงที่ แต่ในปี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การให้คำปรึกษากฎหมาย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23,595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มีสัดส่วนสูงที่สุดตลอดระยะเวลา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จำนวนช่องทาง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การให้ความช่วยเหลือบริการผ่าน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E-Justice, Facebook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pacing w:val="-6"/>
          <w:sz w:val="32"/>
          <w:szCs w:val="32"/>
        </w:rPr>
        <w:t>Line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รวมทั้งสามช่องทาง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จำนวนทั้งหมด </w:t>
      </w:r>
      <w:r>
        <w:rPr>
          <w:rFonts w:ascii="TH SarabunPSK" w:hAnsi="TH SarabunPSK" w:eastAsia="Calibri" w:cs="TH SarabunPSK"/>
          <w:spacing w:val="-6"/>
          <w:sz w:val="32"/>
          <w:szCs w:val="32"/>
          <w:lang w:val="en-US"/>
        </w:rPr>
        <w:t>877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แสดงให้เห็นว่าการให้บริการออนไลน์ยังไม่ได้รับความนิยมเท่าที่ควร</w:t>
      </w: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สถิติเกี่ยวกับการดำเนินงานด้านการตรวจพิสูจน์หลักฐานทางนิติวิทยาศาสตร์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</w:t>
      </w:r>
      <w:r>
        <w:rPr>
          <w:rFonts w:hint="cs"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จำนวนภาพรวม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การตรวจพิสูจน์และวิเคราะห์ด้านนิติวิทยาศาสตร์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แบ่งตามประเภทการตรวจพิสูจน์ทั้งจำนวนเรื่องและจำนวนรายการมีแนวโน้มสถิติไม่คงที่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ตรวจพิสูจน์และวิเคราะห์ด้านนิติวิทยาศาสตร์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จำแนกตามด้านต่าง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ๆ จำนวน 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>24,847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>116,302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รายการ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จำนวนเรื่องของการ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ตรวจพิสูจน์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ที่มากกว่าร้อยละ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เป็นการตรวจพิสูจน์และวิเคราะห์ด้านนิติพยาธิ ซึ่งเป็นการส่งตรวจพิสูจน์ที่มีค่าเฉลี่ยการดำเนินการเป็นรายการต่อเรื่องมากที่สุด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ซึ่งใน 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มีจำนวนเรื่องและจำนวนรายการที่มากกว่าปีที่ผ่านมา</w:t>
      </w: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บทสรุปและข้อเสนอแนะ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ส่วนบทสรุปในรายงานฉบับนี้ได้นำเสนอข้อค้นพบและข้อเสนอแนะจากการรวบรวมและพิจารณา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สถิติต่าง ๆ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เกี่ยวกับอาชญากรรมและกระบวนการยุติธรรม 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bidi="th"/>
        </w:rPr>
        <w:t>256</w:t>
      </w:r>
      <w:r>
        <w:rPr>
          <w:rFonts w:hint="cs" w:ascii="TH SarabunPSK" w:hAnsi="TH SarabunPSK" w:cs="TH SarabunPSK"/>
          <w:sz w:val="32"/>
          <w:szCs w:val="32"/>
          <w:lang w:val="en-US" w:bidi="th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 w:bidi="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โดยสามารถสรุปออกมาเป็นสาระสำคัญดังรายงานส่วนที่ </w:t>
      </w:r>
      <w:r>
        <w:rPr>
          <w:rFonts w:ascii="TH SarabunPSK" w:hAnsi="TH SarabunPSK" w:cs="TH SarabunPSK"/>
          <w:sz w:val="32"/>
          <w:szCs w:val="32"/>
          <w:lang w:val="en-US" w:bidi="th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ถึง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ข้างต้น รวมถึงประเด็นสำคัญซึ่งเป็นข้อเสนอแนะเชิงนโยบายข้อเสนอแนะเชิงวิชาการเพื่อประโยชน์ในการนำไปศึกษาต่อ และข้อเสนอแนะสำหรับการนำไปปฏิบัติ ดังนี้</w:t>
      </w:r>
    </w:p>
    <w:p>
      <w:pPr>
        <w:jc w:val="thaiDistribute"/>
        <w:rPr>
          <w:rFonts w:ascii="TH SarabunPSK" w:hAnsi="TH SarabunPSK" w:cs="TH SarabunPSK"/>
          <w:sz w:val="10"/>
          <w:szCs w:val="10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6.1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ข้อเสนอแนะเชิงนโยบาย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ายงานฉบับนี้ได้แสดงให้เห็นว่าจำนวนคดีและผู้ต้องหาที่เกี่ยวข้องกับการเสพยาเสพติดยังคงเป็นปัญหาสำคัญที่มีผลกระทบต่อสังคมและสุขภาพของประชากรไทย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ทำให้การกำหนดนโยบายที่เหมาะสม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เพื่อป้องกันและควบคุมการใช้ยาเสพติดเป็นเรื่องสำคัญ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และต้องดำเนินการพัฒนากระบวนการสำคัญ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ที่เหมาะสมสอดคล้องกับประมวลกฎหมายยาเสพติด เพื่อให้การดำเนินการที่เกี่ยวข้องตลอดทั้งกระบวนการยุติธรรมเป็นไปโดยสะดวกราบรื่นและเกิดประโยชน์สูงสุดในการจัดการกับปัญหายาเสพติดในประเทศ</w:t>
      </w:r>
    </w:p>
    <w:p>
      <w:pPr>
        <w:contextualSpacing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นอกจากนี้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จากสถิติในปี พ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>.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ศ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. 2565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พบว่าคดีฐานความผิดฉ้อโกงที่กระทำผ่านคอมพิวเตอร์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และ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ว่าด้วยการกระทำความผิดเกี่ยวกับคอมพิวเตอร์ มีแนวโน้มเพิ่มสูงขึ้นอย่างต่อเนื่อง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จึงควรเร่งวางแนวทางการรับมือ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สนับสนุนงาน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วิจัย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และพัฒนาเทคโนโลยี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ตลอดจนพัฒนาเสริมสร้างทักษะบุคลากรและเจ้าหน้าที่ของรัฐให้มีศักยภาพที่เหมาะสม มีความรู้และความสามารถในการตรวจสอบการกระทำความผิด เร่งรัดการสืบสวนจับกุมผู้กระทำผิดเป็นแบบอย่าง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ส่งเสริมการร่วมมือระหว่างภาครัฐ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ภาค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เอกชน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และภาคการศึกษาเพื่อให้จัดการปัญหาดังกล่าวได้รวดเร็วต่อความเปลี่ยนแปลงของเทคโนโลยี</w:t>
      </w:r>
    </w:p>
    <w:p>
      <w:pPr>
        <w:contextualSpacing/>
        <w:jc w:val="thaiDistribute"/>
        <w:rPr>
          <w:rFonts w:hint="cs" w:ascii="TH SarabunPSK" w:hAnsi="TH SarabunPSK" w:cs="TH SarabunPSK"/>
          <w:sz w:val="10"/>
          <w:szCs w:val="10"/>
          <w:cs/>
          <w:lang w:val="en-US" w:eastAsia="en-GB" w:bidi="th-TH"/>
        </w:rPr>
      </w:pP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ab/>
      </w:r>
      <w:r>
        <w:rPr>
          <w:rFonts w:ascii="TH SarabunPSK" w:hAnsi="TH SarabunPSK" w:cs="TH SarabunPSK" w:eastAsiaTheme="minorHAnsi"/>
          <w:b/>
          <w:bCs/>
          <w:sz w:val="32"/>
          <w:szCs w:val="32"/>
          <w:lang w:val="en-US" w:eastAsia="en-GB"/>
        </w:rPr>
        <w:t xml:space="preserve">6.2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ข้อเสนอแนะเชิงวิชาการ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เพื่อประโยชน์ในการนำไปศึกษาต่อ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6.2.1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เมื่อพิจารณาสถิติการดำเนินคดีอาญาในชั้นพนักงานอัยการและกระบวนการพิจารณาคดี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ในชั้นศาลประเด็นเรื่องการไกล่เกลี่ย เสนอให้ทำการศึกษาเพิ่มเติมเพื่อถอดบทเรียนกระบวนการในการทำงาน เพื่อพัฒนาประสิทธิภาพการดำเนินงานที่เกี่ยวข้อง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hAnsi="TH SarabunPSK" w:cs="TH SarabunPSK"/>
          <w:spacing w:val="-11"/>
          <w:sz w:val="32"/>
          <w:szCs w:val="32"/>
          <w:lang w:val="en-US"/>
        </w:rPr>
        <w:t>6.2.2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ศึกษาวิเคราะห์เหตุปัจจัยที่นำมาสู่การเปลี่ยนแปลงของสถิติ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จำนวนผู้ต้องขังที่ได้รับการพักการลงโทษ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และจำนวนผู้ต้องขังที่ได้รับการลดวันต้องโทษ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เพื่อสร้างความ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เข้าใจถึงเงื่อนไขและสถานการณ์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กระบวนการยุติธรรมภายหลังการประกาศใช้กฎหมายใหม่ ๆ ที่เกี่ยวข้อง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และเป็นแรงจูงใจที่จะ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ทำให้นักโทษ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พัฒนาตนเองและตัดสินใจ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ประพฤติตนเป็นคนดีเพื่อ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ลดโทษหรือพัก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โทษได้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6.2.3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คดียาเสพติดซึ่งอยู่ในฐานความผิดที่รัฐเป็นผู้เสียหาย ยังคงเป็นปัญหาสำคัญของกระบวนการยุติธรรมในประเทศไทย ดังนั้น ควรมีการศึกษาคดียาเสพติดในรูปแบบและวิธีการใหม่ ๆ เพื่อให้แก้ไขปัญหา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ได้อย่างมีประสิทธิภาพมากขึ้น นอกจากนี้ควรวิเคราะห์แนวโน้มระหว่างพื้นที่ที่มีสถิติการรับแจ้งความเกี่ยวกับยาเสพติดสูงและสถิติคดีอาญาประเภทอื่น เพื่อวางแนวทางในการป้องกันและแก้ไขปัญหาต่อไป รวมถึง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ประเมินประสิทธิภาพของกลไก ระบบนโยบายที่เกี่ยวข้อง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ประกอบกับการพิจารณาความเปลี่ยนแปลง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ของสถิติอาชญากรรมที่เกี่ยวข้องกับยาเสพติด อาจจะเกิดประโยชน์ทั้งในทางวิชาการและการบริหารงานยุติธรรมต่อไปได้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>6.2.4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ควรให้ความสำคัญกับการศึกษาถึงสาเหตุที่ทำให้ไม่สามารถติดตามจับกุมผู้กระทำความผิด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ในบางฐานความผิดได้เท่าที่ควร เพื่อทำความเข้าใจสภาพโดยธรรมชาติของอาชญากรรม และนำมาใช้เป็นแนวทางในการวางแผนรับมือและบริหารกระบวนการยุติธรรมที่เกี่ยวข้องให้มีประสิทธิภาพสูงสุด เช่น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ฐานความผิดที่กระทำผ่านระบบคอมพิวเตอร์ การพนันออนไลน์ คดีความผิดที่มีลักษณะเกี่ยวข้องกัน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เป็นเครือข่ายหรือองค์กรอาชญากรรม เป็นต้น</w:t>
      </w:r>
    </w:p>
    <w:p>
      <w:pPr>
        <w:ind w:firstLine="720"/>
        <w:jc w:val="thaiDistribute"/>
        <w:rPr>
          <w:rFonts w:ascii="TH SarabunPSK" w:hAnsi="TH SarabunPSK" w:cs="TH SarabunPSK"/>
          <w:sz w:val="10"/>
          <w:szCs w:val="10"/>
          <w:cs/>
          <w:lang w:val="en-US"/>
        </w:rPr>
      </w:pP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ascii="TH SarabunPSK" w:hAnsi="TH SarabunPSK" w:cs="TH SarabunPSK" w:eastAsiaTheme="minorHAnsi"/>
          <w:b/>
          <w:bCs/>
          <w:sz w:val="32"/>
          <w:szCs w:val="32"/>
          <w:lang w:val="en-US" w:eastAsia="en-GB"/>
        </w:rPr>
        <w:t xml:space="preserve">6.3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ข้อเสนอแนะสำหรับการไปปฏิบัติ</w:t>
      </w: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6.3.1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เมื่อพิจารณาจากสถิติ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พบว่า ช่องทางความช่วยเหลือผู้เสียหายหรือจำเลยในคดีอาญาทางด้านกฎหมายผ่านคลินิกยุติธรรม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ซึ่งบริการผ่านช่องทางออนไลน์มีสัดส่วนที่น้อยมากเมื่อเปรียบเทียบกับการ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ให้ความช่วยเหลือทางด้านกฎหมายผ่านช่องทางอื่น ๆ ดังนั้น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อาจพิจารณา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สนับสนุนการประชาสัมพันธ์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ช่องทางการให้ความช่วยเหลือผ่านทางออนไลน์ให้เพิ่มมากขึ้น</w:t>
      </w: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>6.3.2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ควรดำเนินการให้มีการพิจารณาสร้างข้อตกลงในการเก็บสถิติอันเป็นประโยชน์ในการกำหนดนโยบายการบริหารงานยุติธรรมร่วมกันให้มีลักษณะที่สอดคล้องกัน ตลอดทุกชั้นการดำเนินงานในกระบวนการยุติธรรม เพื่อให้สามารถนำข้อมูลสถิติมาวิเคราะห์ร่วมกันในภาพรวมได้อย่างมีประสิทธิภาพ</w:t>
      </w: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>6.3.3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ควรรวบรวมหรือนำเสนอสถิติบางรายการซึ่งจะชี้ให้เห็น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ถึง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สถานการณ์จำเพาะ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และ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ประสิทธิภาพการดำเนินงานเฉพาะส่วนงานยุติธรรมได้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เช่น</w:t>
      </w: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1)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สถิติการฟ้องคดีอาญาในศาลชั้นต้นโดยพนักงานอัยการ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และ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ฟ้องคดีอาญา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โดยผู้เสียหาย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เพื่อ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สะท้อนประเด็นเกี่ยวกับการแกล้งฟ้อง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ผู้อื่นเป็น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คดีอาญา</w:t>
      </w: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cs/>
          <w:lang w:val="th-TH" w:eastAsia="en-GB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2)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การรวบรวมข้อมูลเกี่ยวกับการไกล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่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เกลี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่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ยโดยหน่วยงานต่าง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ๆ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มาจัดกลุ่มวิเคราะห์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br w:type="textWrapping"/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เพื่อให้เห็นสภาพการนำระบบยุติธรรมทางเลือกมาใช้เสริมการเข้าถึงความยุติธรรม</w:t>
      </w:r>
    </w:p>
    <w:p>
      <w:pPr>
        <w:ind w:firstLine="1420"/>
        <w:contextualSpacing/>
        <w:jc w:val="thaiDistribute"/>
        <w:rPr>
          <w:rFonts w:ascii="TH SarabunPSK" w:hAnsi="TH SarabunPSK" w:eastAsia="Calibri" w:cs="TH SarabunPSK"/>
          <w:sz w:val="32"/>
          <w:szCs w:val="32"/>
          <w:cs/>
          <w:lang w:val="th-TH" w:eastAsia="en-GB"/>
        </w:rPr>
      </w:pP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3)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จำแนกฐานความผิดการพนันที่กระทำผ่านระบบคอมพิวเตอร์ออกจากฐานความผิด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/>
        </w:rPr>
        <w:br w:type="textWrapping"/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การพนั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น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ตามที่เคยกำหนดไว้แต่เดิม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เพื่อให้สามารถพิจารณาแยกกลุ่มข้อมูลได้อย่างทันสมัย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eastAsia="en-GB" w:bidi="th-TH"/>
        </w:rPr>
        <w:t>รองรับกา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eastAsia="en-GB" w:bidi="th-TH"/>
        </w:rPr>
        <w:t>ร</w:t>
      </w:r>
      <w:r>
        <w:rPr>
          <w:rFonts w:ascii="TH SarabunPSK" w:hAnsi="TH SarabunPSK" w:eastAsia="Calibri" w:cs="TH SarabunPSK"/>
          <w:sz w:val="32"/>
          <w:szCs w:val="32"/>
          <w:cs/>
          <w:lang w:val="th-TH" w:eastAsia="en-GB" w:bidi="th-TH"/>
        </w:rPr>
        <w:t>เปลี่ยนแปลงการจำแนกประเภทอาชญากรรมที่เกิดขึ้นในอนาคต</w:t>
      </w: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</w:p>
    <w:p>
      <w:pPr>
        <w:contextualSpacing/>
        <w:jc w:val="both"/>
        <w:rPr>
          <w:rFonts w:ascii="TH SarabunPSK" w:hAnsi="TH SarabunPSK" w:eastAsia="Calibri" w:cs="TH SarabunPSK"/>
          <w:sz w:val="32"/>
          <w:szCs w:val="32"/>
          <w:cs/>
          <w:lang w:val="en-US" w:eastAsia="en-GB"/>
        </w:rPr>
      </w:pPr>
      <w:r>
        <w:rPr>
          <w:rFonts w:ascii="TH SarabunPSK" w:hAnsi="TH SarabunPSK" w:eastAsia="Calibri" w:cs="TH SarabunPSK"/>
          <w:sz w:val="32"/>
          <w:szCs w:val="32"/>
          <w:lang w:val="th-TH" w:eastAsia="en-GB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page">
              <wp:posOffset>3175</wp:posOffset>
            </wp:positionH>
            <wp:positionV relativeFrom="paragraph">
              <wp:posOffset>-951230</wp:posOffset>
            </wp:positionV>
            <wp:extent cx="7555865" cy="10742295"/>
            <wp:effectExtent l="0" t="0" r="6985" b="1905"/>
            <wp:wrapNone/>
            <wp:docPr id="999205949" name="Picture 1" descr="A post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05949" name="Picture 1" descr="A poster with text and image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1074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5769610</wp:posOffset>
                </wp:positionH>
                <wp:positionV relativeFrom="paragraph">
                  <wp:posOffset>-489585</wp:posOffset>
                </wp:positionV>
                <wp:extent cx="335915" cy="28003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10375" y="645160"/>
                          <a:ext cx="335915" cy="280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color w:val="808080" w:themeColor="text1" w:themeTint="80"/>
                                <w:sz w:val="28"/>
                                <w:szCs w:val="28"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color w:val="808080" w:themeColor="text1" w:themeTint="80"/>
                                <w:sz w:val="28"/>
                                <w:szCs w:val="28"/>
                                <w:cs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4.3pt;margin-top:-38.55pt;height:22.05pt;width:26.45pt;z-index:251679744;mso-width-relative:page;mso-height-relative:page;" filled="f" stroked="f" coordsize="21600,21600" o:gfxdata="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CDTVe/dAAAACwEAAA8AAAAAAAAAAQAgAAAAIgAAAGRycy9kb3du&#10;cmV2LnhtbFBLAQIUABQAAAAIAIdO4kDJpzZnMwIAAG8EAAAOAAAAAAAAAAEAIAAAACwBAABkcnMv&#10;ZTJvRG9jLnhtbFBLBQYAAAAABgAGAFkBAADR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color w:val="808080" w:themeColor="text1" w:themeTint="80"/>
                          <w:sz w:val="28"/>
                          <w:szCs w:val="28"/>
                          <w:lang w:val="en-US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TH SarabunPSK" w:hAnsi="TH SarabunPSK" w:cs="TH SarabunPSK"/>
                          <w:color w:val="808080" w:themeColor="text1" w:themeTint="80"/>
                          <w:sz w:val="28"/>
                          <w:szCs w:val="28"/>
                          <w:cs/>
                          <w:lang w:val="en-US" w:bidi="th-TH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pStyle w:val="2"/>
        <w:jc w:val="both"/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rPr>
          <w:rFonts w:cstheme="minorBidi"/>
          <w:cs/>
          <w:lang w:val="th-TH"/>
        </w:rPr>
      </w:pPr>
    </w:p>
    <w:p>
      <w:pPr>
        <w:pStyle w:val="2"/>
      </w:pPr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</w:rPr>
        <w:t>1</w:t>
      </w:r>
      <w:bookmarkStart w:id="70" w:name="_Toc77411501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สถานการณ์อาชญากรรม สถิติคดีอาญา</w:t>
      </w:r>
      <w:r>
        <w:rPr>
          <w:rFonts w:hint="cs"/>
          <w:cs/>
          <w:lang w:val="en-US" w:bidi="th-TH"/>
        </w:rPr>
        <w:t xml:space="preserve"> </w:t>
      </w:r>
      <w:r>
        <w:rPr>
          <w:rFonts w:hint="cs"/>
          <w:cs/>
          <w:lang w:val="th-TH" w:bidi="th-TH"/>
        </w:rPr>
        <w:t>และการดำเนินงานในชั้นตำรวจ</w:t>
      </w:r>
      <w:bookmarkEnd w:id="1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70"/>
      <w:bookmarkStart w:id="71" w:name="_Hlk77443013"/>
      <w:bookmarkEnd w:id="71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การนำเสนอสถานการณ์อาชญากรรมในส่วนนี้เป็นการรายงานสถิติคดีอาญาและการดำเนินงาน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ในชั้นตำรวจ ซึ่งสำนักงานยุทธศาสตร์ตำรวจผู้ประสานงานข้อมูลกับสำนักงานเทคโนโลยีสารสนเทศและ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การสื่อสาร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สำนักงานตำรวจแห่งชาติ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ได้รวบรวม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จัดเก็บ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และจำแนกสถิติความผิดคดีอาญาออกเป็น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4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กลุ่ม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 xml:space="preserve">ประกอบไปด้วย </w:t>
      </w:r>
      <w:r>
        <w:rPr>
          <w:rFonts w:hint="cs" w:ascii="TH SarabunPSK" w:hAnsi="TH SarabunPSK" w:eastAsia="Calibri" w:cs="TH SarabunPSK"/>
          <w:spacing w:val="-11"/>
          <w:sz w:val="32"/>
          <w:szCs w:val="32"/>
        </w:rPr>
        <w:t>1)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กลุ่มข้อหาฐานความผิด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เกี่ยวกับชีวิต ร่างกาย และเพศ</w:t>
      </w:r>
      <w:r>
        <w:rPr>
          <w:rFonts w:hint="cs" w:ascii="TH SarabunPSK" w:hAnsi="TH SarabunPSK" w:cs="TH SarabunPSK"/>
          <w:spacing w:val="-11"/>
          <w:sz w:val="32"/>
          <w:szCs w:val="32"/>
        </w:rPr>
        <w:t xml:space="preserve"> 2)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กลุ่มข้อหาฐานความผิดเกี่ยวกับทรัพย์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</w:rPr>
        <w:t>3)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กลุ่มข้อหาฐานความผิดพิเศษ และ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4)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กลุ่มข้อหาฐานความผิดที่รัฐเป็นผู้เสียหาย โดยกลุ่มความผิดที่กล่าวมานี้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กองแผนงานอาชญากรรม สำนักงานตำรวจแห่งชาติ ได้รวบรวมข้อมูลค่าสถิติทั่วประเทศประจำปี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เกี่ยวกับคดีที่ได้รับแจ้งความ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คดีที่จับกุมผู้ต้องหาได้ และจำนวนผู้ต้องหาที่ถูกจับกุม อย่างไรก็ตาม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การนำเสนอค่าทางสถิติวิเคราะห์ในรูปแบบตัวเลขเชิงเปรียบเทียบ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</w:rPr>
        <w:t>relative number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 ร้อยละ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/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สัดส่วน โดยจำแนกตามฐานความผิดคดีอาญาในแต่ละกลุ่มทั้งที่เป็นภาพรวมในระดับประเทศ และแยกเฉพาะ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ตามภูมิภาค ดังนี้</w:t>
      </w:r>
      <w:bookmarkStart w:id="72" w:name="_Toc79749043"/>
    </w:p>
    <w:p>
      <w:pPr>
        <w:pStyle w:val="3"/>
      </w:pPr>
      <w:bookmarkStart w:id="73" w:name="_Toc113463440"/>
      <w:bookmarkStart w:id="74" w:name="_Toc109768468"/>
      <w:bookmarkStart w:id="75" w:name="_Toc109768764"/>
      <w:bookmarkStart w:id="76" w:name="_Toc110678479"/>
      <w:bookmarkStart w:id="77" w:name="_Toc110671860"/>
      <w:bookmarkStart w:id="78" w:name="_Toc113462825"/>
      <w:bookmarkStart w:id="79" w:name="_Toc109769101"/>
      <w:bookmarkStart w:id="80" w:name="_Toc109769483"/>
      <w:bookmarkStart w:id="81" w:name="_Toc110947436"/>
      <w:bookmarkStart w:id="82" w:name="_Toc110947610"/>
      <w:bookmarkStart w:id="83" w:name="_Toc110001874"/>
      <w:bookmarkStart w:id="84" w:name="_Toc110939528"/>
      <w:bookmarkStart w:id="85" w:name="_Toc109769164"/>
      <w:bookmarkStart w:id="86" w:name="_Toc110672072"/>
      <w:bookmarkStart w:id="87" w:name="_Toc110939666"/>
      <w:bookmarkStart w:id="88" w:name="_Toc113462219"/>
      <w:bookmarkStart w:id="89" w:name="_Toc110672202"/>
      <w:bookmarkStart w:id="90" w:name="_Toc109769226"/>
      <w:bookmarkStart w:id="91" w:name="_Toc110939236"/>
      <w:r>
        <w:tab/>
      </w:r>
      <w:bookmarkStart w:id="92" w:name="_Toc138777442"/>
      <w:r>
        <w:t>1.1</w:t>
      </w:r>
      <w:r>
        <w:rPr>
          <w:rFonts w:hint="cs"/>
        </w:rPr>
        <w:t xml:space="preserve"> </w:t>
      </w:r>
      <w:r>
        <w:rPr>
          <w:rFonts w:hint="cs"/>
          <w:cs/>
          <w:lang w:val="th-TH" w:bidi="th-TH"/>
        </w:rPr>
        <w:t>ภาพรวมสถิติคดีอาญาในชั้นตำรวจ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สถิติคดีอาญาในชั้นตำรวจถูกจำแนกตามคดีอาญา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กลุ่มประเภทคดี โดยเนื้อหาในส่วนนี้นำเสนอภาพรวมสถิติจำนวนคดีที่รับแจ้ง คดีที่จับกุม และจำนวนคนที่จับกุมตามฐานความผิด เพื่อให้เห็นถึงภาพรวมสถิติคดีอาญาที่เกิดขึ้น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ภาพรวมจำนวนคดีรับแจ้งความ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ตามฐานความผิดคดีอาญา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กลุ่มข้อหา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</w:p>
    <w:tbl>
      <w:tblPr>
        <w:tblStyle w:val="7"/>
        <w:tblW w:w="969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66"/>
        <w:gridCol w:w="1125"/>
        <w:gridCol w:w="893"/>
        <w:gridCol w:w="1074"/>
        <w:gridCol w:w="918"/>
        <w:gridCol w:w="1174"/>
        <w:gridCol w:w="9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20" w:hRule="atLeast"/>
          <w:jc w:val="center"/>
        </w:trPr>
        <w:tc>
          <w:tcPr>
            <w:tcW w:w="356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กลุ่มข้อหา</w:t>
            </w:r>
          </w:p>
        </w:tc>
        <w:tc>
          <w:tcPr>
            <w:tcW w:w="112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รับแจ้งตามฐานความผิด</w:t>
            </w:r>
          </w:p>
        </w:tc>
        <w:tc>
          <w:tcPr>
            <w:tcW w:w="89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ร้อยละ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คดีรับแจ้งความ</w:t>
            </w:r>
          </w:p>
        </w:tc>
        <w:tc>
          <w:tcPr>
            <w:tcW w:w="107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ที่จับกุมตามฐานความผิด</w:t>
            </w:r>
          </w:p>
        </w:tc>
        <w:tc>
          <w:tcPr>
            <w:tcW w:w="91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ที่จับกุม</w:t>
            </w:r>
          </w:p>
        </w:tc>
        <w:tc>
          <w:tcPr>
            <w:tcW w:w="117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ตามฐานความผิด</w:t>
            </w:r>
          </w:p>
        </w:tc>
        <w:tc>
          <w:tcPr>
            <w:tcW w:w="94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4"/>
                <w:szCs w:val="24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ร้อยละผู้ต้องหาที่ถูกจับกุม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numPr>
                <w:ilvl w:val="0"/>
                <w:numId w:val="2"/>
              </w:num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18,073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.17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20,317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.33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34,367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2.92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numPr>
                <w:ilvl w:val="0"/>
                <w:numId w:val="2"/>
              </w:numPr>
              <w:ind w:left="0" w:leftChars="0" w:firstLine="0" w:firstLineChars="0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57,226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6.86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57,310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6.56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87,894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numPr>
                <w:ilvl w:val="0"/>
                <w:numId w:val="2"/>
              </w:numPr>
              <w:ind w:left="0" w:leftChars="0" w:firstLine="0" w:firstLineChars="0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30,557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3.66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21,107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.42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42,998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numPr>
                <w:ilvl w:val="0"/>
                <w:numId w:val="2"/>
              </w:numPr>
              <w:ind w:left="0" w:leftChars="0" w:firstLine="0" w:firstLineChars="0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728,044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.31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774,569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8.69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1,009,709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5.94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56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รวมความผิด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ฐานทั่วประเทศ</w:t>
            </w:r>
          </w:p>
        </w:tc>
        <w:tc>
          <w:tcPr>
            <w:tcW w:w="1125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833,900</w:t>
            </w:r>
          </w:p>
        </w:tc>
        <w:tc>
          <w:tcPr>
            <w:tcW w:w="893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0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873,303</w:t>
            </w:r>
          </w:p>
        </w:tc>
        <w:tc>
          <w:tcPr>
            <w:tcW w:w="918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17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1,174,968</w:t>
            </w:r>
          </w:p>
        </w:tc>
        <w:tc>
          <w:tcPr>
            <w:tcW w:w="94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93" w:name="_Toc79749044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pStyle w:val="4"/>
        <w:rPr>
          <w:b/>
          <w:bCs/>
        </w:rPr>
      </w:pPr>
      <w:bookmarkStart w:id="94" w:name="_Toc138777443"/>
      <w:bookmarkStart w:id="95" w:name="_Toc109769165"/>
      <w:bookmarkStart w:id="96" w:name="_Toc109769227"/>
      <w:bookmarkStart w:id="97" w:name="_Toc109768765"/>
      <w:bookmarkStart w:id="98" w:name="_Toc113463441"/>
      <w:bookmarkStart w:id="99" w:name="_Toc110939529"/>
      <w:bookmarkStart w:id="100" w:name="_Toc110947437"/>
      <w:bookmarkStart w:id="101" w:name="_Toc109767547"/>
      <w:bookmarkStart w:id="102" w:name="_Toc110672073"/>
      <w:bookmarkStart w:id="103" w:name="_Toc109767902"/>
      <w:bookmarkStart w:id="104" w:name="_Toc110672203"/>
      <w:bookmarkStart w:id="105" w:name="_Toc110947611"/>
      <w:bookmarkStart w:id="106" w:name="_Toc113462220"/>
      <w:bookmarkStart w:id="107" w:name="_Toc113462826"/>
      <w:bookmarkStart w:id="108" w:name="_Toc109768469"/>
      <w:bookmarkStart w:id="109" w:name="_Toc110001875"/>
      <w:bookmarkStart w:id="110" w:name="_Toc110671861"/>
      <w:bookmarkStart w:id="111" w:name="_Toc109768307"/>
      <w:bookmarkStart w:id="112" w:name="_Toc109769102"/>
      <w:bookmarkStart w:id="113" w:name="_Toc110678480"/>
      <w:bookmarkStart w:id="114" w:name="_Toc110939667"/>
      <w:bookmarkStart w:id="115" w:name="_Toc109769484"/>
      <w:bookmarkStart w:id="116" w:name="_Toc110939237"/>
      <w:r>
        <w:rPr>
          <w:rFonts w:hint="cs"/>
          <w:b/>
          <w:bCs/>
          <w:cs/>
        </w:rPr>
        <w:t xml:space="preserve">1.1.1 </w:t>
      </w:r>
      <w:r>
        <w:rPr>
          <w:rFonts w:hint="cs"/>
          <w:b/>
          <w:bCs/>
          <w:cs/>
          <w:lang w:val="th-TH" w:bidi="th-TH"/>
        </w:rPr>
        <w:t>กลุ่มข้อหาฐานความผิดเกี่ยวกับชีวิต ร่างกาย และเพศ</w:t>
      </w:r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ตารางสถิติคดีกลุ่มข้อหาฐานความผิดเกี่ยวกับชีวิต ร่างกาย และเพศ มีรายละเอียดดังต่อไปนี้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- 1.4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 จำนวนคดีที่จับกุมผู้ต้องหา และจำนวนผู้ต้องหาที่ถูกจับกุม 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จำแนกตามลักษณะความผิดเกี่ยวกับชีวิต ร่างกาย และเพศ</w:t>
      </w:r>
    </w:p>
    <w:tbl>
      <w:tblPr>
        <w:tblStyle w:val="7"/>
        <w:tblpPr w:leftFromText="180" w:rightFromText="180" w:vertAnchor="text" w:horzAnchor="margin" w:tblpXSpec="center" w:tblpY="222"/>
        <w:tblW w:w="1076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48"/>
        <w:gridCol w:w="1559"/>
        <w:gridCol w:w="1275"/>
        <w:gridCol w:w="1363"/>
        <w:gridCol w:w="1330"/>
        <w:gridCol w:w="1418"/>
        <w:gridCol w:w="127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</w:trPr>
        <w:tc>
          <w:tcPr>
            <w:tcW w:w="254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55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รับแจ้งความ</w:t>
            </w:r>
          </w:p>
        </w:tc>
        <w:tc>
          <w:tcPr>
            <w:tcW w:w="136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 xml:space="preserve">ที่จับกุม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33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</w:p>
        </w:tc>
        <w:tc>
          <w:tcPr>
            <w:tcW w:w="141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)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ถูกจับกุม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155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1,645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.10</w:t>
            </w:r>
          </w:p>
        </w:tc>
        <w:tc>
          <w:tcPr>
            <w:tcW w:w="1363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1,838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.05</w:t>
            </w:r>
          </w:p>
        </w:tc>
        <w:tc>
          <w:tcPr>
            <w:tcW w:w="1418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3,558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546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3.02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637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1,762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5.13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2,244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12.4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2,582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12.71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4,317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9,697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53.65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11,169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54.97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19,890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57.8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2,207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12.21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2,287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11.26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2,704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2548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 ๆ เกี่ยวกับชีวิต ร่างกาย และเพศ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1,734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60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1,804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8.88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2,136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6.22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</w:trPr>
        <w:tc>
          <w:tcPr>
            <w:tcW w:w="2548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1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18,073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363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20,317</w:t>
            </w:r>
          </w:p>
        </w:tc>
        <w:tc>
          <w:tcPr>
            <w:tcW w:w="1330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418" w:type="dxa"/>
            <w:shd w:val="clear" w:color="auto" w:fill="FFFFFF" w:themeFill="background1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34,367</w:t>
            </w:r>
          </w:p>
        </w:tc>
        <w:tc>
          <w:tcPr>
            <w:tcW w:w="1275" w:type="dxa"/>
            <w:shd w:val="clear" w:color="auto" w:fill="FFFFFF" w:themeFill="background1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เมื่อพิจารณาตารางที่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คดีรับแจ้งความกรณีที่เป็นลักษณะความผิดเกี่ยวกับชีวิต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ร่างกาย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>18,073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คดีที่จับกุมผู้ต้องหามีทั้งหมด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20,317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ที่ถูกจับกุมมีจำนว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นทั้งสิ้น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lang w:val="en-US"/>
        </w:rPr>
        <w:t>34,367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และหากคำนวณเปรียบเทียบต่อประชากร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100</w:t>
      </w:r>
      <w:r>
        <w:rPr>
          <w:rFonts w:hint="cs" w:ascii="TH SarabunPSK" w:hAnsi="TH SarabunPSK" w:cs="TH SarabunPSK"/>
          <w:spacing w:val="0"/>
          <w:sz w:val="32"/>
          <w:szCs w:val="32"/>
        </w:rPr>
        <w:t>,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000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เมื่อพิจารณาตามลักษณะความผิด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ปรากฏว่าความผิด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 xml:space="preserve">ทำร้ายร่างกาย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/>
        </w:rPr>
        <w:t>(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มีจำนวนคดีรับแจ้งความ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สูงที่สุด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pacing w:val="0"/>
          <w:sz w:val="32"/>
          <w:szCs w:val="32"/>
          <w:lang w:val="en-US"/>
        </w:rPr>
        <w:t>30.10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ต่อจำนวนประชากร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100</w:t>
      </w:r>
      <w:r>
        <w:rPr>
          <w:rFonts w:hint="cs" w:ascii="TH SarabunPSK" w:hAnsi="TH SarabunPSK" w:cs="TH SarabunPSK"/>
          <w:spacing w:val="0"/>
          <w:sz w:val="32"/>
          <w:szCs w:val="32"/>
        </w:rPr>
        <w:t>,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000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 รองลงมา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คือ ความผิดที่เกี่ยวข้องกับพยายามฆ่า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มีจำนวน </w:t>
      </w:r>
      <w:r>
        <w:rPr>
          <w:rFonts w:hint="cs" w:ascii="TH SarabunPSK" w:hAnsi="TH SarabunPSK" w:cs="TH SarabunPSK"/>
          <w:spacing w:val="0"/>
          <w:sz w:val="32"/>
          <w:szCs w:val="32"/>
          <w:lang w:val="en-US"/>
        </w:rPr>
        <w:t xml:space="preserve">6.53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เมื่อพิจารณาตามฐานความผิดของจำนวนคดีประเภทต่าง ๆ และผู้ต้องหาที่ถูกจับกุมในรูปแบบอัตราส่วนร้อยละของสถิติรวมความผิดกลุ่มข้อหาที่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ตามที่ปรากฏในตารางที่ </w:t>
      </w:r>
      <w:r>
        <w:rPr>
          <w:rFonts w:hint="cs" w:ascii="TH SarabunPSK" w:hAnsi="TH SarabunPSK" w:cs="TH SarabunPSK"/>
          <w:sz w:val="32"/>
          <w:szCs w:val="32"/>
        </w:rPr>
        <w:t>1.2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ทั้งคดีรับแจ้งความ คดีที่จับกุมผู้ต้องหา และผู้ต้องหาที่ถูกจับกุม ส่วนใหญ่มีลักษณะการกระทำผิดฐานทำร้ายร่างกาย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lang w:val="en-US"/>
        </w:rPr>
        <w:t>3.65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, </w:t>
      </w:r>
      <w:r>
        <w:rPr>
          <w:rFonts w:hint="cs"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lang w:val="en-US"/>
        </w:rPr>
        <w:t>4.97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, </w:t>
      </w:r>
      <w:r>
        <w:rPr>
          <w:rFonts w:hint="cs" w:ascii="TH SarabunPSK" w:hAnsi="TH SarabunPSK" w:cs="TH SarabunPSK"/>
          <w:sz w:val="32"/>
          <w:szCs w:val="32"/>
          <w:shd w:val="clear" w:color="auto" w:fill="FFFFFF" w:themeFill="background1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  <w:shd w:val="clear" w:color="auto" w:fill="FFFFFF" w:themeFill="background1"/>
        </w:rPr>
        <w:t>5</w:t>
      </w:r>
      <w:r>
        <w:rPr>
          <w:rFonts w:hint="cs" w:ascii="TH SarabunPSK" w:hAnsi="TH SarabunPSK" w:cs="TH SarabunPSK"/>
          <w:sz w:val="32"/>
          <w:szCs w:val="32"/>
          <w:shd w:val="clear" w:color="auto" w:fill="FFFFFF" w:themeFill="background1"/>
          <w:lang w:val="en-US"/>
        </w:rPr>
        <w:t>7.8</w:t>
      </w:r>
      <w:r>
        <w:rPr>
          <w:rFonts w:hint="cs" w:ascii="TH SarabunPSK" w:hAnsi="TH SarabunPSK" w:cs="TH SarabunPSK"/>
          <w:sz w:val="32"/>
          <w:szCs w:val="32"/>
          <w:shd w:val="clear" w:color="auto" w:fill="FFFFFF" w:themeFill="background1"/>
          <w:cs/>
          <w:lang w:val="en-US"/>
        </w:rPr>
        <w:t>7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ลักษณะการกระทำความผิดที่เกี่ยวข้องกับการพยายามฆ่าและข่มขืนกระทำชำเรา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อนำคดีที่จับกุมมาคำนวณค่าร้อยละบนพื้นฐานของจำนวนคดีรับแจ้งความทั้งหมดที่เป็นลักษณะ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ในภาพรวมของปี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มีคดีที่ถูกจับกุมคิดเป็น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  <w:lang w:val="en-US"/>
        </w:rPr>
        <w:t>112.42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อาจเป็นเพราะมีการจับกุมจากคดีรับแจ้งค้างมาจากปี พ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256</w:t>
      </w:r>
      <w:r>
        <w:rPr>
          <w:rFonts w:hint="cs" w:ascii="TH SarabunPSK" w:hAnsi="TH SarabunPSK" w:eastAsia="Calibri" w:cs="TH SarabunPSK"/>
          <w:spacing w:val="-6"/>
          <w:sz w:val="32"/>
          <w:szCs w:val="32"/>
          <w:lang w:val="en-US"/>
        </w:rPr>
        <w:t>4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อย่างไรก็ตาม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เมื่อพิจารณาคดีต่าง ๆ โดยจำแนกตามลักษณะความผิดปรากฏว่าในแต่ละความผิดมีร้อยละ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ของคดีที่จับกุมแตกต่างกันเล็กน้อย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ซึ่งคดีทำร้ายผู้อื่นถึงแก่ความตายเป็นลักษณะความผิดที่ได้รับการจับกุมมากที่สุด หรือคิดเป็นร้อยละ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116.67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ของคดีที่ได้รับแจ้งความทั้งหมด แต่ในทางตรงกันข้าม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การข่มขืนกระทำชำเราเป็นลักษณะความผิดที่ได้รับการจับกุมน้อยที่สุดหรือคิดเป็นร้อยละ </w:t>
      </w:r>
      <w:r>
        <w:rPr>
          <w:rFonts w:hint="cs" w:ascii="TH SarabunPSK" w:hAnsi="TH SarabunPSK" w:cs="TH SarabunPSK"/>
          <w:sz w:val="32"/>
          <w:szCs w:val="32"/>
          <w:lang w:val="en-US"/>
        </w:rPr>
        <w:t>103.62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ในขณะเดียวกัน เมื่อวิเคราะห์โดยคำนวณอัตราส่วนจำนวนผู้ต้องหาที่ถูกจับกุม ต่อจำนวนคดีที่จับกุม </w:t>
      </w:r>
      <w:r>
        <w:rPr>
          <w:rFonts w:hint="cs" w:ascii="TH SarabunPSK" w:hAnsi="TH SarabunPSK" w:cs="TH SarabunPSK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Style w:val="14"/>
          <w:rFonts w:hint="cs" w:ascii="TH SarabunPSK" w:hAnsi="TH SarabunPSK" w:cs="TH SarabunPSK"/>
          <w:sz w:val="32"/>
          <w:szCs w:val="32"/>
          <w:cs/>
        </w:rPr>
        <w:footnoteReference w:id="0"/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ผลวิเคราะห์จึงแสดงให้เห็นว่าลักษณะความผิดของคดีหนึ่ง ๆ ที่ถูกจับกุมจะต้องมีผู้ต้องหาก่อคดีหรือร่วมกันก่อคดีจำนวนกี่ราย ซึ่งผลจากการคำนวณพบว่าในภาพรวมถ้ามีคดีที่จับกุมตามข้อหา </w:t>
      </w:r>
      <w:r>
        <w:rPr>
          <w:rFonts w:hint="cs" w:ascii="TH SarabunPSK" w:hAnsi="TH SarabunPSK" w:cs="TH SarabunPSK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ก็จะมีผู้ต้องหาที่ถูกจับกุมตามข้อหาหลักจำนวน</w:t>
      </w:r>
      <w:r>
        <w:rPr>
          <w:rFonts w:hint="cs" w:ascii="TH SarabunPSK" w:hAnsi="TH SarabunPSK" w:cs="TH SarabunPSK"/>
          <w:sz w:val="32"/>
          <w:szCs w:val="32"/>
        </w:rPr>
        <w:t xml:space="preserve"> 1</w:t>
      </w:r>
      <w:r>
        <w:rPr>
          <w:rFonts w:hint="cs" w:ascii="TH SarabunPSK" w:hAnsi="TH SarabunPSK" w:cs="TH SarabunPSK"/>
          <w:sz w:val="32"/>
          <w:szCs w:val="32"/>
          <w:lang w:val="en-US"/>
        </w:rPr>
        <w:t>69</w:t>
      </w:r>
      <w:r>
        <w:rPr>
          <w:rFonts w:hint="cs" w:ascii="TH SarabunPSK" w:hAnsi="TH SarabunPSK" w:cs="TH SarabunPSK"/>
          <w:sz w:val="32"/>
          <w:szCs w:val="32"/>
        </w:rPr>
        <w:t xml:space="preserve"> - 17</w:t>
      </w:r>
      <w:r>
        <w:rPr>
          <w:rFonts w:hint="cs" w:ascii="TH SarabunPSK" w:hAnsi="TH SarabunPSK" w:cs="TH SarabunPSK"/>
          <w:sz w:val="32"/>
          <w:szCs w:val="32"/>
          <w:lang w:val="en-US"/>
        </w:rPr>
        <w:t>0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หรือกล่าวอีกนัยได้ว่าใน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มีแนวโน้มจำนวน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ผู้ที่ถูกจับกุมเท่ากับ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ราย เป็นส่วนใหญ่ แต่อาจมีบางคดีที่มีผู้ถูกจับกุมมากกว่า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</w:t>
      </w: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เมื่อพิจารณาคดีต่าง ๆ ในแต่ละความผิด พบว่า ในลักษณะความผิดทำร้ายผู้อื่นถึงแก่ความตาย เป็นคดีที่มีแนวโน้มของจำนวนผู้ถูกจับกุมต่อคดีมากกว่าคดีในลักษณะความผิดอื่น ๆ สามารถกล่าวได้ว่า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เป็นลักษณะความผิดที่มีแนวโน้มที่ผู้ต้องหาอาจร่วมมือกันกระทำตั้งแต่ 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คนขึ้นไป โดย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อันดับแรก ได้แก่ คดีที่เกี่ยวข้องกับทำร้ายผู้อื่นถึงแก่ความตาย คดีฆ่าผู้อื่น และคดีทำร้ายร่างกาย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Style w:val="14"/>
          <w:rFonts w:hint="cs" w:ascii="TH SarabunPSK" w:hAnsi="TH SarabunPSK" w:cs="TH SarabunPSK"/>
          <w:b/>
          <w:bCs/>
          <w:sz w:val="32"/>
          <w:szCs w:val="32"/>
          <w:cs/>
        </w:rPr>
        <w:footnoteReference w:id="1"/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จำแนกตามลักษณะความผิดเกี่ยวกับชีวิต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ร่างกาย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และเพศ</w:t>
      </w:r>
    </w:p>
    <w:tbl>
      <w:tblPr>
        <w:tblStyle w:val="7"/>
        <w:tblW w:w="529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04"/>
        <w:gridCol w:w="17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0" w:hRule="atLeast"/>
          <w:tblHeader/>
          <w:jc w:val="center"/>
        </w:trPr>
        <w:tc>
          <w:tcPr>
            <w:tcW w:w="350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ลักษณะความผิด</w:t>
            </w:r>
          </w:p>
        </w:tc>
        <w:tc>
          <w:tcPr>
            <w:tcW w:w="179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99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17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17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17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7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)</w:t>
            </w:r>
          </w:p>
        </w:tc>
        <w:tc>
          <w:tcPr>
            <w:tcW w:w="17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30.10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17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350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เกี่ยวกับชีวิต ร่างกาย และเพศ</w:t>
            </w:r>
          </w:p>
        </w:tc>
        <w:tc>
          <w:tcPr>
            <w:tcW w:w="17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5" w:hRule="atLeast"/>
          <w:jc w:val="center"/>
        </w:trPr>
        <w:tc>
          <w:tcPr>
            <w:tcW w:w="3504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17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52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 เมื่อนำข้อมูลจำนวนผู้ต้องหาที่ถูกจับกุมมาพิจารณาถึงโอกาสหรือความเป็นไปได้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ของการมีผู้ต้องหาในประเทศไทย เมื่อเปรียบเทียบกับประชากรทั้งหมด ซึ่งเป็นการคำนวณหาจำนวนผู้ต้องหาที่ถูกจับกุมต่อประชากร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ตามที่ปรากฏในตารางที่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ผลการคำนวณ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การรวมทุกลักษณะความผิดเกี่ยวกับชีวิต ร่างกาย และเพศ ในประเทศไทยมีผู้ต้องหาที่ถูกจับกุมประมาณ 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>52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ในจำนวนดังกล่าวเมื่อพิจารณาโดยจำแนกตามลักษณะความผิด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ยังพบอีกว่า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ในแต่ละความผิดมีจำนวนผู้ต้องหาที่ถูกจับกุมต่อจำนวนประชากร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ในปริมาณ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ที่แตกต่างกัน ผู้ต้องหาที่ถูกจับกุมในคดีทำร้ายร่างกาย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มีปริมาณมากที่สุดซึ่งคิดเป็นจำนวนประมาณ </w:t>
      </w:r>
      <w:r>
        <w:rPr>
          <w:rFonts w:hint="cs" w:ascii="TH SarabunPSK" w:hAnsi="TH SarabunPSK" w:cs="TH SarabunPSK"/>
          <w:sz w:val="32"/>
          <w:szCs w:val="32"/>
          <w:lang w:val="en-US"/>
        </w:rPr>
        <w:t>29</w:t>
      </w:r>
      <w:r>
        <w:rPr>
          <w:rFonts w:hint="cs" w:ascii="TH SarabunPSK" w:hAnsi="TH SarabunPSK" w:cs="TH SarabunPSK"/>
          <w:sz w:val="32"/>
          <w:szCs w:val="32"/>
        </w:rPr>
        <w:t xml:space="preserve"> - </w:t>
      </w:r>
      <w:r>
        <w:rPr>
          <w:rFonts w:hint="cs" w:ascii="TH SarabunPSK" w:hAnsi="TH SarabunPSK" w:cs="TH SarabunPSK"/>
          <w:sz w:val="32"/>
          <w:szCs w:val="32"/>
          <w:lang w:val="en-US"/>
        </w:rPr>
        <w:t>30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ในขณะที่อันดับรองลงมา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ได้แก่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การพยายามฆ่า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การฆ่าผู้อื่น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และการข่มขืนกระทำชำเรา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เรียงตามลำดับ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Style w:val="14"/>
          <w:rFonts w:hint="cs" w:ascii="TH SarabunPSK" w:hAnsi="TH SarabunPSK" w:cs="TH SarabunPSK"/>
          <w:b/>
          <w:bCs/>
          <w:sz w:val="32"/>
          <w:szCs w:val="32"/>
          <w:cs/>
        </w:rPr>
        <w:footnoteReference w:id="2"/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จำแนกตามลักษณะความผิดเกี่ยวกับชีวิต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ร่างกาย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และเพศ</w:t>
      </w:r>
    </w:p>
    <w:tbl>
      <w:tblPr>
        <w:tblStyle w:val="7"/>
        <w:tblW w:w="5307" w:type="dxa"/>
        <w:tblInd w:w="226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61"/>
        <w:gridCol w:w="204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00" w:hRule="atLeast"/>
          <w:tblHeader/>
        </w:trPr>
        <w:tc>
          <w:tcPr>
            <w:tcW w:w="326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04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204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2.49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204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204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3.40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204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14.67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204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3.34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26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 ๆ เกี่ยวกับชีวิต ร่างกาย และเพศ</w:t>
            </w:r>
          </w:p>
        </w:tc>
        <w:tc>
          <w:tcPr>
            <w:tcW w:w="204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2.62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5" w:hRule="atLeast"/>
        </w:trPr>
        <w:tc>
          <w:tcPr>
            <w:tcW w:w="3261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04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27.35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rPr>
          <w:rFonts w:ascii="TH SarabunPSK" w:hAnsi="TH SarabunPSK" w:cs="TH SarabunPSK"/>
          <w:spacing w:val="-4"/>
          <w:sz w:val="32"/>
          <w:szCs w:val="32"/>
        </w:rPr>
      </w:pP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เมื่อพิจารณาถึงจำนวนคดีรับแจ้งความต่อประชากร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1.4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พบว่า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ในภาพรวมของความผิดเกี่ยวกับชีวิต ร่างกาย และเพศ มีอัตราคดีรับแจ้งความเกิดขึ้นประมาณ </w:t>
      </w:r>
      <w:r>
        <w:rPr>
          <w:rFonts w:hint="cs" w:ascii="TH SarabunPSK" w:hAnsi="TH SarabunPSK" w:cs="TH SarabunPSK"/>
          <w:spacing w:val="-4"/>
          <w:sz w:val="32"/>
          <w:szCs w:val="32"/>
          <w:lang w:val="en-US"/>
        </w:rPr>
        <w:t>27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-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28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 ซึ่งลักษณะความผิดที่เกิดขึ้นมากที่สุด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คือ ทำร้ายร่างกาย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รองลงมา ได้แก่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การพยายามฆ่า</w:t>
      </w:r>
      <w:bookmarkStart w:id="117" w:name="_Toc79749045"/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และข่มขืนกระทำชำเรา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ind w:firstLine="720"/>
        <w:jc w:val="thaiDistribute"/>
        <w:rPr>
          <w:rFonts w:hint="default" w:ascii="TH SarabunPSK" w:hAnsi="TH SarabunPSK" w:cs="TH SarabunPSK"/>
          <w:sz w:val="32"/>
          <w:szCs w:val="32"/>
          <w:cs/>
          <w:lang w:val="en-US" w:bidi="th-TH"/>
        </w:rPr>
      </w:pPr>
    </w:p>
    <w:p>
      <w:pPr>
        <w:pStyle w:val="4"/>
        <w:rPr>
          <w:b/>
          <w:bCs/>
        </w:rPr>
      </w:pPr>
      <w:bookmarkStart w:id="118" w:name="_Toc110001876"/>
      <w:bookmarkStart w:id="119" w:name="_Toc113463442"/>
      <w:bookmarkStart w:id="120" w:name="_Toc113462827"/>
      <w:bookmarkStart w:id="121" w:name="_Toc109769228"/>
      <w:bookmarkStart w:id="122" w:name="_Toc113462221"/>
      <w:bookmarkStart w:id="123" w:name="_Toc109768308"/>
      <w:bookmarkStart w:id="124" w:name="_Toc109769103"/>
      <w:bookmarkStart w:id="125" w:name="_Toc110939530"/>
      <w:bookmarkStart w:id="126" w:name="_Toc109767548"/>
      <w:bookmarkStart w:id="127" w:name="_Toc109769166"/>
      <w:bookmarkStart w:id="128" w:name="_Toc109768766"/>
      <w:bookmarkStart w:id="129" w:name="_Toc138777444"/>
      <w:bookmarkStart w:id="130" w:name="_Toc109767903"/>
      <w:bookmarkStart w:id="131" w:name="_Toc110939668"/>
      <w:bookmarkStart w:id="132" w:name="_Toc110672204"/>
      <w:bookmarkStart w:id="133" w:name="_Toc110678481"/>
      <w:bookmarkStart w:id="134" w:name="_Toc110947438"/>
      <w:bookmarkStart w:id="135" w:name="_Toc109768470"/>
      <w:bookmarkStart w:id="136" w:name="_Toc110672074"/>
      <w:bookmarkStart w:id="137" w:name="_Toc109769485"/>
      <w:bookmarkStart w:id="138" w:name="_Toc110939238"/>
      <w:bookmarkStart w:id="139" w:name="_Toc110947612"/>
      <w:bookmarkStart w:id="140" w:name="_Toc110671862"/>
      <w:r>
        <w:rPr>
          <w:rFonts w:hint="cs"/>
          <w:b/>
          <w:bCs/>
          <w:cs/>
        </w:rPr>
        <w:t xml:space="preserve">1.1.2 </w:t>
      </w:r>
      <w:r>
        <w:rPr>
          <w:rFonts w:hint="cs"/>
          <w:b/>
          <w:bCs/>
          <w:cs/>
          <w:lang w:val="th-TH" w:bidi="th-TH"/>
        </w:rPr>
        <w:t>กลุ่มข้อหาฐานความผิดเกี่ยวกับทรัพย์</w:t>
      </w:r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ตารางสถิติเกี่ยวกับกลุ่มข้อหาฐานความผิดเกี่ยวกับทรัพย์ มีรายละเอียดต่อไปนี้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(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>1.5 – 1.7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)</w:t>
      </w: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  <w:cs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จำแนกตามลักษณะความผิดเกี่ยวกับทรัพย์</w:t>
      </w:r>
    </w:p>
    <w:tbl>
      <w:tblPr>
        <w:tblStyle w:val="7"/>
        <w:tblW w:w="10774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6"/>
        <w:gridCol w:w="1275"/>
        <w:gridCol w:w="1276"/>
        <w:gridCol w:w="1276"/>
        <w:gridCol w:w="1417"/>
        <w:gridCol w:w="1418"/>
        <w:gridCol w:w="127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  <w:tblHeader/>
          <w:jc w:val="center"/>
        </w:trPr>
        <w:tc>
          <w:tcPr>
            <w:tcW w:w="28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75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รับแจ้งตามลักษณะความผิด</w:t>
            </w:r>
          </w:p>
        </w:tc>
        <w:tc>
          <w:tcPr>
            <w:tcW w:w="127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รับแจ้งความ</w:t>
            </w:r>
          </w:p>
        </w:tc>
        <w:tc>
          <w:tcPr>
            <w:tcW w:w="127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41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</w:p>
        </w:tc>
        <w:tc>
          <w:tcPr>
            <w:tcW w:w="141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76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ถูกจับกุม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179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0.31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822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0.94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613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663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1.16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0.91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898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1.57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942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1.64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200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28,444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49.70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353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51.22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150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47.96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214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0.37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9,207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16.09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995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13.95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467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16.46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5,955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10.41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434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9.48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371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8.39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2,788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4.87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918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5.09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773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4.29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336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0.59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353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0.62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493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604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626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784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173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185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0.32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1,288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2.25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297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2.26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227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 ๆ เกี่ยวกับทรัพย์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6,608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11.55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151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12.48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143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14.95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8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2</w:t>
            </w:r>
          </w:p>
        </w:tc>
        <w:tc>
          <w:tcPr>
            <w:tcW w:w="127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226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310</w:t>
            </w:r>
          </w:p>
        </w:tc>
        <w:tc>
          <w:tcPr>
            <w:tcW w:w="14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4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894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1.5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hint="cs" w:ascii="TH SarabunPSK" w:hAnsi="TH SarabunPSK" w:cs="TH SarabunPSK"/>
          <w:spacing w:val="-4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คดีรับแจ้งความในลักษณะความผิดเกี่ยวกับทรัพย์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>57,226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คดีที่จับกุมมีจำนวนทั้งหมด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>57,310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และจำนวนผู้ต้องหาที่ถูกจับกุมมีทั้งสิ้น </w:t>
      </w:r>
      <w:r>
        <w:rPr>
          <w:rFonts w:hint="cs" w:ascii="TH SarabunPSK" w:hAnsi="TH SarabunPSK" w:cs="TH SarabunPSK"/>
          <w:sz w:val="32"/>
          <w:szCs w:val="32"/>
        </w:rPr>
        <w:t>87,894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1.5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เมื่อปรับฐานจำนวนคดีประเภทต่าง ๆ และผู้ต้องหาที่ถูกจับกุม ในรูปแบบร้อยละ 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ทั้งคดีรับแจ้งความ คดีจับกุมผู้ต้องหา และผู้ต้องหาที่ถูกจับกุม ในกลุ่มข้อหาที่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>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ส่วนใหญ่มีการกระทำความผิดเกี่ยวกับการลักทรัพย์ ซึ่งคิดเป็นร้อยละ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49.70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, </w:t>
      </w:r>
      <w:r>
        <w:rPr>
          <w:rFonts w:hint="cs" w:ascii="TH SarabunPSK" w:hAnsi="TH SarabunPSK" w:cs="TH SarabunPSK"/>
          <w:sz w:val="32"/>
          <w:szCs w:val="32"/>
        </w:rPr>
        <w:t>51.22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</w:rPr>
        <w:t>47.96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ลักษณะความผิดที่เกี่ยวข้องกับการฉ้อโกง และอื่น ๆ เกี่ยวกับทรัพย์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hint="cs" w:ascii="TH SarabunPSK" w:hAnsi="TH SarabunPSK" w:cs="TH SarabunPSK"/>
          <w:color w:val="000000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เมื่อวิเคราะห์หาอัตราส่วนจำนวนผู้ต้องหาที่ถูกจับกุมต่อจำนวนคดีที่จับกุม 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คดี ผลการ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วิเคราะห์พบว่า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ในภาพรวมถ้ามีคดีที่จับกุมจำนวน 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(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เฉพาะความผิดเกี่ยวกับทรัพย์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จะมีผู้ต้องหา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ที่ถูกจับกุมจำนวน </w:t>
      </w:r>
      <w:r>
        <w:rPr>
          <w:rFonts w:hint="cs" w:ascii="TH SarabunPSK" w:hAnsi="TH SarabunPSK" w:cs="TH SarabunPSK"/>
          <w:color w:val="000000"/>
          <w:sz w:val="32"/>
          <w:szCs w:val="32"/>
        </w:rPr>
        <w:t>15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 - 15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 xml:space="preserve">หรือกล่าวได้ว่าใน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</w:rPr>
        <w:t xml:space="preserve">1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 xml:space="preserve">คดี มีแนวโน้มจำนวนผู้ต้องหาที่ถูกจับกุมเพียง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</w:rPr>
        <w:t xml:space="preserve">1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>เป็นส่วนใหญ่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แต่ก็มีหลายคดีที่มีผู้ถูกจับกุมมากกว่า </w:t>
      </w:r>
      <w:r>
        <w:rPr>
          <w:rFonts w:hint="cs" w:ascii="TH SarabunPSK" w:hAnsi="TH SarabunPSK" w:cs="TH SarabunPSK"/>
          <w:color w:val="000000"/>
          <w:sz w:val="32"/>
          <w:szCs w:val="32"/>
        </w:rPr>
        <w:t>1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ราย 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(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กรณีร่วมมือกันกระทำความผิด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>)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/>
          <w:sz w:val="32"/>
          <w:szCs w:val="32"/>
          <w:cs/>
          <w:lang w:val="en-US" w:bidi="th-TH"/>
        </w:rPr>
        <w:tab/>
      </w:r>
      <w:r>
        <w:rPr>
          <w:rFonts w:hint="cs" w:ascii="TH SarabunPSK" w:hAnsi="TH SarabunPSK" w:eastAsia="Calibri" w:cs="TH SarabunPSK"/>
          <w:color w:val="000000"/>
          <w:spacing w:val="0"/>
          <w:sz w:val="32"/>
          <w:szCs w:val="32"/>
          <w:cs/>
          <w:lang w:val="th-TH" w:bidi="th-TH"/>
        </w:rPr>
        <w:t>เมื่อพิจารณาคดีต่าง</w:t>
      </w:r>
      <w:r>
        <w:rPr>
          <w:rFonts w:hint="cs" w:ascii="TH SarabunPSK" w:hAnsi="TH SarabunPSK" w:eastAsia="Calibri" w:cs="TH SarabunPSK"/>
          <w:color w:val="000000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0"/>
          <w:sz w:val="32"/>
          <w:szCs w:val="32"/>
          <w:cs/>
          <w:lang w:val="th-TH" w:bidi="th-TH"/>
        </w:rPr>
        <w:t>ๆ</w:t>
      </w:r>
      <w:r>
        <w:rPr>
          <w:rFonts w:hint="cs" w:ascii="TH SarabunPSK" w:hAnsi="TH SarabunPSK" w:eastAsia="Calibri" w:cs="TH SarabunPSK"/>
          <w:color w:val="000000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0"/>
          <w:sz w:val="32"/>
          <w:szCs w:val="32"/>
          <w:cs/>
          <w:lang w:val="th-TH" w:bidi="th-TH"/>
        </w:rPr>
        <w:t>ในแต่ละลักษณะความผิด พบว่ากรณีการกระทำผิดเกี่ยวกับทรัพย์</w:t>
      </w:r>
      <w:r>
        <w:rPr>
          <w:rFonts w:hint="cs" w:ascii="TH SarabunPSK" w:hAnsi="TH SarabunPSK" w:eastAsia="Calibri" w:cs="TH SarabunPSK"/>
          <w:color w:val="000000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0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color w:val="000000"/>
          <w:spacing w:val="0"/>
          <w:sz w:val="32"/>
          <w:szCs w:val="32"/>
          <w:cs/>
          <w:lang w:val="th-TH" w:bidi="th-TH"/>
        </w:rPr>
        <w:t>คดีที่เกี่ยวข้องกับ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th-TH" w:bidi="th-TH"/>
        </w:rPr>
        <w:t>การลักทรัพย์มีจำนวนผู้ถูกจับกุมต่อคดีมากกว่าคดีในลักษณะความผิดอื่น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th-TH" w:bidi="th-TH"/>
        </w:rPr>
        <w:t>ๆ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th-TH" w:bidi="th-TH"/>
        </w:rPr>
        <w:t>อย่างเห็นได้ชัด</w:t>
      </w:r>
      <w:r>
        <w:rPr>
          <w:rFonts w:hint="cs" w:ascii="TH SarabunPSK" w:hAnsi="TH SarabunPSK" w:cs="TH SarabunPSK"/>
          <w:color w:val="000000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>ซึ่งมีจำนวนมากตามจำนวนคดีที่รับแจ้งความ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color w:val="000000"/>
          <w:spacing w:val="-6"/>
          <w:sz w:val="32"/>
          <w:szCs w:val="32"/>
          <w:cs/>
          <w:lang w:val="th-TH" w:bidi="th-TH"/>
        </w:rPr>
        <w:t>สำหรับความผิดที่มีจำนวนผู้ถูกจับกุมรองลงมา ได้แก่ ความผิดฉ้อโกง</w:t>
      </w:r>
    </w:p>
    <w:p>
      <w:pPr>
        <w:rPr>
          <w:rFonts w:ascii="TH SarabunPSK" w:hAnsi="TH SarabunPSK" w:cs="TH SarabunPSK"/>
          <w:sz w:val="10"/>
          <w:szCs w:val="10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65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จำแนกตามลักษณะความผิดเกี่ยวกับทรัพย์</w:t>
      </w:r>
    </w:p>
    <w:p>
      <w:pPr>
        <w:rPr>
          <w:rFonts w:ascii="TH SarabunPSK" w:hAnsi="TH SarabunPSK" w:cs="TH SarabunPSK"/>
          <w:sz w:val="10"/>
          <w:szCs w:val="10"/>
        </w:rPr>
      </w:pPr>
    </w:p>
    <w:tbl>
      <w:tblPr>
        <w:tblStyle w:val="7"/>
        <w:tblW w:w="5276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2"/>
        <w:gridCol w:w="1874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  <w:jc w:val="center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87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6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1.24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1.21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1.82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63.78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0.46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21.89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3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5.71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1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57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9.89</w:t>
            </w:r>
          </w:p>
        </w:tc>
      </w:tr>
      <w:tr>
        <w:trPr>
          <w:trHeight w:val="540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87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132.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01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หากพิจารณาถึงจำนวนผู้ต้องหาที่ถูกจับกุมต่อประชากร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ดังที่ปรากฏ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ผลการวิเคราะห์ พบว่า กรณีที่เป็นการรวมทุกลักษณะความผิดเกี่ยวกับทรัพย์ทั่วประเทศ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มีผู้ต้องหาที่ถูกจับกุมประมาณ</w:t>
      </w:r>
      <w:r>
        <w:rPr>
          <w:rFonts w:hint="cs" w:ascii="TH SarabunPSK" w:hAnsi="TH SarabunPSK" w:cs="TH SarabunPSK"/>
          <w:sz w:val="32"/>
          <w:szCs w:val="32"/>
        </w:rPr>
        <w:t xml:space="preserve"> 1</w:t>
      </w:r>
      <w:r>
        <w:rPr>
          <w:rFonts w:hint="cs" w:ascii="TH SarabunPSK" w:hAnsi="TH SarabunPSK" w:cs="TH SarabunPSK"/>
          <w:sz w:val="32"/>
          <w:szCs w:val="32"/>
          <w:lang w:val="en-US"/>
        </w:rPr>
        <w:t>32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ในจำนวนดังกล่าว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เมื่อจำแนกตามลักษณะความผิด พบว่า ในแต่ละลักษณะความผิดมีจำนวนผู้ต้องหาที่ถูกจับกุมต่อจำนวนประชากร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ในปริมาณที่แตกต่างกัน ผู้ต้องหาที่ถูกจับกุมในคดีเกี่ยวกับการลักทรัพย์มีจำนวน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 ซึ่งเท่ากับจำนวนประชากรประมาณ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64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ในขณะเดียวกันผู้ต้องหาที่ทำความผิดเกี่ยวกับการฉ้อโกงและความผิดอื่น ๆ เกี่ยวกับทรัพย์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ก็มีจำนวนลดหลั่นลงมา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ซึ่งมีจำนวนโดยประมาณ </w:t>
      </w:r>
      <w:r>
        <w:rPr>
          <w:rFonts w:hint="cs"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ตามลำดับ</w:t>
      </w:r>
    </w:p>
    <w:p>
      <w:pPr>
        <w:rPr>
          <w:rFonts w:ascii="TH SarabunPSK" w:hAnsi="TH SarabunPSK" w:cs="TH SarabunPSK"/>
          <w:sz w:val="10"/>
          <w:szCs w:val="10"/>
        </w:rPr>
      </w:pPr>
    </w:p>
    <w:p>
      <w:pPr>
        <w:jc w:val="thaiDistribute"/>
        <w:rPr>
          <w:rFonts w:ascii="TH SarabunPSK" w:hAnsi="TH SarabunPSK" w:cs="TH SarabunPSK"/>
          <w:b/>
          <w:bCs/>
          <w:spacing w:val="0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 xml:space="preserve"> 1.7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0"/>
          <w:sz w:val="32"/>
          <w:szCs w:val="32"/>
          <w:cs/>
          <w:lang w:val="th-TH" w:bidi="th-TH"/>
        </w:rPr>
        <w:t>จำแนกตามลักษณะความผิดเกี่ยวกับทรัพย์</w:t>
      </w:r>
    </w:p>
    <w:tbl>
      <w:tblPr>
        <w:tblStyle w:val="7"/>
        <w:tblW w:w="5382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402"/>
        <w:gridCol w:w="198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80" w:hRule="atLeast"/>
          <w:jc w:val="center"/>
        </w:trPr>
        <w:tc>
          <w:tcPr>
            <w:tcW w:w="34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98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43.04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3.93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1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1.95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F0F4FA" w:fill="FFFFFF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10.00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  <w:jc w:val="center"/>
        </w:trPr>
        <w:tc>
          <w:tcPr>
            <w:tcW w:w="340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19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6.59</w:t>
            </w:r>
          </w:p>
        </w:tc>
      </w:tr>
    </w:tbl>
    <w:p>
      <w:pPr>
        <w:rPr>
          <w:rFonts w:hint="cs" w:ascii="TH SarabunPSK" w:hAnsi="TH SarabunPSK" w:eastAsia="Segoe UI" w:cs="TH SarabunPSK"/>
          <w:i/>
          <w:iCs/>
          <w:color w:val="000000" w:themeColor="text1"/>
          <w:sz w:val="4"/>
          <w:szCs w:val="4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  <w:bookmarkStart w:id="141" w:name="_Toc109767549"/>
      <w:bookmarkStart w:id="142" w:name="_Toc109768309"/>
      <w:bookmarkStart w:id="143" w:name="_Toc109767663"/>
      <w:bookmarkStart w:id="144" w:name="_Toc109767904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เมื่อพิจารณาถึงจำนวนคดีรับแจ้งความต่อประชากร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ในภาพรวมของความผิดเกี่ยวกับทรัพย์ มีอัตราคดีรับแจ้งความเกิดขึ้นประมาณ </w:t>
      </w:r>
      <w:r>
        <w:rPr>
          <w:rFonts w:hint="cs" w:ascii="TH SarabunPSK" w:hAnsi="TH SarabunPSK" w:cs="TH SarabunPSK"/>
          <w:sz w:val="32"/>
          <w:szCs w:val="32"/>
        </w:rPr>
        <w:t>8</w:t>
      </w:r>
      <w:r>
        <w:rPr>
          <w:rFonts w:hint="cs"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-87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ซึ่งลักษณะความผิดที่เกิดขึ้นมากที่สุด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ความผิดที่เกี่ยวข้องกับการลักทรัพย์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มีอัตรา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คดีรับแจ้งความเกิดขึ้นโดยประมาณ 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43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z w:val="32"/>
          <w:szCs w:val="32"/>
        </w:rPr>
        <w:t>100,000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bookmarkEnd w:id="141"/>
      <w:bookmarkEnd w:id="142"/>
      <w:bookmarkEnd w:id="143"/>
      <w:bookmarkEnd w:id="144"/>
    </w:p>
    <w:p>
      <w:pPr>
        <w:pStyle w:val="4"/>
        <w:rPr>
          <w:b/>
          <w:bCs/>
        </w:rPr>
      </w:pPr>
      <w:bookmarkStart w:id="145" w:name="_Toc110947613"/>
      <w:bookmarkStart w:id="146" w:name="_Toc113463443"/>
      <w:bookmarkStart w:id="147" w:name="_Toc109768310"/>
      <w:bookmarkStart w:id="148" w:name="_Toc109768767"/>
      <w:bookmarkStart w:id="149" w:name="_Toc138777445"/>
      <w:bookmarkStart w:id="150" w:name="_Toc110672075"/>
      <w:bookmarkStart w:id="151" w:name="_Toc113462828"/>
      <w:bookmarkStart w:id="152" w:name="_Toc109769229"/>
      <w:bookmarkStart w:id="153" w:name="_Toc110939531"/>
      <w:bookmarkStart w:id="154" w:name="_Toc110001877"/>
      <w:bookmarkStart w:id="155" w:name="_Toc79749046"/>
      <w:bookmarkStart w:id="156" w:name="_Toc110939239"/>
      <w:bookmarkStart w:id="157" w:name="_Toc109768471"/>
      <w:bookmarkStart w:id="158" w:name="_Toc109769486"/>
      <w:bookmarkStart w:id="159" w:name="_Toc113462222"/>
      <w:bookmarkStart w:id="160" w:name="_Toc110939669"/>
      <w:bookmarkStart w:id="161" w:name="_Toc110671863"/>
      <w:bookmarkStart w:id="162" w:name="_Toc110672205"/>
      <w:bookmarkStart w:id="163" w:name="_Toc109767550"/>
      <w:bookmarkStart w:id="164" w:name="_Toc110947439"/>
      <w:bookmarkStart w:id="165" w:name="_Toc109769104"/>
      <w:bookmarkStart w:id="166" w:name="_Toc109767905"/>
      <w:bookmarkStart w:id="167" w:name="_Toc109769167"/>
      <w:bookmarkStart w:id="168" w:name="_Toc110678482"/>
      <w:r>
        <w:rPr>
          <w:rFonts w:hint="cs"/>
          <w:b/>
          <w:bCs/>
          <w:cs/>
        </w:rPr>
        <w:t xml:space="preserve">1.1.3 </w:t>
      </w:r>
      <w:r>
        <w:rPr>
          <w:rFonts w:hint="cs"/>
          <w:b/>
          <w:bCs/>
          <w:cs/>
          <w:lang w:val="th-TH" w:bidi="th-TH"/>
        </w:rPr>
        <w:t>กลุ่มข้อหาฐานความผิดพิเศษ</w:t>
      </w:r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ตารางสถิติเกี่ยวกับกลุ่มข้อหาฐานความผิดพิเศษ มีรายละเอียดต่อไปนี้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1.8 – 1.10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 จำนวนคดีที่จับกุมผู้ต้องหา และจำนวนผู้ต้องหาที่ถูกจับกุม 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จำแนกตามฐานความผิดพิเศษ</w:t>
      </w:r>
    </w:p>
    <w:tbl>
      <w:tblPr>
        <w:tblStyle w:val="7"/>
        <w:tblW w:w="10627" w:type="dxa"/>
        <w:tblInd w:w="-714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686"/>
        <w:gridCol w:w="1271"/>
        <w:gridCol w:w="991"/>
        <w:gridCol w:w="1271"/>
        <w:gridCol w:w="997"/>
        <w:gridCol w:w="1412"/>
        <w:gridCol w:w="99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7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รับแจ้งตามลักษณะความผิด</w:t>
            </w:r>
          </w:p>
        </w:tc>
        <w:tc>
          <w:tcPr>
            <w:tcW w:w="991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ร้อยละคดีที่รับ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แจ้งความ</w:t>
            </w:r>
          </w:p>
        </w:tc>
        <w:tc>
          <w:tcPr>
            <w:tcW w:w="1271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99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ร้อยละคดีที่จับกุม</w:t>
            </w:r>
          </w:p>
        </w:tc>
        <w:tc>
          <w:tcPr>
            <w:tcW w:w="141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999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ร้อยละผู้ต้องหาที่ถูกจับกุม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161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0.53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180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0.85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764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1.78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186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3.88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226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5.81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267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2.95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550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1.80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552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2.6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1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733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1.70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537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1.76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553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2.62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613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1.43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252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30.28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154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24.42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326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26.34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ความผิดเกี่ยวกับบัตรอิเล็กทรอนิกส์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     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130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0.4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2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113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0.54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356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4.44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227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5.81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098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7.20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510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1.67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406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1.92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892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313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4.30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340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6.35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367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332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1.09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342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1.62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452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782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2.56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801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3.79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803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1.87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368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4.48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419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6.72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919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4.46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877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6.14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914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9.07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715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6.31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178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0.58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261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1.24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600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784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2.5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6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833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3.95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422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3.31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98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0.32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105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0.50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142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0.33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ฐานความผิดฉ้อโกงที่กระทำผ่านคอมพิวเตอร์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143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33.19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681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22.18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753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360" w:lineRule="auto"/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31.99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6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3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30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557</w:t>
            </w:r>
          </w:p>
        </w:tc>
        <w:tc>
          <w:tcPr>
            <w:tcW w:w="9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271" w:type="dxa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107</w:t>
            </w:r>
          </w:p>
        </w:tc>
        <w:tc>
          <w:tcPr>
            <w:tcW w:w="9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4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998</w:t>
            </w:r>
          </w:p>
        </w:tc>
        <w:tc>
          <w:tcPr>
            <w:tcW w:w="9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</w:tr>
    </w:tbl>
    <w:p>
      <w:pP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</w:pPr>
    </w:p>
    <w:p>
      <w:pPr>
        <w:ind w:firstLine="860"/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คดีรับแจ้งกรณีฐานความผิดพิเศษ 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>30,557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คดีที่จับกุมมีจำนวนทั้งหมด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21,107</w:t>
      </w:r>
      <w:r>
        <w:rPr>
          <w:rFonts w:hint="cs" w:ascii="TH SarabunPSK" w:hAnsi="TH SarabunPSK" w:eastAsia="Calibri" w:cs="TH SarabunPSK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คดี และผู้ต้องหาที่ถูกจับกุมมีจำนวนทั้งสิ้น 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>42,998</w:t>
      </w:r>
      <w:r>
        <w:rPr>
          <w:rFonts w:hint="cs" w:ascii="TH SarabunPSK" w:hAnsi="TH SarabunPSK" w:eastAsia="Calibri" w:cs="TH SarabunPSK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คน 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1.8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เมื่อวิเคราะห์จำนวนคดีประเภทต่าง ๆ และผู้ต้องหาที่ถูกจับกุมในกลุ่มฐานความผิดพิเศษในอัตราร้อยละ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พบว่า ฐานความผิดฉ้อโกงที่กระทำผ่านคอมพิวเตอร์ มีอัตรามากที่สุดคิดเป็นร้อยละ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33.19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ในขณะที่รองลงมา คือ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ว่าด้วยการกระทำผิดเกี่ยวกับคอมพิวเตอร์ และ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ศุลกากรคิดเป็นร้อยละ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30.28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</w:rPr>
        <w:t>6.14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ตามลำดับ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อย่างไรก็ตาม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เมื่อพิจารณาคดีที่จับกุมผู้ต้องหา คดีที่ได้รับการจับกุมมากที่สุดเป็นฐานความผิดเกี่ยวกับพระราชบัญญัติว่าด้วยการกระทำผิดเกี่ยวกับคอมพิวเตอร์ ซึ่งคิดเป็นร้อยละ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24.42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ในขณะที่อันดับรองลงมา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ฐานความผิดฉ้อโกงที่กระทำผ่านคอมพิวเตอร์ และ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ศุลกากรคิดเป็นร้อยละ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22.18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</w:rPr>
        <w:t>9.07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ตามลำดับ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cs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  <w:lang w:val="th-TH" w:bidi="th-TH"/>
        </w:rPr>
        <w:t>ในขณะเดียวกัน เมื่อพิจารณาถึงร้อยละผู้ต้องหาที่ถูกจับกุม ปรากฏว่าลักษณะความผิดที่มีการจับกุม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</w:rPr>
        <w:br w:type="textWrapping"/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มากที่สุด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ฐานความผิดฉ้อโกงที่กระทำผ่านคอมพิวเตอร์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  <w:lang w:val="th-TH" w:bidi="th-TH"/>
        </w:rPr>
        <w:t xml:space="preserve">ซึ่งคิดเป็นร้อยละ 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</w:rPr>
        <w:t>31.99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 xml:space="preserve">คือ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ว่าด้วยการกระทำผิดเกี่ยวกับคอมพิวเตอร์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 xml:space="preserve"> และ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 xml:space="preserve">ป่าไม้ คิดเป็นร้อยละ </w:t>
      </w:r>
      <w:r>
        <w:rPr>
          <w:rFonts w:hint="cs" w:ascii="TH SarabunPSK" w:hAnsi="TH SarabunPSK" w:cs="TH SarabunPSK"/>
          <w:color w:val="auto"/>
          <w:sz w:val="32"/>
          <w:szCs w:val="32"/>
        </w:rPr>
        <w:t>26.34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color w:val="auto"/>
          <w:sz w:val="32"/>
          <w:szCs w:val="32"/>
        </w:rPr>
        <w:t>7.20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ตามลำดับ</w:t>
      </w:r>
    </w:p>
    <w:p>
      <w:pPr>
        <w:contextualSpacing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en-US" w:eastAsia="zh-CN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เมื่อนำคดีที่จับกุมกรณีฐานความผิดพิเศษมาคิดเป็นร้อยละบนพื้นฐานของจำนวนคดีรับแจ้งความ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เฉพาะกรณีฐานความผิดพิเศษ</w:t>
      </w:r>
      <w:r>
        <w:rPr>
          <w:rFonts w:hint="cs" w:ascii="TH SarabunPSK" w:hAnsi="TH SarabunPSK" w:cs="TH SarabunPSK"/>
          <w:color w:val="FF0000"/>
          <w:spacing w:val="-4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ภาพรวมของฐานความผิดกลุ่มนี้ในปี พ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</w:rPr>
        <w:t>256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 xml:space="preserve">มีคดีที่ถูกจับกุมคิดเป็นร้อยละ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en-US" w:bidi="th-TH"/>
        </w:rPr>
        <w:t>69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</w:rPr>
        <w:t>.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en-US" w:bidi="th-TH"/>
        </w:rPr>
        <w:t>07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ของคดีรับแจ้งความฐานความผิดพิเศษทั้งหมด อย่างไรก็ตาม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เมื่อพิจารณาคดีต่าง ๆ โดยจำแนกตามลักษณะความผิด</w:t>
      </w:r>
      <w:r>
        <w:rPr>
          <w:rFonts w:hint="cs" w:ascii="TH SarabunPSK" w:hAnsi="TH SarabunPSK" w:cs="TH SarabunPSK"/>
          <w:color w:val="FF0000"/>
          <w:spacing w:val="-4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ปรากฏว่าในแต่ละความผิดมีร้อยละของคดีที่ถูกจับกุมค่อนข้างที่จะแตกต่างกัน</w:t>
      </w:r>
      <w:r>
        <w:rPr>
          <w:rFonts w:hint="cs" w:ascii="TH SarabunPSK" w:hAnsi="TH SarabunPSK" w:cs="TH SarabunPSK"/>
          <w:color w:val="FF0000"/>
          <w:spacing w:val="-4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สำหรับลักษณะความผิดพิเศษที่มีร้อยละคดีที่จับกุมมากที่สุดเมื่อเปรียบเทียบจำนวนคดีรับแจ้ง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คือ พระราชบัญญัติป้องกันและปราบปรามการฟอกเงิน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en-US" w:bidi="th-TH"/>
        </w:rPr>
        <w:t>46.63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 xml:space="preserve">ของจำนวนคดีรับแจ้งความ 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</w:rPr>
        <w:t>(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  <w:lang w:val="th-TH" w:bidi="th-TH"/>
        </w:rPr>
        <w:t>เฉพาะฐานความผิดพิเศษ</w:t>
      </w:r>
      <w:r>
        <w:rPr>
          <w:rFonts w:hint="cs" w:ascii="TH SarabunPSK" w:hAnsi="TH SarabunPSK" w:cs="TH SarabunPSK"/>
          <w:color w:val="auto"/>
          <w:spacing w:val="-4"/>
          <w:sz w:val="32"/>
          <w:szCs w:val="32"/>
          <w:cs/>
        </w:rPr>
        <w:t>)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 xml:space="preserve">ในขณะเดียวกัน เมื่อคำนวณอัตราส่วนจำนวนผู้ต้องหาที่ถูกจับกุม ต่อจำนวนคดีที่จับกุม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</w:rPr>
        <w:t xml:space="preserve">100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color w:val="000000"/>
          <w:spacing w:val="-6"/>
          <w:sz w:val="32"/>
          <w:szCs w:val="32"/>
          <w:cs/>
          <w:lang w:val="th-TH" w:bidi="th-TH"/>
        </w:rPr>
        <w:t>ผลการ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คำนวณอัตราดังกล่าว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พบว่า ในภาพรวมถ้ามีคดีที่จับกุม 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(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เฉพาะฐานความผิดพิเศษ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จะมีผู้ต้องหาที่ถูกจับกุมตามข้อหาหลัก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65 - 66</w:t>
      </w:r>
      <w:r>
        <w:rPr>
          <w:rFonts w:hint="cs" w:ascii="TH SarabunPSK" w:hAnsi="TH SarabunPSK" w:cs="TH SarabunPSK"/>
          <w:color w:val="000000" w:themeColor="text1"/>
          <w:spacing w:val="-4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คน หรือกล่าวอีกนัยได้ว่าใน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 มีแนวโน้ม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ผู้ที่ถูกจับกุมเท่ากับ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คน เป็นส่วนใหญ่ แต่อาจมีบางคดีที่มีผู้ถูกจับกุมมากกว่า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ราย 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(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ลักษณะร่วมกัน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กระทำความผิด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)</w:t>
      </w:r>
    </w:p>
    <w:p>
      <w:pPr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</w:p>
    <w:p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</w:p>
    <w:p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  <w:lang w:eastAsia="zh-CN"/>
        </w:rPr>
      </w:pPr>
    </w:p>
    <w:p/>
    <w:p/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จำนวนผู้ต้องหาที่ถูกจับกุมต่อประชากร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ฐานความผิดพิเศษ</w:t>
      </w:r>
    </w:p>
    <w:tbl>
      <w:tblPr>
        <w:tblStyle w:val="7"/>
        <w:tblW w:w="7273" w:type="dxa"/>
        <w:tblInd w:w="112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05"/>
        <w:gridCol w:w="256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0" w:hRule="atLeast"/>
        </w:trPr>
        <w:tc>
          <w:tcPr>
            <w:tcW w:w="4705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56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1.92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17.14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ความผิดเกี่ยวกับบัตรอิเล็กทรอนิกส์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37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4.69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0.68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2.90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4.11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2.42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2.15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0.21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</w:t>
            </w:r>
            <w:bookmarkStart w:id="169" w:name="OLE_LINK14"/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ฐานความผิดฉ้อโกงที่กระทำผ่านคอมพิวเตอร์</w:t>
            </w:r>
            <w:bookmarkEnd w:id="169"/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20.81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7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5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65.0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7</w:t>
            </w:r>
          </w:p>
        </w:tc>
      </w:tr>
    </w:tbl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10"/>
          <w:szCs w:val="10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เมื่อพิจารณาถึงจำนวนผู้ต้องหาที่ถูกจับกุมต่อประชากร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ดังที่ปรากฏ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จากการวิเคราะห์พบว่า กรณีรวมทุกฐานความผิดพิเศษทั่วประเทศมีผู้ต้องหาที่ถูกจับกุมโดยประมาณ </w:t>
      </w:r>
      <w:r>
        <w:rPr>
          <w:rFonts w:hint="cs" w:ascii="TH SarabunPSK" w:hAnsi="TH SarabunPSK" w:cs="TH SarabunPSK"/>
          <w:sz w:val="32"/>
          <w:szCs w:val="32"/>
          <w:lang w:val="en-US"/>
        </w:rPr>
        <w:t>65 - 66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</w:p>
    <w:p>
      <w:pPr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 ในจำนวนดังกล่าวเมื่อพิจารณาแยกตามลักษณะความผิด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 แต่ละความผิดมีจำนวนผู้ต้องหาที่ถูกจับกุมต่อจำนวนประชากร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ในปริมาณที่ต่างกัน โดยผู้ต้องหาที่ถูกจับกุม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ฐานความผิดฉ้อโกงที่กระทำผ่านคอมพิวเตอร์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มีจำนวนมากที่สุด ซึ่งเท่ากับจำนวนประมาณ 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20</w:t>
      </w:r>
      <w:r>
        <w:rPr>
          <w:rFonts w:hint="cs"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รองลงมา ได้แก่ พระราชบัญญัติว่าด้วยการกระทำผิดเกี่ยวกับคอมพิวเตอร์ จำนวน </w:t>
      </w:r>
      <w:r>
        <w:rPr>
          <w:rFonts w:hint="cs" w:ascii="TH SarabunPSK" w:hAnsi="TH SarabunPSK" w:cs="TH SarabunPSK"/>
          <w:sz w:val="32"/>
          <w:szCs w:val="32"/>
          <w:lang w:val="en-US"/>
        </w:rPr>
        <w:t>17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ในขณะเดียวกันผู้ต้องหาที่กระทำความผิดเกี่ยวกับพระราชบัญญัติป่าไม้ และพระราชบัญญัติศุลกากร มีอัตราผู้กระทำความผิดจำนวนประมาณ 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-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1.10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จำนวนคดีรับแจ้งความต่อประชากร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ฐานความผิดพิเศษ</w:t>
      </w:r>
    </w:p>
    <w:tbl>
      <w:tblPr>
        <w:tblStyle w:val="7"/>
        <w:tblW w:w="7008" w:type="dxa"/>
        <w:tblInd w:w="112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811"/>
        <w:gridCol w:w="219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480" w:hRule="atLeast"/>
        </w:trPr>
        <w:tc>
          <w:tcPr>
            <w:tcW w:w="481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19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ป้องกันและปราบปรามการค้ามนุษย์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คุ้มครองเด็ก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ลิขสิทธิ์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เครื่องหมายการค้า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14.00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 xml:space="preserve">ความผิดเกี่ยวกับบัตรอิเล็กทรอนิกส์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0.20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ป่าไม้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2.05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0.77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สิ่งแวดล้อม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2.07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2.84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0.27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3.18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ฐานความผิดฉ้อโกงที่กระทำผ่านคอมพิวเตอร์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15.35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481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219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46.2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3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bookmarkStart w:id="170" w:name="_Toc79749047"/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เมื่อพิจารณาถึงจำนวนคดีรับแจ้งความต่อประชากร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ในภาพรวมของความผิดพิเศษ มีอัตราคดีรับแจ้งความเกิดขึ้นโดยประมาณ </w:t>
      </w:r>
      <w:r>
        <w:rPr>
          <w:rFonts w:hint="cs" w:ascii="TH SarabunPSK" w:hAnsi="TH SarabunPSK" w:cs="TH SarabunPSK"/>
          <w:sz w:val="32"/>
          <w:szCs w:val="32"/>
          <w:lang w:val="en-US"/>
        </w:rPr>
        <w:t>46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ซึ่งลักษณะความผิดที่เกิดขึ้นมากที่สุด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ความผิดฐานความผิดฉ้อโกงที่กระทำผ่านคอมพิวเตอร์ รองลงมา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พระราชบัญญัติว่าด้วยการกระทำผิดเกี่ยวกับคอมพิวเตอร์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pStyle w:val="4"/>
        <w:rPr>
          <w:b/>
          <w:bCs/>
        </w:rPr>
      </w:pPr>
      <w:bookmarkStart w:id="171" w:name="_Toc113462829"/>
      <w:bookmarkStart w:id="172" w:name="_Toc110672206"/>
      <w:bookmarkStart w:id="173" w:name="_Toc138777446"/>
      <w:bookmarkStart w:id="174" w:name="_Toc109768768"/>
      <w:bookmarkStart w:id="175" w:name="_Toc109769105"/>
      <w:bookmarkStart w:id="176" w:name="_Toc113463444"/>
      <w:bookmarkStart w:id="177" w:name="_Toc110678483"/>
      <w:bookmarkStart w:id="178" w:name="_Toc110939670"/>
      <w:bookmarkStart w:id="179" w:name="_Toc110001878"/>
      <w:bookmarkStart w:id="180" w:name="_Toc109767551"/>
      <w:bookmarkStart w:id="181" w:name="_Toc109768472"/>
      <w:bookmarkStart w:id="182" w:name="_Toc110671864"/>
      <w:bookmarkStart w:id="183" w:name="_Toc109768311"/>
      <w:bookmarkStart w:id="184" w:name="_Toc110939532"/>
      <w:bookmarkStart w:id="185" w:name="_Toc113462223"/>
      <w:bookmarkStart w:id="186" w:name="_Toc110939240"/>
      <w:bookmarkStart w:id="187" w:name="_Toc109769168"/>
      <w:bookmarkStart w:id="188" w:name="_Toc110947614"/>
      <w:bookmarkStart w:id="189" w:name="_Toc109767906"/>
      <w:bookmarkStart w:id="190" w:name="_Toc110947440"/>
      <w:bookmarkStart w:id="191" w:name="_Toc109769230"/>
      <w:bookmarkStart w:id="192" w:name="_Toc110672076"/>
      <w:bookmarkStart w:id="193" w:name="_Toc109769487"/>
      <w:r>
        <w:rPr>
          <w:rFonts w:hint="cs"/>
          <w:b/>
          <w:bCs/>
        </w:rPr>
        <w:t>1.</w:t>
      </w:r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4 </w:t>
      </w:r>
      <w:r>
        <w:rPr>
          <w:rFonts w:hint="cs"/>
          <w:b/>
          <w:bCs/>
          <w:cs/>
          <w:lang w:val="th-TH" w:bidi="th-TH"/>
        </w:rPr>
        <w:t>กลุ่มข้อหาคดีความผิดที่รัฐเป็นผู้เสียหาย</w:t>
      </w:r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กลุ่มข้อหาคดีความผิดที่รัฐเป็นผู้เสียหาย มีรายละเอียดต่อไปนี้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</w:rPr>
        <w:t>1.11 – 1.13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1.11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 จำนวนคดีที่จับกุมผู้ต้องหา และจำนวนผู้ต้องหาที่ถูกจับกุม ประจำปี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จำแนกตามลักษณะความผิดที่รัฐเป็นผู้เสียหาย</w:t>
      </w:r>
    </w:p>
    <w:tbl>
      <w:tblPr>
        <w:tblStyle w:val="7"/>
        <w:tblW w:w="11040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8"/>
        <w:gridCol w:w="1247"/>
        <w:gridCol w:w="1247"/>
        <w:gridCol w:w="1247"/>
        <w:gridCol w:w="1247"/>
        <w:gridCol w:w="1247"/>
        <w:gridCol w:w="124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  <w:jc w:val="center"/>
        </w:trPr>
        <w:tc>
          <w:tcPr>
            <w:tcW w:w="3558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รับแจ้งตามลักษณะความผิด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ร้อยละคดีที่รับแจ้งความ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ร้อยละคดีที่จับกุม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จำนวนที่จับกุม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ตามลักษณะความผิด</w:t>
            </w:r>
          </w:p>
        </w:tc>
        <w:tc>
          <w:tcPr>
            <w:tcW w:w="1247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ร้อยละผู้ต้องหาที่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ถูกจับกุม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394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614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54.20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415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954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53.70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437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206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43.30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6"/>
                <w:sz w:val="28"/>
                <w:szCs w:val="28"/>
                <w:cs/>
                <w:lang w:val="en-US"/>
              </w:rPr>
              <w:t xml:space="preserve">4.2 </w:t>
            </w:r>
            <w:r>
              <w:rPr>
                <w:rFonts w:hint="cs" w:ascii="TH SarabunPSK" w:hAnsi="TH SarabunPSK" w:cs="TH SarabunPSK"/>
                <w:spacing w:val="-6"/>
                <w:sz w:val="28"/>
                <w:szCs w:val="28"/>
                <w:cs/>
                <w:lang w:val="th-TH" w:bidi="th-TH"/>
              </w:rPr>
              <w:t>ความผิดเกี่ยวกับพระราชบัญญัติอาวุธปืนฯ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247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11.98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345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11.53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641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ความผิดเกี่ยวกับการพนัน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425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20.39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612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21.64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987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33.47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282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ความผิดเกี่ยวกับพระราชบัญญัติ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คนเข้าเมือง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094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6.19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267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6.10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384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7.96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588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205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4.03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243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4.7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296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411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784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4.8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พระราชบัญญัติควบคุมเครื่องดื่มแอลกอฮอล์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2551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064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1.38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410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1.34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516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พระราชบัญญัติสุรา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2493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226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297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0.43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304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พระราชกำหนดการบริหารราชการ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ในสถานการณ์ฉุกเฉิน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2548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005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318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0.17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420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0.83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ฐานความผิดการพนันที่กระทำ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ผ่านระบบคอมพิวเตอร์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226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468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0.45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690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0" w:hRule="atLeast"/>
          <w:jc w:val="center"/>
        </w:trPr>
        <w:tc>
          <w:tcPr>
            <w:tcW w:w="35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รวมความผิดกลุ่มข้อหาที่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728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044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774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569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009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709</w:t>
            </w:r>
          </w:p>
        </w:tc>
        <w:tc>
          <w:tcPr>
            <w:tcW w:w="12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spacing w:line="276" w:lineRule="auto"/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spacing w:val="-4"/>
          <w:sz w:val="32"/>
          <w:szCs w:val="32"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เมื่อพิจารณาถึงตารางที่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1.11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hint="cs" w:ascii="TH SarabunPSK" w:hAnsi="TH SarabunPSK" w:cs="TH SarabunPSK"/>
          <w:spacing w:val="-4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คดีรับแจ้งความในภาพรวมของความผิดที่รัฐ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เป็นผู้เสียหาย 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>728,044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คดีที่จับกุมมีจำนวนทั้งหมด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>774,569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 และผู้ต้องหาที่ถูกจับกุมมีจำนวนทั้งสิ้น </w:t>
      </w:r>
      <w:r>
        <w:rPr>
          <w:rFonts w:hint="cs" w:ascii="TH SarabunPSK" w:hAnsi="TH SarabunPSK" w:cs="TH SarabunPSK"/>
          <w:sz w:val="32"/>
          <w:szCs w:val="32"/>
        </w:rPr>
        <w:t>1,009,709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คน</w:t>
      </w: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cs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หากพิจารณาจำนวนคดีประเภทต่าง ๆ และผู้ต้องหาที่ถูกจับกุมโดยคิดเป็นร้อยละของผู้กระทำความผิดในกลุ่มข้อหาที่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ทั้งคดีรับแจ้งความ คดีที่จับกุมผู้ต้องหา และผู้ต้องหาที่ถูกจับกุม ส่วนใหญ่กระทำความผิดเกี่ยวกับยาเสพติด 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54.20</w:t>
      </w:r>
      <w:r>
        <w:rPr>
          <w:rFonts w:hint="cs" w:ascii="TH SarabunPSK" w:hAnsi="TH SarabunPSK" w:cs="TH SarabunPSK"/>
          <w:sz w:val="32"/>
          <w:szCs w:val="32"/>
          <w:cs/>
        </w:rPr>
        <w:t>,</w:t>
      </w:r>
      <w:r>
        <w:rPr>
          <w:rFonts w:hint="cs" w:ascii="TH SarabunPSK" w:hAnsi="TH SarabunPSK" w:cs="TH SarabunPSK"/>
          <w:sz w:val="32"/>
          <w:szCs w:val="32"/>
        </w:rPr>
        <w:t xml:space="preserve"> 53.70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</w:rPr>
        <w:t>43.30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ลักษณะความผิดเกี่ยวกับการพนัน และพระราชบัญญัติอาวุธปืนฯ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1.12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จำนวนผู้ต้องหาที่ถูกจับกุมต่อประชากร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จำแนกตามลักษณะความผิดที่รัฐเป็นผู้เสียหาย</w:t>
      </w:r>
    </w:p>
    <w:tbl>
      <w:tblPr>
        <w:tblStyle w:val="7"/>
        <w:tblW w:w="7686" w:type="dxa"/>
        <w:tblInd w:w="875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86"/>
        <w:gridCol w:w="2100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</w:trPr>
        <w:tc>
          <w:tcPr>
            <w:tcW w:w="558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100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จำนวนผู้ต้องหาที่ถูกจับกุมต่อประชากร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661.53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ความผิดเกี่ยวกับพระราชบัญญัติอาวุธปืนฯ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138.66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ความผิดเกี่ยวกับการพนัน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511.40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ความผิดเกี่ยวกับพระราชบัญญัติคนเข้าเมือง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121.63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46.27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4.7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7.24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4.8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พระราชบัญญัติควบคุมเครื่องดื่มแอลกอฮอล์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2551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15.91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พระราชบัญญัติสุรา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2493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5.00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พระราชกำหนดการบริหารราชการในสถานการณ์ฉุกเฉิน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2548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12.74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ฐานความผิดการพนันที่กระทำผ่านระบบคอมพิวเตอร์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5.58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8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1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1,52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.77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นอกจากนี้ เมื่อพิจารณาถึงจำนวนผู้ต้องหาที่ถูกจับกุมต่อประชากร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ตามที่ปรากฏ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กรณีรวมทุกลักษณะความผิดที่รัฐเป็นผู้เสียหาย ในประเทศไทยมีผู้ต้องหาที่ถูกจับกุมประมาณ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1,52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6-1,527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ทั้งนี้ในจำนวนดังกล่าว เมื่อพิจารณาจำแนก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ตามลักษณะความผิดยังพบอีกว่าในแต่ละความผิดมีจำนวนผู้ต้องหาที่ถูกจับกุม ต่อจำนวนประชากร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ในปริมาณที่แตกต่างกันดังนี้ ผู้ต้องหาที่ถูกจับกุมในลักษณะความผิดเกี่ยวกับยาเสพติดมีปริมาณมากที่สุด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ซึ่งมีจำนวนโดยประมาณเท่ากับ </w:t>
      </w:r>
      <w:r>
        <w:rPr>
          <w:rFonts w:hint="cs" w:ascii="TH SarabunPSK" w:hAnsi="TH SarabunPSK" w:cs="TH SarabunPSK"/>
          <w:sz w:val="32"/>
          <w:szCs w:val="32"/>
          <w:lang w:val="en-US"/>
        </w:rPr>
        <w:t>66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ในขณะที่อันดับรองลงมา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ความผิดเกี่ยวกับการพนันซึ่งมีจำนวนโดยประมาณเท่ากับ 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511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อีกทั้ง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ผู้ต้องหาที่ถูกจับกุมในลักษณะความผิดเกี่ยวกับวัสดุ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สื่อ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สิ่งพิมพ์ลามกอนาจาร มีจำนวนผู้ต้องหา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น้อยที่สุดในคดีที่รัฐเป็นผู้เสียหาย ซึ่งมีจำนวนผู้ต้องหาค่าเฉลี่ยเท่ากับ </w:t>
      </w:r>
      <w:r>
        <w:rPr>
          <w:rFonts w:hint="cs" w:ascii="TH SarabunPSK" w:hAnsi="TH SarabunPSK" w:cs="TH SarabunPSK"/>
          <w:spacing w:val="-6"/>
          <w:sz w:val="32"/>
          <w:szCs w:val="32"/>
        </w:rPr>
        <w:t>0.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 xml:space="preserve">81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100,000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หรือประมาณ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ล้านคน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1.13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จำนวนคดีรับแจ้งความต่อประชากร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100,000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จำแนกตามลักษณะความผิดที่รัฐเป็นผู้เสียหาย</w:t>
      </w:r>
    </w:p>
    <w:tbl>
      <w:tblPr>
        <w:tblStyle w:val="7"/>
        <w:tblW w:w="7720" w:type="dxa"/>
        <w:tblInd w:w="602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62"/>
        <w:gridCol w:w="215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</w:trPr>
        <w:tc>
          <w:tcPr>
            <w:tcW w:w="55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2158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จำนวนคดีรับแจ้งความต่อประชากร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</w:rPr>
              <w:t xml:space="preserve">100,000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597.08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4.2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ความผิดเกี่ยวกับพระราชบัญญัติอาวุธปืนฯ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132.01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ความผิดเกี่ยวกับการพนัน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224.58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4.5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ความผิดเกี่ยวกับพระราชบัญญัติคนเข้าเมือง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68.23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4.6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46.28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4.7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6.50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4.8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พระราชบัญญัติควบคุมเครื่องดื่มแอลกอฮอล์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2551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15.23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4.9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พระราชบัญญัติสุรา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2493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4.10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พระราชกำหนดการบริหารราชการในสถานการณ์ฉุกเฉิน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2548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1.52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 xml:space="preserve">4.11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ฐานความผิดการพนันที่กระทำผ่านระบบคอมพิวเตอร์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4.88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" w:hRule="atLeast"/>
        </w:trPr>
        <w:tc>
          <w:tcPr>
            <w:tcW w:w="556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รวมทุกลักษณะความผิด ในกลุ่มข้อหาที่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21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1,101.5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8</w:t>
            </w:r>
          </w:p>
        </w:tc>
      </w:tr>
    </w:tbl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20"/>
          <w:szCs w:val="20"/>
        </w:rPr>
      </w:pPr>
      <w:bookmarkStart w:id="194" w:name="_Toc79749048"/>
    </w:p>
    <w:p>
      <w:pPr>
        <w:tabs>
          <w:tab w:val="left" w:pos="851"/>
          <w:tab w:val="left" w:pos="1134"/>
        </w:tabs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ทั้งนี้ เมื่อพิจารณาถึงจำนวนคดีรับแจ้งความต่อประชากร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ในภาพรวมของความผิดที่รัฐเป็นผู้เสียหาย มีอัตราคดีรับแจ้งเกิดขึ้นประมาณ </w:t>
      </w:r>
      <w:r>
        <w:rPr>
          <w:rFonts w:hint="cs" w:ascii="TH SarabunPSK" w:hAnsi="TH SarabunPSK" w:cs="TH SarabunPSK"/>
          <w:sz w:val="32"/>
          <w:szCs w:val="32"/>
          <w:lang w:val="en-US"/>
        </w:rPr>
        <w:t>1,101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-1,102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ต่อประชากร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100,000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ซึ่งลักษณะความผิดที่เกิดขึ้นมากที่สุด คือ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ความผิดเกี่ยวกับยาเสพติด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เช่นเดียวกัน</w:t>
      </w: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 w:eastAsiaTheme="minorEastAsia"/>
          <w:sz w:val="32"/>
          <w:szCs w:val="32"/>
          <w:cs/>
          <w:lang w:eastAsia="zh-CN"/>
        </w:rPr>
      </w:pP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 w:eastAsiaTheme="minorEastAsia"/>
          <w:sz w:val="32"/>
          <w:szCs w:val="32"/>
          <w:cs/>
          <w:lang w:eastAsia="zh-CN"/>
        </w:rPr>
      </w:pP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 w:eastAsiaTheme="minorEastAsia"/>
          <w:sz w:val="32"/>
          <w:szCs w:val="32"/>
          <w:cs/>
          <w:lang w:eastAsia="zh-CN"/>
        </w:rPr>
      </w:pP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 w:eastAsiaTheme="minorEastAsia"/>
          <w:sz w:val="32"/>
          <w:szCs w:val="32"/>
          <w:cs/>
          <w:lang w:eastAsia="zh-CN"/>
        </w:rPr>
      </w:pP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 w:eastAsiaTheme="minorEastAsia"/>
          <w:sz w:val="32"/>
          <w:szCs w:val="32"/>
          <w:cs/>
          <w:lang w:eastAsia="zh-CN"/>
        </w:rPr>
      </w:pPr>
    </w:p>
    <w:p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 w:eastAsiaTheme="minorEastAsia"/>
          <w:sz w:val="32"/>
          <w:szCs w:val="32"/>
          <w:cs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</w:rPr>
      </w:pPr>
      <w:bookmarkStart w:id="195" w:name="_Toc109768769"/>
      <w:bookmarkStart w:id="196" w:name="_Toc110939241"/>
      <w:bookmarkStart w:id="197" w:name="_Toc109769169"/>
      <w:bookmarkStart w:id="198" w:name="_Toc113463445"/>
      <w:bookmarkStart w:id="199" w:name="_Toc113462830"/>
      <w:bookmarkStart w:id="200" w:name="_Toc110947441"/>
      <w:bookmarkStart w:id="201" w:name="_Toc110947615"/>
      <w:bookmarkStart w:id="202" w:name="_Toc110939533"/>
      <w:bookmarkStart w:id="203" w:name="_Toc109769106"/>
      <w:bookmarkStart w:id="204" w:name="_Toc109769488"/>
      <w:bookmarkStart w:id="205" w:name="_Toc110671865"/>
      <w:bookmarkStart w:id="206" w:name="_Toc110939671"/>
      <w:bookmarkStart w:id="207" w:name="_Toc110001879"/>
      <w:bookmarkStart w:id="208" w:name="_Toc110672077"/>
      <w:bookmarkStart w:id="209" w:name="_Toc113462224"/>
      <w:bookmarkStart w:id="210" w:name="_Toc110672207"/>
      <w:bookmarkStart w:id="211" w:name="_Toc109768473"/>
      <w:bookmarkStart w:id="212" w:name="_Toc109769231"/>
      <w:bookmarkStart w:id="213" w:name="_Toc110678484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สถิติคดีอาญาในชั้นตำรวจในเขตกรุงเทพมหานคร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สถิติคดีอาญาในชั้นตำรวจในเขตกรุงเทพมหานคร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จำแนกตามคดีอาญา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กลุ่มประเภทคดี โดยเนื้อหาในส่วนนี้นำเสนอภาพรวมสถิติจำนวนคดีที่รับแจ้ง คดีที่จับกุม และจำนวนคนที่จับกุมตามฐานความผิด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ทั้งที่เป็นภาพรวมทั้งหมดของเขตกรุงเทพมหานครและแบ่งตามกองบังคับการตำรวจนครบาล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ต่าง ๆ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ในกองบัญชาการตำรวจนครบาล</w:t>
      </w:r>
    </w:p>
    <w:p>
      <w:pPr>
        <w:jc w:val="thaiDistribute"/>
        <w:rPr>
          <w:rFonts w:hint="cs" w:ascii="TH SarabunPSK" w:hAnsi="TH SarabunPSK" w:cs="TH SarabunPSK"/>
          <w:sz w:val="10"/>
          <w:szCs w:val="10"/>
          <w:cs/>
          <w:lang w:val="th-TH" w:bidi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ตารางที่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1.14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สถิติรวมคดีรับแจ้งความแบ่งตามฐานความผิด</w:t>
      </w:r>
    </w:p>
    <w:tbl>
      <w:tblPr>
        <w:tblStyle w:val="7"/>
        <w:tblW w:w="11087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1"/>
        <w:gridCol w:w="873"/>
        <w:gridCol w:w="914"/>
        <w:gridCol w:w="995"/>
        <w:gridCol w:w="900"/>
        <w:gridCol w:w="927"/>
        <w:gridCol w:w="884"/>
        <w:gridCol w:w="955"/>
        <w:gridCol w:w="964"/>
        <w:gridCol w:w="963"/>
        <w:gridCol w:w="103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tblHeader/>
          <w:jc w:val="center"/>
        </w:trPr>
        <w:tc>
          <w:tcPr>
            <w:tcW w:w="10056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รวมกองบังคับการตำรวจนครบาล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1-9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)</w:t>
            </w:r>
          </w:p>
        </w:tc>
        <w:tc>
          <w:tcPr>
            <w:tcW w:w="1031" w:type="dxa"/>
            <w:vMerge w:val="restart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</w:t>
            </w:r>
          </w:p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tblHeader/>
          <w:jc w:val="center"/>
        </w:trPr>
        <w:tc>
          <w:tcPr>
            <w:tcW w:w="1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กลุ่มข้อหา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1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6"/>
                <w:szCs w:val="26"/>
              </w:rPr>
              <w:footnoteReference w:id="3"/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2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6"/>
                <w:szCs w:val="26"/>
              </w:rPr>
              <w:footnoteReference w:id="4"/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3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6"/>
                <w:szCs w:val="26"/>
              </w:rPr>
              <w:footnoteReference w:id="5"/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4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6"/>
                <w:szCs w:val="26"/>
              </w:rPr>
              <w:footnoteReference w:id="6"/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5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6"/>
                <w:szCs w:val="26"/>
              </w:rPr>
              <w:footnoteReference w:id="7"/>
            </w:r>
          </w:p>
        </w:tc>
        <w:tc>
          <w:tcPr>
            <w:tcW w:w="8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6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6"/>
                <w:szCs w:val="26"/>
              </w:rPr>
              <w:footnoteReference w:id="8"/>
            </w:r>
          </w:p>
        </w:tc>
        <w:tc>
          <w:tcPr>
            <w:tcW w:w="9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7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6"/>
                <w:szCs w:val="26"/>
              </w:rPr>
              <w:footnoteReference w:id="9"/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8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6"/>
                <w:szCs w:val="26"/>
              </w:rPr>
              <w:footnoteReference w:id="10"/>
            </w:r>
          </w:p>
        </w:tc>
        <w:tc>
          <w:tcPr>
            <w:tcW w:w="9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en-US" w:bidi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  <w:cs/>
                <w:lang w:val="th-TH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6"/>
                <w:szCs w:val="26"/>
              </w:rPr>
              <w:t>9</w:t>
            </w:r>
            <w:r>
              <w:rPr>
                <w:rStyle w:val="14"/>
                <w:rFonts w:hint="cs" w:ascii="TH SarabunPSK" w:hAnsi="TH SarabunPSK" w:cs="TH SarabunPSK"/>
                <w:b/>
                <w:bCs/>
                <w:sz w:val="26"/>
                <w:szCs w:val="26"/>
              </w:rPr>
              <w:footnoteReference w:id="11"/>
            </w:r>
          </w:p>
        </w:tc>
        <w:tc>
          <w:tcPr>
            <w:tcW w:w="1031" w:type="dxa"/>
            <w:vMerge w:val="continue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  <w:cs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1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204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277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91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391</w:t>
            </w:r>
          </w:p>
        </w:tc>
        <w:tc>
          <w:tcPr>
            <w:tcW w:w="8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153</w:t>
            </w:r>
          </w:p>
        </w:tc>
        <w:tc>
          <w:tcPr>
            <w:tcW w:w="9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88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72</w:t>
            </w:r>
          </w:p>
        </w:tc>
        <w:tc>
          <w:tcPr>
            <w:tcW w:w="9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</w:t>
            </w:r>
          </w:p>
        </w:tc>
        <w:tc>
          <w:tcPr>
            <w:tcW w:w="1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653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pacing w:val="-11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pacing w:val="-11"/>
                <w:sz w:val="28"/>
                <w:szCs w:val="28"/>
              </w:rPr>
              <w:t xml:space="preserve">2 </w:t>
            </w:r>
            <w:r>
              <w:rPr>
                <w:rFonts w:hint="cs" w:ascii="TH SarabunPSK" w:hAnsi="TH SarabunPSK" w:cs="TH SarabunPSK"/>
                <w:spacing w:val="-11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pacing w:val="-11"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740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1,500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727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256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406</w:t>
            </w:r>
          </w:p>
        </w:tc>
        <w:tc>
          <w:tcPr>
            <w:tcW w:w="8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564</w:t>
            </w:r>
          </w:p>
        </w:tc>
        <w:tc>
          <w:tcPr>
            <w:tcW w:w="9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580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543</w:t>
            </w:r>
          </w:p>
        </w:tc>
        <w:tc>
          <w:tcPr>
            <w:tcW w:w="9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1,050</w:t>
            </w:r>
          </w:p>
        </w:tc>
        <w:tc>
          <w:tcPr>
            <w:tcW w:w="1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FF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8,366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3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776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1,349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519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,226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,251</w:t>
            </w:r>
          </w:p>
        </w:tc>
        <w:tc>
          <w:tcPr>
            <w:tcW w:w="8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310</w:t>
            </w:r>
          </w:p>
        </w:tc>
        <w:tc>
          <w:tcPr>
            <w:tcW w:w="9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69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471</w:t>
            </w:r>
          </w:p>
        </w:tc>
        <w:tc>
          <w:tcPr>
            <w:tcW w:w="9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531</w:t>
            </w:r>
          </w:p>
        </w:tc>
        <w:tc>
          <w:tcPr>
            <w:tcW w:w="1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7,302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bookmarkStart w:id="214" w:name="OLE_LINK6"/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เป็นผู้เสียหาย</w:t>
            </w:r>
            <w:bookmarkEnd w:id="214"/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2,698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017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3,225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048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4,198</w:t>
            </w:r>
          </w:p>
        </w:tc>
        <w:tc>
          <w:tcPr>
            <w:tcW w:w="8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2,899</w:t>
            </w:r>
          </w:p>
        </w:tc>
        <w:tc>
          <w:tcPr>
            <w:tcW w:w="9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2,489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3,009</w:t>
            </w:r>
          </w:p>
        </w:tc>
        <w:tc>
          <w:tcPr>
            <w:tcW w:w="9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7,329</w:t>
            </w:r>
          </w:p>
        </w:tc>
        <w:tc>
          <w:tcPr>
            <w:tcW w:w="103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34,912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gridAfter w:val="1"/>
          <w:wAfter w:w="1031" w:type="dxa"/>
          <w:trHeight w:val="567" w:hRule="atLeast"/>
          <w:jc w:val="center"/>
        </w:trPr>
        <w:tc>
          <w:tcPr>
            <w:tcW w:w="168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รวมทุกฐานความผิด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418</w:t>
            </w:r>
          </w:p>
        </w:tc>
        <w:tc>
          <w:tcPr>
            <w:tcW w:w="91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375</w:t>
            </w:r>
          </w:p>
        </w:tc>
        <w:tc>
          <w:tcPr>
            <w:tcW w:w="99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4,748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921</w:t>
            </w:r>
          </w:p>
        </w:tc>
        <w:tc>
          <w:tcPr>
            <w:tcW w:w="9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7,246</w:t>
            </w:r>
          </w:p>
        </w:tc>
        <w:tc>
          <w:tcPr>
            <w:tcW w:w="88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3,926</w:t>
            </w:r>
          </w:p>
        </w:tc>
        <w:tc>
          <w:tcPr>
            <w:tcW w:w="9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126</w:t>
            </w:r>
          </w:p>
        </w:tc>
        <w:tc>
          <w:tcPr>
            <w:tcW w:w="96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4,195</w:t>
            </w:r>
          </w:p>
        </w:tc>
        <w:tc>
          <w:tcPr>
            <w:tcW w:w="96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9,278</w:t>
            </w:r>
          </w:p>
        </w:tc>
      </w:tr>
    </w:tbl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13"/>
          <w:szCs w:val="13"/>
          <w:shd w:val="clear" w:color="auto" w:fill="FFFFFF"/>
          <w:cs/>
          <w:lang w:val="th-TH" w:eastAsia="zh-CN" w:bidi="th-TH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จากสถิติ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H SarabunPSK" w:hAnsi="TH SarabunPSK" w:cs="TH SarabunPSK"/>
          <w:color w:val="000000" w:themeColor="text1"/>
          <w:sz w:val="32"/>
          <w:szCs w:val="32"/>
          <w:cs w:val="0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ในเขตกรุงเทพมหานครที่อยู่ในความรับผิดชอบของกองบัญชาการตำรวจนครบาลมีคดี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รับแจ้งความทั้งหมดจำนวน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53,233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คดีที่ถูกจับกุมจำนวนทั้งหมด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49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855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และผู้ต้องหาที่ถูกจับกุมทั้งสิ้น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68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453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ซึ่งฐานความผิดที่มีจำนวนคดีรับแจ้งความมากที่สุดก็คือคดีความผิดที่รัฐเป็นผู้เสียหาย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มีจำนวนคดีรับแจ้งความทั้งสิ้น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34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912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โดยลักษณะความผิดที่พบมากที่สุด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คดีที่เกี่ยวข้องกับยาเสพติด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นอกจากนี้หากพิจารณาตามต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ารางที่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1.14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ซึ่งจำแนก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1 - 9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หากรวมคดีรับแจ้งความ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ในทุกลักษณะความผิด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พบจำนวนคดีรับแจ้งความมากที่สุดคือจำนวน </w:t>
      </w:r>
      <w:r>
        <w:rPr>
          <w:rFonts w:hint="cs" w:ascii="TH SarabunPSK" w:hAnsi="TH SarabunPSK" w:eastAsia="Calibri" w:cs="TH SarabunPSK"/>
          <w:spacing w:val="0"/>
          <w:sz w:val="32"/>
          <w:szCs w:val="32"/>
          <w:lang w:val="en-US"/>
        </w:rPr>
        <w:t>9,278</w:t>
      </w:r>
      <w:r>
        <w:rPr>
          <w:rFonts w:hint="cs" w:ascii="TH SarabunPSK" w:hAnsi="TH SarabunPSK" w:eastAsia="Calibri" w:cs="TH SarabunPSK"/>
          <w:b/>
          <w:bCs/>
          <w:spacing w:val="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หรือคิดเป็นร้อยละ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17.43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ของคดีรับแจ้งความทั้งหมด รองลงมา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,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และบก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ทั้งนี้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พื้นที่ที่พบว่า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มีคดีรับแจ้งความน้อยที่สุด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บก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ซึ่งคิดเป็นร้อยละ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.38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ของคดีรับแจ้งความทั้งหมด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และในทุกพื้นที่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ในกลุ่มฐานความผิดที่รัฐเป็นผู้เสียหายมากที่สุด รองลงมา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กลุ่มฐานความผิด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เกี่ยวกับทรัพย์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เมื่อพิจารณาฐานความผิดเกี่ยวกับชีวิต ร่างกาย และเพศ พบว่า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ซึ่งมีจำนวน </w:t>
      </w:r>
      <w:r>
        <w:rPr>
          <w:rFonts w:hint="cs" w:ascii="TH SarabunPSK" w:hAnsi="TH SarabunPSK" w:cs="TH SarabunPSK"/>
          <w:sz w:val="32"/>
          <w:szCs w:val="32"/>
        </w:rPr>
        <w:t>50</w:t>
      </w:r>
      <w:r>
        <w:rPr>
          <w:rFonts w:hint="cs" w:ascii="TH SarabunPSK" w:hAnsi="TH SarabunPSK" w:cs="TH SarabunPSK"/>
          <w:sz w:val="32"/>
          <w:szCs w:val="32"/>
          <w:lang w:val="en-US"/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จำนวนคดีเท่ากัน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โดยเมื่อรวมทุกพื้นที่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รวมกัน พบว่า สถิติคดีรับแจ้งความในฐานความผิดเกี่ยวกับชีวิต ร่างกาย และเพศ 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>2,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653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เมื่อพิจารณาฐานความผิดเกี่ยวกับทรัพย์ พบว่า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มีจำนวนคดีรับแจ้งความมากที่สุดซึ่งมีจำนวน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1,500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โดยเมื่อรวมทุกพื้นที่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แล้ว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รับแจ้งความในฐานความผิดเกี่ยวกับทรัพย์ มีจำนวนทั้งหมด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8,366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เมื่อพิจารณาฐานความผิดพิเศษ พบว่า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มีจำนวนคดีรับแจ้งความมากที่สุดซึ่งมีจำนวน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sz w:val="32"/>
          <w:szCs w:val="32"/>
          <w:lang w:val="en-US"/>
        </w:rPr>
        <w:t>1,349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โดยเมื่อรวมทุกพื้นที่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แล้ว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สถิติคดี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รับแจ้งความในฐานความผิดเกี่ยวกับทรัพย์ มีจำนวนทั้งหมด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7,302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เมื่อพิจารณาฐานความผิดที่รัฐเป็นผู้เสียหาย พบว่า 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มีจำนวนคดีรับแจ้งความมากที่สุด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ซึ่งมีจำนวน 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 xml:space="preserve">7,329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บก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มีจำนวนทั้งสิ้น </w:t>
      </w:r>
      <w:r>
        <w:rPr>
          <w:rFonts w:hint="cs" w:ascii="TH SarabunPSK" w:hAnsi="TH SarabunPSK" w:cs="TH SarabunPSK"/>
          <w:spacing w:val="-6"/>
          <w:sz w:val="32"/>
          <w:szCs w:val="32"/>
        </w:rPr>
        <w:t>5,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 xml:space="preserve">048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 บก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จำนวนทั้งสิ้น 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 xml:space="preserve">4,198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shd w:val="clear" w:color="auto" w:fill="FFFF00"/>
          <w:cs/>
          <w:lang w:val="th-TH"/>
        </w:rPr>
        <w:br w:type="page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สถิติรวมคดีรับแจ้งความแบ่งตามฐานความผิด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719195"/>
            <wp:effectExtent l="0" t="0" r="0" b="1905"/>
            <wp:docPr id="2109848271" name="Picture 1" descr="A graph of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48271" name="Picture 1" descr="A graph of different colored square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1.1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รายงานสถิติคดีรับแจ้งความในลักษณะแผนภาพโมเซอิก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lang w:val="th-TH"/>
        </w:rPr>
        <w:t xml:space="preserve">Mosaic)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ขนาดแผนภูมิแนวตั้งแสดงจำนวนคดีรับแจ้งความทั้งหมดในแต่ละ บก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ระดับจำนวนแสดงด้านบน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ภายในแสดงสัดส่วนคดี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รับแจ้งความตามฐานความผิดในแต่ละฐานความผิด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สัดส่วนแสดงบนแกนตั้งฝั่งซ้าย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)</w:t>
      </w:r>
    </w:p>
    <w:p>
      <w:pPr>
        <w:pStyle w:val="3"/>
        <w:rPr>
          <w:color w:val="auto"/>
        </w:rPr>
      </w:pPr>
      <w:bookmarkStart w:id="215" w:name="_Toc138777447"/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rPr>
          <w:color w:val="auto"/>
        </w:rPr>
      </w:pPr>
    </w:p>
    <w:p>
      <w:pPr>
        <w:pStyle w:val="3"/>
        <w:rPr>
          <w:rFonts w:hint="default"/>
          <w:color w:val="auto"/>
          <w:lang w:val="en-US"/>
        </w:rPr>
      </w:pPr>
      <w:r>
        <w:rPr>
          <w:color w:val="auto"/>
        </w:rPr>
        <w:t xml:space="preserve">1.2 </w:t>
      </w:r>
      <w:r>
        <w:rPr>
          <w:rFonts w:hint="cs"/>
          <w:color w:val="auto"/>
          <w:cs/>
          <w:lang w:val="th-TH" w:bidi="th-TH"/>
        </w:rPr>
        <w:t>สถิติแบ่งตามกองบัญชาการตำรวจนครบาล</w:t>
      </w:r>
      <w:bookmarkEnd w:id="215"/>
      <w:r>
        <w:rPr>
          <w:rFonts w:hint="cs"/>
          <w:color w:val="auto"/>
          <w:cs/>
          <w:lang w:val="en-US" w:bidi="th-TH"/>
        </w:rPr>
        <w:t xml:space="preserve"> (ในเขตกรุงเทพมหานคร)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ตารางและภาพเกี่ยวกับสถิติแบ่งตามกองบัญชาการตำรวจนครบาล ซึ่งแยกออกเป็นกองบังคับการตำรวจนครบาล </w:t>
      </w:r>
      <w:r>
        <w:rPr>
          <w:rFonts w:hint="cs" w:ascii="TH SarabunPSK" w:hAnsi="TH SarabunPSK" w:cs="TH SarabunPSK"/>
          <w:sz w:val="32"/>
          <w:szCs w:val="32"/>
          <w:cs/>
        </w:rPr>
        <w:t>1 - 9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1 - 9)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มีรายละเอียดดังต่อไปนี้</w:t>
      </w:r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bookmarkStart w:id="216" w:name="_Toc109769232"/>
      <w:bookmarkStart w:id="217" w:name="_Toc109769170"/>
      <w:bookmarkStart w:id="218" w:name="_Toc109768474"/>
      <w:bookmarkStart w:id="219" w:name="_Toc110672208"/>
      <w:bookmarkStart w:id="220" w:name="_Toc79749049"/>
      <w:bookmarkStart w:id="221" w:name="_Toc110939534"/>
      <w:bookmarkStart w:id="222" w:name="_Toc110947442"/>
      <w:bookmarkStart w:id="223" w:name="_Toc109769107"/>
      <w:bookmarkStart w:id="224" w:name="_Toc109767552"/>
      <w:bookmarkStart w:id="225" w:name="_Toc138777448"/>
      <w:bookmarkStart w:id="226" w:name="_Toc110678485"/>
      <w:bookmarkStart w:id="227" w:name="_Toc109767907"/>
      <w:bookmarkStart w:id="228" w:name="_Toc113462225"/>
      <w:bookmarkStart w:id="229" w:name="_Toc110947616"/>
      <w:bookmarkStart w:id="230" w:name="_Toc109769489"/>
      <w:bookmarkStart w:id="231" w:name="_Toc113463446"/>
      <w:bookmarkStart w:id="232" w:name="_Toc109768312"/>
      <w:bookmarkStart w:id="233" w:name="_Toc113462831"/>
      <w:bookmarkStart w:id="234" w:name="_Toc110001880"/>
      <w:bookmarkStart w:id="235" w:name="_Toc110671866"/>
      <w:bookmarkStart w:id="236" w:name="_Toc110939242"/>
      <w:bookmarkStart w:id="237" w:name="_Toc110939672"/>
      <w:bookmarkStart w:id="238" w:name="_Toc110672078"/>
      <w:bookmarkStart w:id="239" w:name="_Toc109768770"/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1.2.1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กลุ่มข้อหาฐานความผิดเกี่ยวกับชีวิต ร่างกาย และเพศ</w: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</w:p>
    <w:p>
      <w:pPr>
        <w:rPr>
          <w:rFonts w:ascii="TH SarabunPSK" w:hAnsi="TH SarabunPSK" w:cs="TH SarabunPSK"/>
          <w:b/>
          <w:bCs/>
          <w:sz w:val="16"/>
          <w:szCs w:val="16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1.15 </w:t>
      </w:r>
      <w:bookmarkStart w:id="240" w:name="OLE_LINK3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 ในแต่ละลักษณะความผิด แบ่งตาม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bookmarkEnd w:id="240"/>
    </w:p>
    <w:tbl>
      <w:tblPr>
        <w:tblStyle w:val="7"/>
        <w:tblW w:w="10271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6"/>
        <w:gridCol w:w="786"/>
        <w:gridCol w:w="873"/>
        <w:gridCol w:w="794"/>
        <w:gridCol w:w="786"/>
        <w:gridCol w:w="802"/>
        <w:gridCol w:w="812"/>
        <w:gridCol w:w="812"/>
        <w:gridCol w:w="900"/>
        <w:gridCol w:w="785"/>
        <w:gridCol w:w="78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10271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/>
                <w:sz w:val="28"/>
                <w:szCs w:val="28"/>
              </w:rPr>
              <w:t>6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pacing w:val="0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b/>
                <w:bCs/>
                <w:spacing w:val="0"/>
                <w:sz w:val="28"/>
                <w:szCs w:val="28"/>
                <w:cs/>
              </w:rPr>
              <w:t>)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169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351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172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286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291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124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253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25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53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197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 ๆ เกี่ยวกับชีวิต ร่างกาย และเพศ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49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221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jc w:val="center"/>
        </w:trPr>
        <w:tc>
          <w:tcPr>
            <w:tcW w:w="213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204</w:t>
            </w:r>
          </w:p>
        </w:tc>
        <w:tc>
          <w:tcPr>
            <w:tcW w:w="87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509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277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391</w:t>
            </w:r>
          </w:p>
        </w:tc>
        <w:tc>
          <w:tcPr>
            <w:tcW w:w="80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391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153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188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172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368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653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เมื่อพิจารณาฐานความผิดเกี่ยวกับชีวิต ร่างกาย และเพศ โดยแยกตามลักษณะความผิดในแต่ละ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เป็นพื้นที่ที่มีคดีรับแจ้งความมากที่สุดจำนวนทั้งสิ้น </w:t>
      </w:r>
      <w:r>
        <w:rPr>
          <w:rFonts w:hint="cs" w:ascii="TH SarabunPSK" w:hAnsi="TH SarabunPSK" w:cs="TH SarabunPSK"/>
          <w:sz w:val="32"/>
          <w:szCs w:val="32"/>
        </w:rPr>
        <w:t xml:space="preserve">509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,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จำนวนเท่ากัน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ทางด้าน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เป็นพื้นที่ที่มีคดีรับแจ้งความตามฐานความผิดเกี่ยวกับชีวิต ร่างกาย และเพศน้อยที่สุด มีจำนวนเพียง </w:t>
      </w:r>
      <w:r>
        <w:rPr>
          <w:rFonts w:hint="cs" w:ascii="TH SarabunPSK" w:hAnsi="TH SarabunPSK" w:cs="TH SarabunPSK"/>
          <w:sz w:val="32"/>
          <w:szCs w:val="32"/>
        </w:rPr>
        <w:t xml:space="preserve">153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ขณะเดียวกันหากพิจารณาภาพรวมลักษณะความผิดของทุก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ความผิดเกี่ยวกับชีวิต ร่างกาย และเพศ รวมทั้งสิ้น </w:t>
      </w:r>
      <w:r>
        <w:rPr>
          <w:rFonts w:hint="cs" w:ascii="TH SarabunPSK" w:hAnsi="TH SarabunPSK" w:cs="TH SarabunPSK"/>
          <w:sz w:val="32"/>
          <w:szCs w:val="32"/>
        </w:rPr>
        <w:t>2,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653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โดยความผิดเกี่ยวกับการทำร้ายร่างกายสาหัสมีเหตุรับแจ้งความมากที่สุดถึง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1,930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ซึ่งพื้นที่ที่พบเหตุ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ทำร้ายร่างกาย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มากที่สุดในกลุ่มนี้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z w:val="32"/>
          <w:szCs w:val="32"/>
        </w:rPr>
        <w:t xml:space="preserve"> 351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ภาพรวมลักษณะความผิดของทุก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อื่น ๆ เกี่ยวกับชีวิต ร่างกาย และเพศ มีจำนวนทั้งสิ้น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221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ซึ่งพื้นที่ที่พบเหตุแจ้งความมากที่สุดในกลุ่มนี้อยู่ในพื้นที่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z w:val="32"/>
          <w:szCs w:val="32"/>
        </w:rPr>
        <w:t xml:space="preserve"> 49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rPr>
          <w:rFonts w:ascii="TH SarabunPSK" w:hAnsi="TH SarabunPSK" w:cs="TH SarabunPSK" w:eastAsiaTheme="minorEastAsia"/>
          <w:sz w:val="32"/>
          <w:szCs w:val="32"/>
          <w:lang w:eastAsia="zh-CN"/>
        </w:rPr>
      </w:pPr>
      <w:bookmarkStart w:id="241" w:name="_Toc79749050"/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page"/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 xml:space="preserve">1.2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ในแต่ละลักษณะความผิด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 แบ่งตาม 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bookmarkStart w:id="242" w:name="_Toc109769233"/>
      <w:bookmarkStart w:id="243" w:name="_Toc109769171"/>
      <w:bookmarkStart w:id="244" w:name="_Toc110001881"/>
      <w:bookmarkStart w:id="245" w:name="_Toc109768313"/>
      <w:bookmarkStart w:id="246" w:name="_Toc109767553"/>
      <w:bookmarkStart w:id="247" w:name="_Toc109769108"/>
      <w:bookmarkStart w:id="248" w:name="_Toc109769490"/>
      <w:bookmarkStart w:id="249" w:name="_Toc109767908"/>
      <w:bookmarkStart w:id="250" w:name="_Toc109768475"/>
      <w:bookmarkStart w:id="251" w:name="_Toc109768771"/>
    </w:p>
    <w:p>
      <w:pPr>
        <w:rPr>
          <w:rFonts w:ascii="TH SarabunPSK" w:hAnsi="TH SarabunPSK" w:cs="TH SarabunPSK"/>
          <w:sz w:val="32"/>
          <w:szCs w:val="32"/>
          <w:cs/>
          <w:lang w:eastAsia="zh-CN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096645"/>
            <wp:effectExtent l="0" t="0" r="0" b="0"/>
            <wp:docPr id="813831389" name="Picture 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31389" name="Picture 2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2" w:name="_Toc110672209"/>
      <w:bookmarkStart w:id="253" w:name="_Toc110672079"/>
      <w:bookmarkStart w:id="254" w:name="_Toc110678486"/>
      <w:bookmarkStart w:id="255" w:name="_Toc110671867"/>
    </w:p>
    <w:p>
      <w:pPr>
        <w:jc w:val="thaiDistribute"/>
        <w:rPr>
          <w:rFonts w:ascii="TH SarabunPSK" w:hAnsi="TH SarabunPSK" w:cs="TH SarabunPSK"/>
          <w:b/>
          <w:b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28"/>
          <w:szCs w:val="28"/>
        </w:rPr>
        <w:t xml:space="preserve">: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 xml:space="preserve">รายงานฉบับนี้นำเสนอข้อมูลด้วยภาพในลักษณะแผนที่ความร้อน </w:t>
      </w:r>
      <w:r>
        <w:rPr>
          <w:rFonts w:hint="cs" w:ascii="TH SarabunPSK" w:hAnsi="TH SarabunPSK" w:cs="TH SarabunPSK"/>
          <w:b/>
          <w:bCs/>
          <w:sz w:val="28"/>
          <w:szCs w:val="28"/>
        </w:rPr>
        <w:t>(Heat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28"/>
          <w:szCs w:val="28"/>
        </w:rPr>
        <w:t>Map)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โดยดำเนินการมาอย่างต่อเนื่อง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เพื่อแสดงปริมาณมาก</w:t>
      </w:r>
      <w:r>
        <w:rPr>
          <w:rFonts w:hint="cs" w:ascii="TH SarabunPSK" w:hAnsi="TH SarabunPSK" w:cs="TH SarabunPSK"/>
          <w:b/>
          <w:bCs/>
          <w:sz w:val="28"/>
          <w:szCs w:val="28"/>
        </w:rPr>
        <w:t>/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น้อยของคดีรับแจ้งความ โดยนำเสนอผ่านระดับสีความเข้ม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>/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อ่อนที่แสดงในตาราง สำหรับพื้นที่ที่มีปริมาณคดีรับแจ้งความในจำนวนที่สูงจะมีสีเข้มกว่าพื้นที่ที่มีปริมาณคดีรับแจ้งความที่ต่ำกว่า</w:t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pStyle w:val="4"/>
        <w:rPr>
          <w:b/>
          <w:bCs/>
        </w:rPr>
      </w:pPr>
      <w:bookmarkStart w:id="256" w:name="_Toc110947443"/>
      <w:bookmarkStart w:id="257" w:name="_Toc113462832"/>
      <w:bookmarkStart w:id="258" w:name="_Toc110939243"/>
      <w:bookmarkStart w:id="259" w:name="_Toc110939673"/>
      <w:bookmarkStart w:id="260" w:name="_Toc113462226"/>
      <w:bookmarkStart w:id="261" w:name="_Toc110947617"/>
      <w:bookmarkStart w:id="262" w:name="_Toc138777449"/>
      <w:bookmarkStart w:id="263" w:name="_Toc110939535"/>
      <w:bookmarkStart w:id="264" w:name="_Toc113463447"/>
      <w:r>
        <w:rPr>
          <w:rFonts w:hint="cs"/>
          <w:b/>
          <w:bCs/>
          <w:cs/>
        </w:rPr>
        <w:t xml:space="preserve">1.2.2 </w:t>
      </w:r>
      <w:r>
        <w:rPr>
          <w:rFonts w:hint="cs"/>
          <w:b/>
          <w:bCs/>
          <w:cs/>
          <w:lang w:val="th-TH" w:bidi="th-TH"/>
        </w:rPr>
        <w:t>กลุ่มข้อหาฐานความผิดเกี่ยวกับทรัพย์</w:t>
      </w:r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1.16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 ในแต่ละลักษณะความผิด แบ่งตาม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</w:p>
    <w:tbl>
      <w:tblPr>
        <w:tblStyle w:val="7"/>
        <w:tblW w:w="10214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3"/>
        <w:gridCol w:w="926"/>
        <w:gridCol w:w="900"/>
        <w:gridCol w:w="891"/>
        <w:gridCol w:w="856"/>
        <w:gridCol w:w="856"/>
        <w:gridCol w:w="856"/>
        <w:gridCol w:w="803"/>
        <w:gridCol w:w="847"/>
        <w:gridCol w:w="803"/>
        <w:gridCol w:w="80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tblHeader/>
          <w:jc w:val="center"/>
        </w:trPr>
        <w:tc>
          <w:tcPr>
            <w:tcW w:w="10214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tblHeader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ลักษณะความผิด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2.1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12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2.2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  <w:t>)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34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26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134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2.3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วิ่งราวทรัพย์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30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28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168</w:t>
            </w:r>
          </w:p>
        </w:tc>
      </w:tr>
      <w:tr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2.4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ลักทรัพย์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315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562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79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480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591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265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50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232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484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2.5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กรรโชกทรัพย์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2.6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ฉ้อโกง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167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467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26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372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466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17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153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28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2.7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ยักยอกทรัพย์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167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48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200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157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73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59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12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993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6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2.8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pacing w:val="-6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ทำให้เสียทรัพย์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121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51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43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46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46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37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485</w:t>
            </w:r>
          </w:p>
        </w:tc>
      </w:tr>
      <w:tr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2.9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รับของโจร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ลักพาเรียก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 w:bidi="th-TH"/>
              </w:rPr>
              <w:t>ค่าไถ่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วางเพลิง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2.12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7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3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1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3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8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2.13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32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28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4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6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23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ๆ เกี่ยวกับทรัพย์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36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62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64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100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49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36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42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81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493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67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740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1,500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27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256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4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06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564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80</w:t>
            </w:r>
          </w:p>
        </w:tc>
        <w:tc>
          <w:tcPr>
            <w:tcW w:w="84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543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1,050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366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เมื่อพิจารณาฐานความผิดเกี่ยวกับทรัพย์ โดยแยกตามลักษณะความผิด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ในแต่ละพื้นที่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เป็นพื้นที่ที่มีจำนวนคดีรับแจ้งความมากที่สุด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โดยมีจำนวนทั้งสิ้น </w:t>
      </w:r>
      <w:r>
        <w:rPr>
          <w:rFonts w:hint="cs" w:ascii="TH SarabunPSK" w:hAnsi="TH SarabunPSK" w:cs="TH SarabunPSK"/>
          <w:sz w:val="32"/>
          <w:szCs w:val="32"/>
          <w:lang w:val="en-US"/>
        </w:rPr>
        <w:t>1,500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คือ บก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5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 บก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</w:rPr>
        <w:t>4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ในส่วนของ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</w:rPr>
        <w:t>8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เป็นพื้นที่ที่มีคดีรับแจ้งความน้อยที่สุด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pacing w:val="0"/>
          <w:sz w:val="32"/>
          <w:szCs w:val="32"/>
        </w:rPr>
        <w:t xml:space="preserve">543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หากพิจารณาตามแต่ละลักษณะความผิด พบว่า ภาพรวมความผิดที่เกี่ยวข้องกับ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การลักทรัพย์มีจำนวนคดีแจ้งความมากที่สุดในทุก ๆ พื้นที่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รวมแล้วจำนวน</w:t>
      </w:r>
      <w:r>
        <w:rPr>
          <w:rFonts w:hint="cs" w:ascii="TH SarabunPSK" w:hAnsi="TH SarabunPSK" w:cs="TH SarabunPSK"/>
          <w:sz w:val="32"/>
          <w:szCs w:val="32"/>
        </w:rPr>
        <w:t xml:space="preserve"> 3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 xml:space="preserve">558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โดยพบว่า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มีคดีลักทรัพย์เกิดขึ้นสูงกว่าพื้นที่อื่น</w:t>
      </w: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eastAsia="zh-CN" w:bidi="th-TH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จำนวนคดีรับแจ้งความตามฐานความผิดเกี่ยวกับทรัพย์ ในแต่ละลักษณะความผิด แบ่งตามบก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149475"/>
            <wp:effectExtent l="0" t="0" r="0" b="0"/>
            <wp:docPr id="1428585670" name="Picture 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85670" name="Picture 3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pStyle w:val="4"/>
        <w:rPr>
          <w:b/>
          <w:bCs/>
        </w:rPr>
      </w:pPr>
      <w:bookmarkStart w:id="265" w:name="_Toc110671868"/>
      <w:bookmarkStart w:id="266" w:name="_Toc138777450"/>
      <w:bookmarkStart w:id="267" w:name="_Toc109769491"/>
      <w:bookmarkStart w:id="268" w:name="_Toc110939674"/>
      <w:bookmarkStart w:id="269" w:name="_Toc109769234"/>
      <w:bookmarkStart w:id="270" w:name="_Toc110672210"/>
      <w:bookmarkStart w:id="271" w:name="_Toc110001882"/>
      <w:bookmarkStart w:id="272" w:name="_Toc113463448"/>
      <w:bookmarkStart w:id="273" w:name="_Toc110678487"/>
      <w:bookmarkStart w:id="274" w:name="_Toc113462227"/>
      <w:bookmarkStart w:id="275" w:name="_Toc110939244"/>
      <w:bookmarkStart w:id="276" w:name="_Toc110672080"/>
      <w:bookmarkStart w:id="277" w:name="_Toc110947444"/>
      <w:bookmarkStart w:id="278" w:name="_Toc110939536"/>
      <w:bookmarkStart w:id="279" w:name="_Toc110947618"/>
      <w:bookmarkStart w:id="280" w:name="_Toc113462833"/>
      <w:bookmarkStart w:id="281" w:name="_Toc109769172"/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2.3 </w:t>
      </w:r>
      <w:r>
        <w:rPr>
          <w:rFonts w:hint="cs"/>
          <w:b/>
          <w:bCs/>
          <w:cs/>
          <w:lang w:val="th-TH" w:bidi="th-TH"/>
        </w:rPr>
        <w:t>กลุ่มข้อหาฐานความผิดพิเศษ</w:t>
      </w:r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</w:p>
    <w:p>
      <w:pPr>
        <w:jc w:val="thaiDistribute"/>
        <w:rPr>
          <w:rFonts w:ascii="TH SarabunPSK" w:hAnsi="TH SarabunPSK" w:eastAsia="Calibri" w:cs="TH SarabunPSK"/>
          <w:spacing w:val="-6"/>
          <w:sz w:val="32"/>
          <w:szCs w:val="32"/>
          <w:cs/>
          <w:lang w:val="en-US"/>
        </w:rPr>
      </w:pPr>
      <w:bookmarkStart w:id="282" w:name="OLE_LINK4"/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</w:rPr>
        <w:t xml:space="preserve">1.17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 ในแต่ละลักษณะความผิด แบ่งตาม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</w:rPr>
        <w:t xml:space="preserve">1 -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</w:rPr>
        <w:t>9</w:t>
      </w:r>
    </w:p>
    <w:tbl>
      <w:tblPr>
        <w:tblStyle w:val="7"/>
        <w:tblW w:w="10593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1"/>
        <w:gridCol w:w="883"/>
        <w:gridCol w:w="785"/>
        <w:gridCol w:w="812"/>
        <w:gridCol w:w="829"/>
        <w:gridCol w:w="821"/>
        <w:gridCol w:w="794"/>
        <w:gridCol w:w="794"/>
        <w:gridCol w:w="796"/>
        <w:gridCol w:w="889"/>
        <w:gridCol w:w="88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tblHeader/>
          <w:jc w:val="center"/>
        </w:trPr>
        <w:tc>
          <w:tcPr>
            <w:tcW w:w="10593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tblHeader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พระราชบัญญัติป้องกันและปราบปราม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การค้ามนุษย์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พระราชบัญญัติคุ้มครองเด็ก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พระราชบัญญัติลิขสิทธิ์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68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11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32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152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สิทธิบัตร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พระราชบัญญัติเครื่องหมายการค้า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33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พระราชบัญญัติว่าด้วยการกระทำผิดเกี่ยวกับคอมพิวเตอร์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105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352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75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272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774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78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544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281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2531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บัตรอิเล็กทรอนิกส์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</w:rPr>
              <w:t>269/1-269/7)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4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พระราชบัญญัติป่าไม้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สงวนและคุ้มครองสัตว์ป่า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พระราชบัญญัติสิ่งแวดล้อม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11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12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ห้ามเรียกดอกเบี้ยเกินอัตรา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19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3.1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ฐานความผิดฉ้อโกง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ที่กระทำผ่านระบบคอมพิวเตอร์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561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930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415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931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453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191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312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412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164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4369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30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8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776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1,349</w:t>
            </w:r>
          </w:p>
        </w:tc>
        <w:tc>
          <w:tcPr>
            <w:tcW w:w="81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519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,226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,251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310</w:t>
            </w:r>
          </w:p>
        </w:tc>
        <w:tc>
          <w:tcPr>
            <w:tcW w:w="79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869</w:t>
            </w:r>
          </w:p>
        </w:tc>
        <w:tc>
          <w:tcPr>
            <w:tcW w:w="79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471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531</w:t>
            </w:r>
          </w:p>
        </w:tc>
        <w:tc>
          <w:tcPr>
            <w:tcW w:w="8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7302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10"/>
          <w:szCs w:val="10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เมื่อพิจารณาฐานความผิดพิเศษ โดยแยกตามลักษณะความผิดในแต่ละพื้นที่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 </w:t>
      </w:r>
      <w:r>
        <w:rPr>
          <w:rFonts w:hint="cs"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มีจำนวนคดีรับแจ้งความมากที่สุด โดยมีทั้งหมด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1,349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มีจำนวนคดีแจ้งความตามฐานความผิดพิเศษน้อยที่สุดจำนวน </w:t>
      </w:r>
      <w:r>
        <w:rPr>
          <w:rFonts w:hint="cs" w:ascii="TH SarabunPSK" w:hAnsi="TH SarabunPSK" w:cs="TH SarabunPSK"/>
          <w:sz w:val="32"/>
          <w:szCs w:val="32"/>
          <w:lang w:val="en-US"/>
        </w:rPr>
        <w:t>310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 หากพิจารณาตามแต่ละลักษณะความผิด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.1-9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ลักษณะความผิดที่มีจำนวนคดีรับแจ้งความทุกพื้นที่มากที่สุด คือ พระราชบัญญัติว่าด้วยการกระทำผิดเกี่ยวกับคอมพิวเตอร์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รวมแล้วจำนวน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531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โดยพบว่าพื้นที่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มีคดีรับแจ้งความในความผิดฐานนี้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สูงกว่าพื้นที่อื่น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774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ทั้งนี้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ไม่ปรากฏคดีรับแจ้งความในกลุ่มความผิด พระราชบัญญัติ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ป่าไม้ และพระราชบัญญัติป่าสงวนแห่งชาติ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พระราชบัญญัติอุทยานแห่งชาติ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และพระราชบัญญัติการขุดดินและถมดิน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ซึ่งอาจเป็นผลมาจากการที่กรุงเทพมหานครเป็นพื้นที่เมืองซึ่งแตกต่างจากพื้นที่อื่น ๆ ในประเทศ</w:t>
      </w:r>
    </w:p>
    <w:p>
      <w:pPr>
        <w:jc w:val="thaiDistribute"/>
        <w:rPr>
          <w:rFonts w:ascii="TH SarabunPSK" w:hAnsi="TH SarabunPSK" w:cs="TH SarabunPSK"/>
          <w:sz w:val="10"/>
          <w:szCs w:val="10"/>
          <w:cs/>
          <w:lang w:val="en-US"/>
        </w:rPr>
      </w:pPr>
    </w:p>
    <w:p>
      <w:pPr>
        <w:jc w:val="thaiDistribute"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 xml:space="preserve">1.4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จำนวนคดีรับแจ้งความตามฐานความผิดพิเศษในแต่ละลักษณะความผิด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 xml:space="preserve">แบ่งตาม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</w:rPr>
        <w:t xml:space="preserve">1 - 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6"/>
          <w:sz w:val="32"/>
          <w:szCs w:val="32"/>
        </w:rPr>
        <w:t>9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607050" cy="2204720"/>
            <wp:effectExtent l="0" t="0" r="12700" b="5080"/>
            <wp:docPr id="114812323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23230" name="Picture 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default" w:ascii="TH SarabunPSK" w:hAnsi="TH SarabunPSK" w:cs="TH SarabunPSK"/>
          <w:sz w:val="32"/>
          <w:szCs w:val="32"/>
          <w:cs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bookmarkStart w:id="283" w:name="_Toc109769492"/>
      <w:bookmarkStart w:id="284" w:name="_Toc109768314"/>
      <w:bookmarkStart w:id="285" w:name="_Toc110939537"/>
      <w:bookmarkStart w:id="286" w:name="_Toc109769173"/>
      <w:bookmarkStart w:id="287" w:name="_Toc109769235"/>
      <w:bookmarkStart w:id="288" w:name="_Toc110939245"/>
      <w:bookmarkStart w:id="289" w:name="_Toc110672081"/>
      <w:bookmarkStart w:id="290" w:name="_Toc110672211"/>
      <w:bookmarkStart w:id="291" w:name="_Toc109767909"/>
      <w:bookmarkStart w:id="292" w:name="_Toc109768772"/>
      <w:bookmarkStart w:id="293" w:name="_Toc110947445"/>
      <w:bookmarkStart w:id="294" w:name="_Toc110939675"/>
      <w:bookmarkStart w:id="295" w:name="_Toc110678488"/>
      <w:bookmarkStart w:id="296" w:name="_Toc110947619"/>
      <w:bookmarkStart w:id="297" w:name="_Toc110001883"/>
      <w:bookmarkStart w:id="298" w:name="_Toc109768476"/>
      <w:bookmarkStart w:id="299" w:name="_Toc109769110"/>
      <w:bookmarkStart w:id="300" w:name="_Toc79749052"/>
      <w:bookmarkStart w:id="301" w:name="_Toc110671869"/>
      <w:bookmarkStart w:id="302" w:name="_Toc109767554"/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</w:rPr>
        <w:t>: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กองแผนงานอาชญากรรม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สำนักงานยุทธศาสตร์ตำรวจ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pStyle w:val="4"/>
        <w:rPr>
          <w:b/>
          <w:bCs/>
          <w:cs/>
        </w:rPr>
      </w:pPr>
      <w:bookmarkStart w:id="303" w:name="_Toc138777451"/>
      <w:bookmarkStart w:id="304" w:name="_Toc113462228"/>
      <w:bookmarkStart w:id="305" w:name="_Toc113462834"/>
      <w:bookmarkStart w:id="306" w:name="_Toc113463449"/>
      <w:r>
        <w:rPr>
          <w:rFonts w:hint="cs"/>
          <w:b/>
          <w:bCs/>
          <w:cs/>
        </w:rPr>
        <w:t xml:space="preserve">1.2.4 </w:t>
      </w:r>
      <w:r>
        <w:rPr>
          <w:rFonts w:hint="cs"/>
          <w:b/>
          <w:bCs/>
          <w:cs/>
          <w:lang w:val="th-TH" w:bidi="th-TH"/>
        </w:rPr>
        <w:t>กลุ่มข้อหาฐานความผิดที่รัฐเป็นผู้เสียหาย</w:t>
      </w:r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</w:p>
    <w:p>
      <w:pPr>
        <w:jc w:val="thaiDistribute"/>
        <w:rPr>
          <w:rFonts w:ascii="TH SarabunPSK" w:hAnsi="TH SarabunPSK" w:eastAsia="Calibri" w:cs="TH SarabunPSK"/>
          <w:spacing w:val="-11"/>
          <w:sz w:val="32"/>
          <w:szCs w:val="32"/>
          <w:lang w:val="en-US"/>
        </w:rPr>
      </w:pPr>
      <w:bookmarkStart w:id="307" w:name="OLE_LINK5"/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</w:rPr>
        <w:t xml:space="preserve">1.18 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th-TH" w:bidi="th-TH"/>
        </w:rPr>
        <w:t>จำนวนคดีรับแจ้งความตามฐานความผิดพิเศษ ในแต่ละลักษณะความผิด แบ่งตาม บก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</w:rPr>
        <w:t>1 -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</w:rPr>
        <w:t>9</w:t>
      </w:r>
      <w:bookmarkEnd w:id="307"/>
    </w:p>
    <w:tbl>
      <w:tblPr>
        <w:tblStyle w:val="7"/>
        <w:tblpPr w:leftFromText="180" w:rightFromText="180" w:vertAnchor="text" w:tblpXSpec="center" w:tblpY="1"/>
        <w:tblOverlap w:val="never"/>
        <w:tblW w:w="9965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92"/>
        <w:gridCol w:w="807"/>
        <w:gridCol w:w="803"/>
        <w:gridCol w:w="803"/>
        <w:gridCol w:w="829"/>
        <w:gridCol w:w="786"/>
        <w:gridCol w:w="803"/>
        <w:gridCol w:w="785"/>
        <w:gridCol w:w="856"/>
        <w:gridCol w:w="820"/>
        <w:gridCol w:w="88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</w:trPr>
        <w:tc>
          <w:tcPr>
            <w:tcW w:w="9965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บก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4.1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ความผิดเกี่ยวกับยาเสพติด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330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1,091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1,983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1,160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1,338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207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403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920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1,072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8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504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4.2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ความผิดเกี่ยวกับ</w:t>
            </w:r>
            <w:r>
              <w:rPr>
                <w:rFonts w:hint="default" w:ascii="TH SarabunPSK" w:hAnsi="TH SarabunPSK" w:cs="TH SarabunPSK"/>
                <w:b/>
                <w:bCs/>
                <w:spacing w:val="-11"/>
                <w:sz w:val="24"/>
                <w:szCs w:val="24"/>
                <w:cs/>
                <w:lang w:val="th-TH" w:bidi="th-TH"/>
              </w:rPr>
              <w:t>พระราชบัญญัติอาวุธปืนฯ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41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102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85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87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32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33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107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574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4.3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ความผิดเกี่ยวกับการพนัน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1,138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1,433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240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537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1,080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411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964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485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1,</w:t>
            </w: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080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7,368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4.4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23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4.5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ความผิดเกี่ยวกับพระราชบัญญัติ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คนเข้าเมือง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  <w:t>498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750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800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2,927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1,080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582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769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2,997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10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654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4.6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ความผิดเกี่ยวกับการป้องกันและปราบปราม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การค้าประเวณี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635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09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56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239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430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1,908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401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756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165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4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899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4.7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ความผิดเกี่ยวกับสถานบริการ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sz w:val="28"/>
                <w:szCs w:val="28"/>
                <w:cs/>
                <w:lang w:val="en-US"/>
              </w:rPr>
              <w:t>9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33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,898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989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4.8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พระราชบัญญัติควบคุมเครื่องดื่มแอลกอฮอล์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  <w:br w:type="textWrapping"/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พ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ศ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</w:rPr>
              <w:t xml:space="preserve">.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  <w:t>2551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24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45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4.9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พระราชบัญญัติสุรา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พ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ศ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</w:rPr>
              <w:t xml:space="preserve">.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  <w:t>2493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6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301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56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81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150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80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52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37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768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4.10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พระราชกำหนดการบริหารราชการในสถานการณ์ฉุกเฉิน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พ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</w:rPr>
              <w:t>.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ศ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</w:rPr>
              <w:t xml:space="preserve">.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  <w:t>2548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31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4"/>
                <w:szCs w:val="24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en-US"/>
              </w:rPr>
              <w:t xml:space="preserve">4.11 </w:t>
            </w:r>
            <w:r>
              <w:rPr>
                <w:rFonts w:hint="default" w:ascii="TH SarabunPSK" w:hAnsi="TH SarabunPSK" w:cs="TH SarabunPSK"/>
                <w:b/>
                <w:bCs/>
                <w:sz w:val="24"/>
                <w:szCs w:val="24"/>
                <w:cs/>
                <w:lang w:val="th-TH" w:bidi="th-TH"/>
              </w:rPr>
              <w:t>ฐานความผิดการพนันที่กระทำผ่านระบบคอมพิวเตอร์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7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17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10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</w:trPr>
        <w:tc>
          <w:tcPr>
            <w:tcW w:w="179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รวมทุกลักษณะความผิด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2,698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4,017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3,225</w:t>
            </w:r>
          </w:p>
        </w:tc>
        <w:tc>
          <w:tcPr>
            <w:tcW w:w="8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5,048</w:t>
            </w:r>
          </w:p>
        </w:tc>
        <w:tc>
          <w:tcPr>
            <w:tcW w:w="78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4,198</w:t>
            </w:r>
          </w:p>
        </w:tc>
        <w:tc>
          <w:tcPr>
            <w:tcW w:w="8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2,899</w:t>
            </w:r>
          </w:p>
        </w:tc>
        <w:tc>
          <w:tcPr>
            <w:tcW w:w="7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2,489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3,009</w:t>
            </w:r>
          </w:p>
        </w:tc>
        <w:tc>
          <w:tcPr>
            <w:tcW w:w="8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7,3</w:t>
            </w:r>
            <w:r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29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jc w:val="center"/>
              <w:rPr>
                <w:rFonts w:hint="default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default" w:ascii="TH SarabunPSK" w:hAnsi="TH SarabunPSK" w:cs="TH SarabunPSK"/>
                <w:b/>
                <w:bCs/>
                <w:sz w:val="28"/>
                <w:szCs w:val="28"/>
              </w:rPr>
              <w:t>34,912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308" w:name="_Toc79749053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1.18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เมื่อพิจารณาฐานความผิดที่รัฐเป็นผู้เสียหาย โดยแยกตามลักษณะความผิด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ในแต่ละพื้นที่ พบว่า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มีจำนวนคดีรับแจ้งความมากที่สุด จำนวน </w:t>
      </w:r>
      <w:r>
        <w:rPr>
          <w:rFonts w:hint="cs" w:ascii="TH SarabunPSK" w:hAnsi="TH SarabunPSK" w:cs="TH SarabunPSK"/>
          <w:sz w:val="32"/>
          <w:szCs w:val="32"/>
          <w:lang w:val="en-US"/>
        </w:rPr>
        <w:t>7,3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29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รองลงมา คือ 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shd w:val="clear" w:color="auto" w:fill="FFFF00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นอกจากนี้ภาพรวมลักษณะความผิดที่มีจำนวนคดีรับแจ้งสูงที่สุด 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ความผิดเกี่ยวกับพระราชบัญญัติ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คนเข้าเมือง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10,654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โดย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.9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มีคดีรับแจ้งความในความผิดฐานนี้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สูงกว่าพื้นที่อื่นคิดเป็นจำนวน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2,997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ความผิดเกี่ยวกับยาเสพติด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และความผิดเกี่ยวกับการพนัน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 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แบ่งตาม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1 -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625850"/>
            <wp:effectExtent l="0" t="0" r="0" b="6350"/>
            <wp:docPr id="1901371103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71103" name="Picture 5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b/>
          <w:bCs/>
          <w:i/>
          <w:i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ภาพรวมสถิติคดีอาญาในชั้นตำรวจจำแนกรายภูธรภาค</w:t>
      </w:r>
      <w:bookmarkEnd w:id="308"/>
    </w:p>
    <w:p>
      <w:pPr>
        <w:ind w:firstLine="720"/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เนื้อหาส่วนนี้เป็นการรายงานสถิติการอุบัติขึ้นของคดีส่วนภูมิภาคประจำปี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ซึ่งเป็นการรายงาน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สถิติจำนวนคดีรับแจ้งความในความผิดฐานต่าง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ๆ จำแนกตามพื้นที่ตำรวจภูธรภาค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 xml:space="preserve">ทั้ง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9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ภาค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พร้อมนำเสนอ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ข้อมูลด้วยภาพใน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ลักษณะโมเซอิก </w:t>
      </w:r>
      <w:r>
        <w:rPr>
          <w:rFonts w:hint="cs" w:ascii="TH SarabunPSK" w:hAnsi="TH SarabunPSK" w:cs="TH SarabunPSK"/>
          <w:spacing w:val="-11"/>
          <w:sz w:val="32"/>
          <w:szCs w:val="32"/>
        </w:rPr>
        <w:t>(Mosaic)</w:t>
      </w:r>
      <w:r>
        <w:rPr>
          <w:rFonts w:hint="cs" w:ascii="TH SarabunPSK" w:hAnsi="TH SarabunPSK" w:eastAsia="Calibri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สำหรับในแต่ละพื้นที่ที่แบ่งตามแนวตั้ง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11"/>
          <w:sz w:val="32"/>
          <w:szCs w:val="32"/>
          <w:cs/>
          <w:lang w:val="th-TH" w:bidi="th-TH"/>
        </w:rPr>
        <w:t>นำเสนอจำนวนคดีรับแจ้งความ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ทั้งหมดในแต่ละภูธรภาค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พร้อมทั้งมีช่องแสดงระดับสีความอ่อน</w:t>
      </w:r>
      <w:r>
        <w:rPr>
          <w:rFonts w:hint="cs" w:ascii="TH SarabunPSK" w:hAnsi="TH SarabunPSK" w:cs="TH SarabunPSK"/>
          <w:sz w:val="32"/>
          <w:szCs w:val="32"/>
          <w:cs/>
        </w:rPr>
        <w:t>/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เข้มทั้ง 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สี แทนสัดส่วนคดีรับแจ้งความ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ตามฐานความผิดในแต่ละความผิด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สัดส่วนแสดงบนแกนตั้งฝั่งซ้าย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และการรายงานข้อมูลด้วยแผนที่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ความร้อน </w:t>
      </w:r>
      <w:r>
        <w:rPr>
          <w:rFonts w:hint="cs" w:ascii="TH SarabunPSK" w:hAnsi="TH SarabunPSK" w:cs="TH SarabunPSK"/>
          <w:sz w:val="32"/>
          <w:szCs w:val="32"/>
        </w:rPr>
        <w:t>(Heat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Map)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โดยนำเสนอผ่านความอ่อน</w:t>
      </w:r>
      <w:r>
        <w:rPr>
          <w:rFonts w:hint="cs" w:ascii="TH SarabunPSK" w:hAnsi="TH SarabunPSK" w:cs="TH SarabunPSK"/>
          <w:sz w:val="32"/>
          <w:szCs w:val="32"/>
          <w:cs/>
        </w:rPr>
        <w:t>/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เข้มของระดับสีในตาราง สำหรับพื้นที่ที่มีปริมาณคดี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รับแจ้งความในจำนวนที่สูงจะมีสีเข้มกว่าพื้นที่ที่มีปริมาณคดีรับแจ้งความที่ต่ำกว่า</w:t>
      </w:r>
    </w:p>
    <w:p>
      <w:pPr>
        <w:rPr>
          <w:rFonts w:ascii="TH SarabunPSK" w:hAnsi="TH SarabunPSK" w:cs="TH SarabunPSK" w:eastAsiaTheme="minorEastAsia"/>
          <w:sz w:val="10"/>
          <w:szCs w:val="10"/>
          <w:lang w:eastAsia="zh-CN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1.19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สถิติคดีรับแจ้งความ รวมภูธรภาค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ตามฐานความผิดแต่ละกลุ่ม</w:t>
      </w:r>
    </w:p>
    <w:tbl>
      <w:tblPr>
        <w:tblStyle w:val="7"/>
        <w:tblW w:w="11200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06"/>
        <w:gridCol w:w="891"/>
        <w:gridCol w:w="909"/>
        <w:gridCol w:w="918"/>
        <w:gridCol w:w="935"/>
        <w:gridCol w:w="909"/>
        <w:gridCol w:w="856"/>
        <w:gridCol w:w="882"/>
        <w:gridCol w:w="882"/>
        <w:gridCol w:w="906"/>
        <w:gridCol w:w="90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jc w:val="center"/>
        </w:trPr>
        <w:tc>
          <w:tcPr>
            <w:tcW w:w="11200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1 - 9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jc w:val="center"/>
        </w:trPr>
        <w:tc>
          <w:tcPr>
            <w:tcW w:w="220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ภูธรภาค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9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0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662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755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191</w:t>
            </w:r>
          </w:p>
        </w:tc>
        <w:tc>
          <w:tcPr>
            <w:tcW w:w="9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270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264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975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314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375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614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15,420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0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205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092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540</w:t>
            </w:r>
          </w:p>
        </w:tc>
        <w:tc>
          <w:tcPr>
            <w:tcW w:w="9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203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732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028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883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705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472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48,860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0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810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995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483</w:t>
            </w:r>
          </w:p>
        </w:tc>
        <w:tc>
          <w:tcPr>
            <w:tcW w:w="9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231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540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221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315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895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765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23,255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0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70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290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80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390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155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826</w:t>
            </w:r>
          </w:p>
        </w:tc>
        <w:tc>
          <w:tcPr>
            <w:tcW w:w="9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128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872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69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342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780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50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055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56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497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48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080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693,132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220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79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967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90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232</w:t>
            </w:r>
          </w:p>
        </w:tc>
        <w:tc>
          <w:tcPr>
            <w:tcW w:w="9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166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040</w:t>
            </w:r>
          </w:p>
        </w:tc>
        <w:tc>
          <w:tcPr>
            <w:tcW w:w="9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140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576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78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878</w:t>
            </w:r>
          </w:p>
        </w:tc>
        <w:tc>
          <w:tcPr>
            <w:tcW w:w="8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004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56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567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67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472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57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931</w:t>
            </w:r>
          </w:p>
        </w:tc>
        <w:tc>
          <w:tcPr>
            <w:tcW w:w="9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780,667</w:t>
            </w:r>
          </w:p>
        </w:tc>
      </w:tr>
      <w:bookmarkEnd w:id="282"/>
    </w:tbl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en-US" w:eastAsia="zh-CN" w:bidi="th-TH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สถิติคดีรับแจ้งความ 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ตามฐานความผิดแต่ละกลุ่มเรียงจากจำนวนคดีรับแจ้งความตามฐานความผิดจากน้อยไปหามาก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3719195"/>
            <wp:effectExtent l="0" t="0" r="0" b="1905"/>
            <wp:docPr id="57680089" name="Picture 2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80089" name="Picture 2" descr="A picture containing text, screenshot, line,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shd w:val="clear" w:color="auto" w:fill="FF0000"/>
          <w:cs/>
          <w:lang w:val="en-US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7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แผนที่แสดงจำนวนคดีรับแจ้งความรวมทุกฐานความผิด ในแต่ละเขตพื้นที่สถานีตำรวจภูธรภาค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และกรุงเทพมหานคร</w:t>
      </w: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5731510" cy="3789680"/>
            <wp:effectExtent l="0" t="0" r="0" b="0"/>
            <wp:docPr id="1721905767" name="Picture 6" descr="A map of thailand with blue and purple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05767" name="Picture 6" descr="A map of thailand with blue and purple color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เมื่อพิจารณาสถิติจำนวนคดีรับแจ้งความในพื้นที่ที่รับผิดชอบของสถานีตำรวจภูธรแต่ละภาคและ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กรุงเทพมหานคร 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19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พื้นที่สถานีตำรวจที่มีจำนวนคดีรับแจ้งความสูงที่สุด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โดยในทุกพื้นที่คดีกลุ่มข้อหาที่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เป็นสัดส่วนสูงที่สุด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)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ทั้งนี้เมื่อแยกพิจารณา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จำนวนคดีรับแจ้งความในแต่ละพื้นที่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ภูธรภาคและกองบังคับการ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ตำรวจนครบาลพื้นที่กรุงเทพมหานคร จำแนกตามฐานความผิดแต่ละกลุ่ม ตาม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1.8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พบว่า กลุ่มข้อหาที่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พื้นที่ที่มีจำนวนคดีรับแจ้งความสูงที่สุด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กรุงเทพมหานคร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653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กลุ่มข้อหาที่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พื้นที่ที่มีจำนวนคดีรับแจ้งความสูงที่สุด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กรุงเทพมหานคร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8,366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กลุ่ม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ข้อหาที่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ฐานความผิดพิเศษพื้นที่ที่มีจำนวนคดีรับแจ้งความ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กรุงเทพมหานคร จำนวน </w:t>
      </w:r>
      <w:r>
        <w:rPr>
          <w:rFonts w:hint="cs" w:ascii="TH SarabunPSK" w:hAnsi="TH SarabunPSK" w:cs="TH SarabunPSK"/>
          <w:sz w:val="32"/>
          <w:szCs w:val="32"/>
          <w:lang w:val="en-US"/>
        </w:rPr>
        <w:t>7,302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และกลุ่มข้อหาที่ </w:t>
      </w:r>
      <w:r>
        <w:rPr>
          <w:rFonts w:hint="cs" w:ascii="TH SarabunPSK" w:hAnsi="TH SarabunPSK" w:cs="TH SarabunPSK"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พื้นที่ที่มีจำนวนคดีรับแจ้งความสูงที่สุด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พื้นที่สถานีตำรวจภูธรภาค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z w:val="32"/>
          <w:szCs w:val="32"/>
          <w:lang w:val="en-US"/>
        </w:rPr>
        <w:t>155,826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1.8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แผนที่แสดงจำนวนคดีรับแจ้งความในแต่ละพื้นที่สถานีตำรวจภูธรภาคและกรุงเทพมหานคร จำแนกตามฐานความผิดแต่ละกลุ่มข้อหา</w:t>
      </w:r>
    </w:p>
    <w:tbl>
      <w:tblPr>
        <w:tblStyle w:val="20"/>
        <w:tblW w:w="10440" w:type="dxa"/>
        <w:tblInd w:w="-72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233"/>
        <w:gridCol w:w="520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233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  <w:r>
              <w:rPr>
                <w:rFonts w:hint="default" w:ascii="TH SarabunPSK" w:hAnsi="TH SarabunPSK" w:cs="TH SarabunPSK"/>
                <w:sz w:val="32"/>
                <w:szCs w:val="32"/>
                <w:u w:val="single"/>
                <w:lang w:val="th-TH"/>
              </w:rPr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80645</wp:posOffset>
                  </wp:positionV>
                  <wp:extent cx="3185795" cy="2109470"/>
                  <wp:effectExtent l="0" t="0" r="1905" b="0"/>
                  <wp:wrapSquare wrapText="bothSides"/>
                  <wp:docPr id="1786512139" name="Picture 7" descr="A map of thailand with blue and green colo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6512139" name="Picture 7" descr="A map of thailand with blue and green colo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795" cy="2109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default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default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default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พื้นที่ที่มีจำนวนคดีรับแจ้ง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ในฐานความผิดนี้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br w:type="textWrapping"/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>คือ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กรุงเทพมหานคร </w:t>
            </w:r>
            <w:r>
              <w:rPr>
                <w:rFonts w:hint="default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จำนวน </w:t>
            </w:r>
            <w:r>
              <w:rPr>
                <w:rFonts w:hint="default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default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default"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653</w:t>
            </w:r>
            <w:r>
              <w:rPr>
                <w:rFonts w:hint="default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default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คดี </w:t>
            </w:r>
            <w:r>
              <w:rPr>
                <w:rFonts w:hint="default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br w:type="textWrapping"/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ภูธรภาค </w:t>
            </w:r>
            <w:r>
              <w:rPr>
                <w:rFonts w:hint="default" w:ascii="TH SarabunPSK" w:hAnsi="TH SarabunPSK" w:cs="TH SarabunPSK"/>
                <w:sz w:val="32"/>
                <w:szCs w:val="32"/>
              </w:rPr>
              <w:t xml:space="preserve">5 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default" w:ascii="TH SarabunPSK" w:hAnsi="TH SarabunPSK" w:cs="TH SarabunPSK"/>
                <w:sz w:val="32"/>
                <w:szCs w:val="32"/>
                <w:lang w:val="en-US"/>
              </w:rPr>
              <w:t>1,264</w:t>
            </w:r>
            <w:r>
              <w:rPr>
                <w:rFonts w:hint="default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default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520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91440</wp:posOffset>
                  </wp:positionV>
                  <wp:extent cx="3169285" cy="2098675"/>
                  <wp:effectExtent l="0" t="0" r="5715" b="0"/>
                  <wp:wrapSquare wrapText="bothSides"/>
                  <wp:docPr id="492776156" name="Picture 8" descr="A map of thailand with red and orange colo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2776156" name="Picture 8" descr="A map of thailand with red and orange colo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285" cy="209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กรุงเทพมหานคร จำนวน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8,366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ภูธรภาค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,883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22" w:hRule="atLeast"/>
        </w:trPr>
        <w:tc>
          <w:tcPr>
            <w:tcW w:w="5233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 w:eastAsia="zh-CN"/>
              </w:rPr>
            </w:pPr>
            <w:r>
              <w:rPr>
                <w:rFonts w:hint="eastAsia" w:ascii="TH SarabunPSK" w:hAnsi="TH SarabunPSK" w:cs="TH SarabunPSK"/>
                <w:sz w:val="32"/>
                <w:szCs w:val="32"/>
                <w:u w:val="single"/>
                <w:lang w:val="th-TH" w:eastAsia="zh-CN"/>
              </w:rPr>
              <w:drawing>
                <wp:anchor distT="0" distB="0" distL="114300" distR="114300" simplePos="0" relativeHeight="251671552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66675</wp:posOffset>
                  </wp:positionV>
                  <wp:extent cx="3185795" cy="2103120"/>
                  <wp:effectExtent l="0" t="0" r="1905" b="5080"/>
                  <wp:wrapSquare wrapText="bothSides"/>
                  <wp:docPr id="327284512" name="Picture 9" descr="A map of thailand with a black arrow pointing to the destin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284512" name="Picture 9" descr="A map of thailand with a black arrow pointing to the destin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795" cy="210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ฐานความผิดพิเศษ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กรุงเทพมหานคร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7,302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shd w:val="clear" w:color="auto" w:fill="FFFFFF"/>
              <w:ind w:left="160" w:hanging="160" w:hangingChars="5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ภูธรภาค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315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520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lang w:eastAsia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eastAsia="zh-CN"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74930</wp:posOffset>
                  </wp:positionV>
                  <wp:extent cx="3169285" cy="2094865"/>
                  <wp:effectExtent l="0" t="0" r="5715" b="635"/>
                  <wp:wrapSquare wrapText="bothSides"/>
                  <wp:docPr id="1427963920" name="Picture 10" descr="A map of thailand with green and black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7963920" name="Picture 10" descr="A map of thailand with green and black tex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9285" cy="209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พื้นที่ที่มีจำนวนคดีรับแจ้งในฐานความผิดนี้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155,826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ภูธรภาค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6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 xml:space="preserve">33,780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ตามฐานความผิดเกี่ยวกับชีวิต ร่างกาย และเพศ</w:t>
      </w:r>
    </w:p>
    <w:tbl>
      <w:tblPr>
        <w:tblStyle w:val="7"/>
        <w:tblW w:w="10199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58"/>
        <w:gridCol w:w="780"/>
        <w:gridCol w:w="757"/>
        <w:gridCol w:w="818"/>
        <w:gridCol w:w="810"/>
        <w:gridCol w:w="817"/>
        <w:gridCol w:w="825"/>
        <w:gridCol w:w="810"/>
        <w:gridCol w:w="810"/>
        <w:gridCol w:w="807"/>
        <w:gridCol w:w="80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30" w:hRule="atLeast"/>
          <w:jc w:val="center"/>
        </w:trPr>
        <w:tc>
          <w:tcPr>
            <w:tcW w:w="10199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ฆ่าผู้อื่น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134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117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143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249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151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121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148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193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280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1,536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ทำร้ายผู้อื่นถึงแก่ความตาย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65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112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79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45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50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49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508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พยายามฆ่า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148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173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290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245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297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396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2,086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ทำร้ายร่างกาย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สาหัส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969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933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147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167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560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026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689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625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651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7,767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ข่มขืนกระทำชำเรา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229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270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279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272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329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154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123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164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2,010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ๆ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เกี่ยวกับชีวิต ร่างกาย และเพศ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136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197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264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213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160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209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137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88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109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1,513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15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7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662</w:t>
            </w:r>
          </w:p>
        </w:tc>
        <w:tc>
          <w:tcPr>
            <w:tcW w:w="75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755</w:t>
            </w:r>
          </w:p>
        </w:tc>
        <w:tc>
          <w:tcPr>
            <w:tcW w:w="8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191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270</w:t>
            </w:r>
          </w:p>
        </w:tc>
        <w:tc>
          <w:tcPr>
            <w:tcW w:w="8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264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975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314</w:t>
            </w:r>
          </w:p>
        </w:tc>
        <w:tc>
          <w:tcPr>
            <w:tcW w:w="8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375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614</w:t>
            </w:r>
          </w:p>
        </w:tc>
        <w:tc>
          <w:tcPr>
            <w:tcW w:w="8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15,420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ตามฐานความผิดเกี่ยวกับชีวิต ร่างกาย และเพศ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096645"/>
            <wp:effectExtent l="0" t="0" r="0" b="0"/>
            <wp:docPr id="471960797" name="Picture 1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960797" name="Picture 11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พื้นที่ภูธรที่มีจำนวนคดีรับแจ้งความฐานความผิดดังกล่าวสูงที่สุด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และภาคที่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โดยในทุกพื้นที่พบว่ามีการรับแจ้งความคดีทำร้ายร่างกาย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เป็นจำนวนสูงที่สุด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1.21 </w:t>
      </w:r>
      <w:bookmarkStart w:id="309" w:name="OLE_LINK9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ตามฐานความผิดเกี่ยวกับทรัพย์</w:t>
      </w:r>
      <w:bookmarkEnd w:id="309"/>
    </w:p>
    <w:tbl>
      <w:tblPr>
        <w:tblStyle w:val="7"/>
        <w:tblW w:w="10922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76"/>
        <w:gridCol w:w="938"/>
        <w:gridCol w:w="871"/>
        <w:gridCol w:w="891"/>
        <w:gridCol w:w="928"/>
        <w:gridCol w:w="928"/>
        <w:gridCol w:w="938"/>
        <w:gridCol w:w="928"/>
        <w:gridCol w:w="900"/>
        <w:gridCol w:w="862"/>
        <w:gridCol w:w="86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tblHeader/>
          <w:jc w:val="center"/>
        </w:trPr>
        <w:tc>
          <w:tcPr>
            <w:tcW w:w="10922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2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tblHeader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ปล้นทรัพย์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10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ชิงทรัพย์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คดีอุกฉกรรจ์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72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วิ่งราวทรัพย์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72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21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730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429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703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566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168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865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149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818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,9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42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24,886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กรรโชกทรัพย์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13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179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ฉ้อโกง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872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785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019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883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436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515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73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6,967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ยักยอกทรัพย์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573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454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694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028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589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378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73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4,962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ทำให้เสียทรัพย์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209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449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182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257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134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32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78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2,303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2.9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รับของโจร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34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42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291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ลักพาเรียกค่าไถ่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2.11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วางเพลิง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43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82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580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ฐานความผิดโจรกรรมรถยนต์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20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145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ฐานความผิดโจรกรรมรถจักรยานยนต์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254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98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48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74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201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1,151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อื่น ๆ เกี่ยวกับทรัพย์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523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533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862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186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594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794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504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543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576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6,115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87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205</w:t>
            </w:r>
          </w:p>
        </w:tc>
        <w:tc>
          <w:tcPr>
            <w:tcW w:w="87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092</w:t>
            </w:r>
          </w:p>
        </w:tc>
        <w:tc>
          <w:tcPr>
            <w:tcW w:w="8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540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203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32</w:t>
            </w:r>
          </w:p>
        </w:tc>
        <w:tc>
          <w:tcPr>
            <w:tcW w:w="93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028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,8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83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705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472</w:t>
            </w:r>
          </w:p>
        </w:tc>
        <w:tc>
          <w:tcPr>
            <w:tcW w:w="8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48,860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r>
        <w:rPr>
          <w:rFonts w:hint="cs" w:ascii="TH SarabunPSK" w:hAnsi="TH SarabunPSK" w:cs="TH SarabunPSK"/>
          <w:cs/>
        </w:rPr>
        <w:br w:type="page"/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10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ตามฐานความผิดเกี่ยวกับทรัพย์</w:t>
      </w:r>
    </w:p>
    <w:p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drawing>
          <wp:inline distT="0" distB="0" distL="0" distR="0">
            <wp:extent cx="5731510" cy="2149475"/>
            <wp:effectExtent l="0" t="0" r="0" b="0"/>
            <wp:docPr id="1087586708" name="Picture 1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86708" name="Picture 12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10"/>
          <w:szCs w:val="10"/>
          <w:shd w:val="clear" w:color="auto" w:fill="FFFFFF"/>
          <w:cs/>
          <w:lang w:val="th-TH" w:eastAsia="zh-CN" w:bidi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ดังที่ปรากฏในตารางที่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พื้นที่สถานีตำรวจภูธรที่มีจำนวนคดีรับแจ้งความสูงที่สุด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โดยในทุกพื้นที่มีการรับแจ้งความคดีลักทรัพย์มากที่สุดปรากฏในช่องสีแดงเข้ม</w:t>
      </w:r>
    </w:p>
    <w:p>
      <w:pPr>
        <w:rPr>
          <w:rFonts w:ascii="TH SarabunPSK" w:hAnsi="TH SarabunPSK" w:cs="TH SarabunPSK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1.22 </w:t>
      </w:r>
      <w:bookmarkStart w:id="310" w:name="OLE_LINK10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ตามฐานความผิดพิเศษ</w:t>
      </w:r>
      <w:bookmarkEnd w:id="310"/>
    </w:p>
    <w:tbl>
      <w:tblPr>
        <w:tblStyle w:val="7"/>
        <w:tblW w:w="10595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6"/>
        <w:gridCol w:w="832"/>
        <w:gridCol w:w="825"/>
        <w:gridCol w:w="816"/>
        <w:gridCol w:w="806"/>
        <w:gridCol w:w="844"/>
        <w:gridCol w:w="825"/>
        <w:gridCol w:w="834"/>
        <w:gridCol w:w="835"/>
        <w:gridCol w:w="759"/>
        <w:gridCol w:w="1003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tblHeader/>
          <w:jc w:val="center"/>
        </w:trPr>
        <w:tc>
          <w:tcPr>
            <w:tcW w:w="10595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3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ฐานความผิดพิเศษ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tblHeader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พระราชบัญญัติป้องกันและปราบปรามการค้ามนุษย์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151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พระราชบัญญัติคุ้มครองเด็ก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3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30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086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25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1,182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พระราชบัญญัติลิขสิทธิ์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25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58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71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85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398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พระราชบัญญัติสิทธิบัตร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0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พระราชบัญญัติเครื่องหมายการค้า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41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66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48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77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63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75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449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831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972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460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779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056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483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599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118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423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6,721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ความผิดเกี่ยวกับบัต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อิเล็กโทรนิกส์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pacing w:val="-17"/>
                <w:sz w:val="28"/>
                <w:szCs w:val="28"/>
                <w:cs/>
                <w:lang w:val="th-TH" w:bidi="th-TH"/>
              </w:rPr>
              <w:t>อาญา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ม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269/1-269/7)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20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116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พระราชบัญญัติป่าไม้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65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237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147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344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185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187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102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1,356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3.9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ป่าสงวนแห่งชาติ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21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59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40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137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77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40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3.10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59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39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143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2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40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761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240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1,313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พระราชบัญญัติสงวนและคุ้มครองสัตว์ป่า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29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21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48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138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3.12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พระราชบัญญัติสิ่งแวดล้อม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247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101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37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175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20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746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การขุดดินและถมดิน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221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335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267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471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44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1,368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ศุลกากร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516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83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92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35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316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183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319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1,854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3.15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ฟอกเงิน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6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44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80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163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3.16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พระราชบัญญัติห้ามเรียกดอกเบี้ยเกินอัตรา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73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77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61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125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49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128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59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37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131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3.17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ทวงถามหนี้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3.18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ฐานความผิดฉ้อโกงที่กระทำผ่านระบบคอมพิวเตอร์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188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995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1,067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302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423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889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218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477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215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5,774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6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810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99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5</w:t>
            </w:r>
          </w:p>
        </w:tc>
        <w:tc>
          <w:tcPr>
            <w:tcW w:w="81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483</w:t>
            </w:r>
          </w:p>
        </w:tc>
        <w:tc>
          <w:tcPr>
            <w:tcW w:w="80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231</w:t>
            </w:r>
          </w:p>
        </w:tc>
        <w:tc>
          <w:tcPr>
            <w:tcW w:w="84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0</w:t>
            </w:r>
          </w:p>
        </w:tc>
        <w:tc>
          <w:tcPr>
            <w:tcW w:w="8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2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221</w:t>
            </w:r>
          </w:p>
        </w:tc>
        <w:tc>
          <w:tcPr>
            <w:tcW w:w="8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315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4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895</w:t>
            </w:r>
          </w:p>
        </w:tc>
        <w:tc>
          <w:tcPr>
            <w:tcW w:w="7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765</w:t>
            </w:r>
          </w:p>
        </w:tc>
        <w:tc>
          <w:tcPr>
            <w:tcW w:w="100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23,255</w:t>
            </w:r>
          </w:p>
        </w:tc>
      </w:tr>
    </w:tbl>
    <w:p>
      <w:pPr>
        <w:jc w:val="thaiDistribute"/>
        <w:rPr>
          <w:rFonts w:ascii="TH SarabunPSK" w:hAnsi="TH SarabunPSK" w:cs="TH SarabunPSK" w:eastAsiaTheme="minorEastAsia"/>
          <w:sz w:val="28"/>
          <w:szCs w:val="28"/>
          <w:cs/>
          <w:lang w:eastAsia="zh-CN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b/>
          <w:bCs/>
          <w:color w:val="FF0000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11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ตามฐานความผิดพิเศษ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432050"/>
            <wp:effectExtent l="0" t="0" r="0" b="6350"/>
            <wp:docPr id="1712031676" name="Picture 13" descr="A screenshot of a spreadsh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31676" name="Picture 13" descr="A screenshot of a spreadshee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1.11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สำหรับพื้นที่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ประกอบด้วยจังหวัด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กระบี่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ชุมพร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พังงา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ภูเก็ต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ระนอง และสุราษฎร์ธานี นั้น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มีจำนวนคดีรับแจ้งความในฐานความผิดพิเศษสูงกว่าพื้นที่อื่นอย่างสังเกตได้ชัด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อีกทั้ง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ยังพบว่ามีจำนวนคดีเกี่ยวกับ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ว่าด้วยการกระทำผิด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เกี่ยวกับคอมพิวเตอร์ในปริมาณที่สูงกว่าพื้นที่อื่นอย่างเห็นได้ชัดเช่นกัน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ซึ่งแสดงในช่องสีเหลืองเข้ม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ขณะที่คดีรับแจ้งความในฐานความผิดอื่นมีจำนวนใกล้เคียงกัน</w:t>
      </w:r>
    </w:p>
    <w:p>
      <w:pPr>
        <w:rPr>
          <w:rFonts w:ascii="TH SarabunPSK" w:hAnsi="TH SarabunPSK" w:cs="TH SarabunPSK" w:eastAsiaTheme="minorEastAsia"/>
          <w:sz w:val="10"/>
          <w:szCs w:val="10"/>
          <w:lang w:eastAsia="zh-CN"/>
        </w:rPr>
      </w:pP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1.23 </w:t>
      </w:r>
      <w:bookmarkStart w:id="311" w:name="OLE_LINK11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ตามฐานความผิดที่รัฐเป็นผู้เสียหาย</w:t>
      </w:r>
      <w:bookmarkEnd w:id="311"/>
    </w:p>
    <w:tbl>
      <w:tblPr>
        <w:tblStyle w:val="7"/>
        <w:tblW w:w="11222" w:type="dxa"/>
        <w:jc w:val="center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10"/>
        <w:gridCol w:w="915"/>
        <w:gridCol w:w="882"/>
        <w:gridCol w:w="925"/>
        <w:gridCol w:w="909"/>
        <w:gridCol w:w="900"/>
        <w:gridCol w:w="881"/>
        <w:gridCol w:w="900"/>
        <w:gridCol w:w="900"/>
        <w:gridCol w:w="872"/>
        <w:gridCol w:w="92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0" w:hRule="atLeast"/>
          <w:tblHeader/>
          <w:jc w:val="center"/>
        </w:trPr>
        <w:tc>
          <w:tcPr>
            <w:tcW w:w="11222" w:type="dxa"/>
            <w:gridSpan w:val="11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tblHeader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ยาเสพติด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38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264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30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425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44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436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94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773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46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799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23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012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30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450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40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495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37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456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386,110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ความผิดเกี่ยวกับ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พระราชบัญญัติอาวุธปืนฯ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001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991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47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138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371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690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649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351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584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898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86,673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การพนัน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377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524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49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475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010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318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246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309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857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941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141,057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20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38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16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36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4.5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ความผิดเกี่ยวกับ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คนเข้าเมือง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659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973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712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026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289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569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759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998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455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34,440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4.6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ความผิดเกี่ยวกับ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การป้องกันและปราบปราม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การค้าประเวณี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564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085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018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 w:bidi="th-TH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530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568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244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449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130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25,689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4.7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ความผิดเกี่ยวสถานบริการ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110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388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419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29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857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453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24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2,307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4.8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พระราชบัญญัติควบคุมเครื่องดื่มแอลกอฮอล์ 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2551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107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346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827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476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606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351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39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10,019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4.9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พระราชบัญญัติสุรา 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2493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887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570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470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191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149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39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2,458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4.10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พระราชกำหนด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การบริหารราชการ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ในสถานการณ์ฉุกเฉิน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2548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41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277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157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123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28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18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151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74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cs/>
                <w:lang w:val="en-US"/>
              </w:rPr>
              <w:t>88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957</w:t>
            </w:r>
          </w:p>
        </w:tc>
      </w:tr>
      <w:tr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 xml:space="preserve">4.11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การพนันที่กระทำผ่านระบบคอมพิวเตอร์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263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</w:t>
            </w: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791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150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307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  <w:lang w:val="en-US"/>
              </w:rPr>
              <w:t>0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67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424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181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3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3,186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210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70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290</w:t>
            </w:r>
          </w:p>
        </w:tc>
        <w:tc>
          <w:tcPr>
            <w:tcW w:w="88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80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390</w:t>
            </w:r>
          </w:p>
        </w:tc>
        <w:tc>
          <w:tcPr>
            <w:tcW w:w="9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155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826</w:t>
            </w:r>
          </w:p>
        </w:tc>
        <w:tc>
          <w:tcPr>
            <w:tcW w:w="90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128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872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69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3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2</w:t>
            </w:r>
          </w:p>
        </w:tc>
        <w:tc>
          <w:tcPr>
            <w:tcW w:w="88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28"/>
                <w:szCs w:val="28"/>
                <w14:textFill>
                  <w14:solidFill>
                    <w14:schemeClr w14:val="tx1"/>
                  </w14:solidFill>
                </w14:textFill>
              </w:rPr>
              <w:t>33,7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28"/>
                <w:szCs w:val="28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80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50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,0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55</w:t>
            </w:r>
          </w:p>
        </w:tc>
        <w:tc>
          <w:tcPr>
            <w:tcW w:w="90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56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497</w:t>
            </w:r>
          </w:p>
        </w:tc>
        <w:tc>
          <w:tcPr>
            <w:tcW w:w="87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8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en-US"/>
              </w:rPr>
              <w:t>080</w:t>
            </w:r>
          </w:p>
        </w:tc>
        <w:tc>
          <w:tcPr>
            <w:tcW w:w="9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693,132</w:t>
            </w:r>
          </w:p>
        </w:tc>
      </w:tr>
    </w:tbl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br w:type="page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สถิติรวมสถานีตำรวจภูธรภาค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- 9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ตามฐานความผิดที่รัฐเป็นผู้เสียหาย</w:t>
      </w:r>
      <w:bookmarkStart w:id="312" w:name="_Toc110672082"/>
      <w:bookmarkStart w:id="313" w:name="_Toc110678489"/>
      <w:bookmarkStart w:id="314" w:name="_Toc110672212"/>
      <w:bookmarkStart w:id="315" w:name="_Toc109769493"/>
      <w:bookmarkStart w:id="316" w:name="_Toc109768773"/>
      <w:bookmarkStart w:id="317" w:name="_Toc109769236"/>
      <w:bookmarkStart w:id="318" w:name="_Toc110671870"/>
      <w:bookmarkStart w:id="319" w:name="_Toc110001884"/>
      <w:bookmarkStart w:id="320" w:name="_Toc109769111"/>
      <w:bookmarkStart w:id="321" w:name="_Toc109769174"/>
    </w:p>
    <w:p>
      <w:pPr>
        <w:rPr>
          <w:rFonts w:ascii="TH SarabunPSK" w:hAnsi="TH SarabunPSK" w:cs="TH SarabunPSK"/>
          <w:lang w:eastAsia="zh-CN"/>
        </w:rPr>
      </w:pPr>
      <w:r>
        <w:rPr>
          <w:rFonts w:hint="eastAsia" w:ascii="TH SarabunPSK" w:hAnsi="TH SarabunPSK" w:cs="TH SarabunPSK"/>
          <w:lang w:eastAsia="zh-CN"/>
        </w:rPr>
        <w:drawing>
          <wp:inline distT="0" distB="0" distL="0" distR="0">
            <wp:extent cx="5731510" cy="3625850"/>
            <wp:effectExtent l="0" t="0" r="0" b="6350"/>
            <wp:docPr id="36657095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70955" name="Picture 1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 ดังที่ปรากฏใน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23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พื้นที่สถานีตำรวจภูธรที่มีจำนวนคดีรับแจ้งความ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</w:t>
      </w:r>
      <w:r>
        <w:rPr>
          <w:rFonts w:hint="cs" w:ascii="TH SarabunPSK" w:hAnsi="TH SarabunPSK" w:eastAsia="Calibri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ภูธรภาค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และภาค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โดยในทุกพื้นที่มีการรับแจ้งความคดีเกี่ยวกับยาเสพติดมากที่สุด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page"/>
      </w:r>
    </w:p>
    <w:p>
      <w:pPr>
        <w:pStyle w:val="3"/>
      </w:pPr>
      <w:bookmarkStart w:id="322" w:name="_Toc113462229"/>
      <w:bookmarkStart w:id="323" w:name="_Toc110939246"/>
      <w:bookmarkStart w:id="324" w:name="_Toc113462835"/>
      <w:bookmarkStart w:id="325" w:name="_Toc110939538"/>
      <w:bookmarkStart w:id="326" w:name="_Toc110947446"/>
      <w:bookmarkStart w:id="327" w:name="_Toc110947620"/>
      <w:bookmarkStart w:id="328" w:name="_Toc113463450"/>
      <w:bookmarkStart w:id="329" w:name="_Toc110939676"/>
      <w:bookmarkStart w:id="330" w:name="_Toc138777452"/>
      <w:r>
        <w:rPr>
          <w:rFonts w:hint="cs"/>
        </w:rPr>
        <w:t xml:space="preserve">1.3 </w:t>
      </w:r>
      <w:r>
        <w:rPr>
          <w:rFonts w:hint="cs"/>
          <w:cs/>
          <w:lang w:val="th-TH" w:bidi="th-TH"/>
        </w:rPr>
        <w:t>สถิติคดีอาญาจำแนก</w:t>
      </w:r>
      <w:r>
        <w:rPr>
          <w:rFonts w:hint="cs" w:eastAsia="Calibri"/>
          <w:cs/>
          <w:lang w:val="th-TH" w:bidi="th-TH"/>
        </w:rPr>
        <w:t>สถานีตำรวจ</w:t>
      </w:r>
      <w:r>
        <w:rPr>
          <w:rFonts w:hint="cs"/>
          <w:cs/>
          <w:lang w:val="th-TH" w:bidi="th-TH"/>
        </w:rPr>
        <w:t>ภูธรภาค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r>
        <w:rPr>
          <w:rFonts w:hint="cs"/>
          <w:cs/>
          <w:lang w:val="th-TH" w:bidi="th-TH"/>
        </w:rPr>
        <w:t xml:space="preserve"> </w:t>
      </w:r>
      <w:r>
        <w:rPr>
          <w:rFonts w:hint="cs"/>
          <w:cs/>
        </w:rPr>
        <w:t>(</w:t>
      </w:r>
      <w:r>
        <w:rPr>
          <w:rFonts w:hint="cs"/>
          <w:cs/>
          <w:lang w:val="th-TH" w:bidi="th-TH"/>
        </w:rPr>
        <w:t>รายจังหวัด</w:t>
      </w:r>
      <w:r>
        <w:rPr>
          <w:rFonts w:hint="cs"/>
          <w:cs/>
        </w:rPr>
        <w:t>)</w:t>
      </w:r>
      <w:bookmarkEnd w:id="330"/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ในส่วนนี้เป็นการรายงานสถิติจำนวนคดีรับแจ้งความในความผิดฐานต่าง ๆ จำแนกตามจังหวัด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ในแต่ละพื้นที่รับผิดชอบของสถานีตำรวจภูธรภาค 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ภาค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ทั่วประเทศไทย พร้อมทั้งนำเสนอภาพแผนภูมิประกอบ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โดยรายงานจำนวนรับแจ้งความแต่ละฐานความผิดด้วยแผนภูมิเส้นบนแกนปฐมภูมิ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ระดับจำนวนแสดงบนแกนแนวตั้งฝั่งซ้าย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และรายงานจำนวนรวมคดีรับแจ้งความในแต่ละจังหวัดด้วยแผนภูมิแท่ง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บนแกนทุติยภูมิ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ระดับจำนวนแสดงบนแกนแนวตั้งฝั่งขวา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)</w:t>
      </w:r>
    </w:p>
    <w:p>
      <w:pPr>
        <w:pStyle w:val="4"/>
        <w:rPr>
          <w:b/>
          <w:bCs/>
        </w:rPr>
      </w:pPr>
      <w:bookmarkStart w:id="331" w:name="_Toc110672213"/>
      <w:bookmarkStart w:id="332" w:name="_Toc109768774"/>
      <w:bookmarkStart w:id="333" w:name="_Toc110672083"/>
      <w:bookmarkStart w:id="334" w:name="_Toc113462836"/>
      <w:bookmarkStart w:id="335" w:name="_Toc110939247"/>
      <w:bookmarkStart w:id="336" w:name="_Toc109769175"/>
      <w:bookmarkStart w:id="337" w:name="_Toc110678490"/>
      <w:bookmarkStart w:id="338" w:name="_Toc110671871"/>
      <w:bookmarkStart w:id="339" w:name="_Toc109769237"/>
      <w:bookmarkStart w:id="340" w:name="_Toc110939677"/>
      <w:bookmarkStart w:id="341" w:name="_Toc109769112"/>
      <w:bookmarkStart w:id="342" w:name="_Toc109767910"/>
      <w:bookmarkStart w:id="343" w:name="_Toc109768315"/>
      <w:bookmarkStart w:id="344" w:name="_Toc113462230"/>
      <w:bookmarkStart w:id="345" w:name="_Toc110001885"/>
      <w:bookmarkStart w:id="346" w:name="_Toc138777453"/>
      <w:bookmarkStart w:id="347" w:name="_Toc110947621"/>
      <w:bookmarkStart w:id="348" w:name="_Toc109767555"/>
      <w:bookmarkStart w:id="349" w:name="_Toc109769494"/>
      <w:bookmarkStart w:id="350" w:name="_Toc113463451"/>
      <w:bookmarkStart w:id="351" w:name="_Toc79749054"/>
      <w:bookmarkStart w:id="352" w:name="_Toc110947447"/>
      <w:bookmarkStart w:id="353" w:name="_Toc110939539"/>
      <w:bookmarkStart w:id="354" w:name="_Toc109768477"/>
      <w:r>
        <w:rPr>
          <w:rFonts w:hint="cs"/>
          <w:b/>
          <w:bCs/>
          <w:cs/>
        </w:rPr>
        <w:t xml:space="preserve">1.3.1 </w:t>
      </w:r>
      <w:r>
        <w:rPr>
          <w:rFonts w:hint="cs"/>
          <w:b/>
          <w:bCs/>
          <w:cs/>
          <w:lang w:val="th-TH" w:bidi="th-TH"/>
        </w:rPr>
        <w:t>สถิติคดีอาญาของ</w:t>
      </w:r>
      <w:r>
        <w:rPr>
          <w:rFonts w:hint="cs"/>
          <w:b/>
          <w:bCs/>
          <w:color w:val="000000" w:themeColor="text1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/>
          <w:b/>
          <w:bCs/>
          <w:cs/>
          <w:lang w:val="th-TH" w:bidi="th-TH"/>
        </w:rPr>
        <w:t xml:space="preserve">ภูธรภาค </w:t>
      </w:r>
      <w:r>
        <w:rPr>
          <w:rFonts w:hint="cs"/>
          <w:b/>
          <w:bCs/>
          <w:cs/>
        </w:rPr>
        <w:t>1</w:t>
      </w:r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1.24 </w:t>
      </w:r>
      <w:bookmarkStart w:id="355" w:name="OLE_LINK7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จำนวนคดีรับแจ้งความในแต่ละลักษณะความผิดของสถานีตำรวจภูธรภาค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bookmarkEnd w:id="355"/>
    </w:p>
    <w:tbl>
      <w:tblPr>
        <w:tblStyle w:val="7"/>
        <w:tblW w:w="11052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59"/>
        <w:gridCol w:w="779"/>
        <w:gridCol w:w="876"/>
        <w:gridCol w:w="899"/>
        <w:gridCol w:w="1591"/>
        <w:gridCol w:w="926"/>
        <w:gridCol w:w="1266"/>
        <w:gridCol w:w="907"/>
        <w:gridCol w:w="917"/>
        <w:gridCol w:w="83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5" w:hRule="atLeast"/>
          <w:jc w:val="center"/>
        </w:trPr>
        <w:tc>
          <w:tcPr>
            <w:tcW w:w="11052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1) 9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0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ชัยนาท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นนทบุรี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ปทุมธานี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พระนครศรีอยุธยา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ลพบุรี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สมุทรปราการ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สระบุรี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สิงห์บุรี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อ่างทอง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59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209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401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259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144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281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178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60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sz w:val="28"/>
                <w:szCs w:val="28"/>
              </w:rPr>
              <w:t>71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066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281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967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537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003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771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170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272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3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20"/>
                <w:szCs w:val="20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268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497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114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418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134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479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601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733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988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075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343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082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501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488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059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bottom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77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144</w:t>
            </w:r>
          </w:p>
        </w:tc>
        <w:tc>
          <w:tcPr>
            <w:tcW w:w="89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912</w:t>
            </w:r>
          </w:p>
        </w:tc>
        <w:tc>
          <w:tcPr>
            <w:tcW w:w="159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328</w:t>
            </w:r>
          </w:p>
        </w:tc>
        <w:tc>
          <w:tcPr>
            <w:tcW w:w="92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897</w:t>
            </w:r>
          </w:p>
        </w:tc>
        <w:tc>
          <w:tcPr>
            <w:tcW w:w="126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045</w:t>
            </w:r>
          </w:p>
        </w:tc>
        <w:tc>
          <w:tcPr>
            <w:tcW w:w="9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165</w:t>
            </w:r>
          </w:p>
        </w:tc>
        <w:tc>
          <w:tcPr>
            <w:tcW w:w="91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801</w:t>
            </w:r>
          </w:p>
        </w:tc>
        <w:tc>
          <w:tcPr>
            <w:tcW w:w="83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940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356" w:name="_Toc79749055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br w:type="page"/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จำนวนคดีรับแจ้งความในแต่ละลักษณะความผิดของสถานีตำรวจภูธรภาค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3719195"/>
            <wp:effectExtent l="0" t="0" r="0" b="1905"/>
            <wp:docPr id="661093962" name="Picture 3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93962" name="Picture 3" descr="A picture containing text, screenshot, line,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เมื่อพิจารณาสถิติจำนวนคดีรับแจ้งความในแต่ละจังหวัดของพื้นที่สถานีตำรวจภูธรภาค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 ได้แก่ ชัยนาท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พระนครศรีอยุธยา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ลพบุรี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สระบุรี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สิงห์บุรี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และอ่างทอง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ประเภทดังที่ปรากฏในตารางที่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และพระนครศรีอยุธยา ตามลำดับ โดยในทุกพื้นที่คดีในกลุ่มข้อหาที่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คดีรับแจ้งความเป็นสัดส่วนสูงที่สุดแสดงผลในพื้นที่สีเขียว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แสดงผลในพื้นที่สีแดง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br w:type="page"/>
      </w:r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096645"/>
            <wp:effectExtent l="0" t="0" r="0" b="0"/>
            <wp:docPr id="389351200" name="Picture 1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51200" name="Picture 15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และพระนครศรีอยุธยา ตามลำดับ โดยในทุกพื้นที่มีการรับแจ้งความคดีทำร้าย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ร่างกาย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เป็นจำนวนสูงที่สุด รวมทุกจังหวัดเป็นจำนวน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969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โดยในจังหวัดปทุมธานีพบการรับแจ้งความ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ความผิดเกี่ยวกับชีวิต ร่างกาย และเพศ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มากที่สุดรวม </w:t>
      </w:r>
      <w:r>
        <w:rPr>
          <w:rFonts w:hint="cs" w:ascii="TH SarabunPSK" w:hAnsi="TH SarabunPSK" w:cs="TH SarabunPSK"/>
          <w:sz w:val="32"/>
          <w:szCs w:val="32"/>
        </w:rPr>
        <w:t>401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คดีทำร้ายร่างกาย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เกิดเหตุสูงที่สุด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231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57.60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เมื่อเปรียบเทียบกับความผิดกลุ่มเดียวกันของจังหวัด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ดังกล่าว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149475"/>
            <wp:effectExtent l="0" t="0" r="0" b="0"/>
            <wp:docPr id="23651118" name="Picture 1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1118" name="Picture 16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28"/>
          <w:szCs w:val="28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sectPr>
          <w:type w:val="continuous"/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ดังที่ปรากฏ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ปทุมธานี นนทบุรี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และสมุทรปราการ ตามลำดับ โดยในทุกพื้นที่มีการรับแจ้งความคดีลักทรัพย์มากที่สุด รวมทุกจังหวัดเป็นจำนวน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429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คดีฉ้อโกง จำนวน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872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ในจังหวัดปทุมธานีพบว่า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เกิดเหตุคดีลักทรัพย์สูงกว่าจังหวัดอื่นซึ่งมีจำนวน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726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21.17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ของจำนวนการรับแจ้งความคดีลักทรัพย์รวมทุกจังหวัดในสถานีตำรวจ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 w:val="0"/>
          <w:bCs w:val="0"/>
          <w:sz w:val="32"/>
          <w:szCs w:val="32"/>
        </w:rPr>
        <w:t>1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432050"/>
            <wp:effectExtent l="0" t="0" r="0" b="6350"/>
            <wp:docPr id="55116230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162301" name="Picture 1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สมุทรปราการ และนนทบุรี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โดยเมื่อพิจารณาจำนวนคดีสะสมในทุกจังหวัดพบว่าคดีตามพระราชบัญญัติว่าด้วยการกระทำผิดเกี่ยวกับคอมพิวเตอร์มีจำนวนสูง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831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โดยพบมากที่สุด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ในจังหวัดปทุมธานี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317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38.14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การรับแจ้งความคดีตามพระราชบัญญัติว่าด้วยการกระทำผิดเกี่ยวกับคอมพิวเตอร์รวมทุกจังหวัดในสถานีตำรวจ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 w:val="0"/>
          <w:bCs w:val="0"/>
          <w:sz w:val="32"/>
          <w:szCs w:val="32"/>
        </w:rPr>
        <w:t>1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</w:p>
    <w:p>
      <w:pPr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page"/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625850"/>
            <wp:effectExtent l="0" t="0" r="0" b="6350"/>
            <wp:docPr id="135362089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20890" name="Picture 1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sz w:val="32"/>
          <w:szCs w:val="32"/>
          <w:cs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 ดังที่ปรากฏ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ซึ่งคิดเป็นสัดส่วนคดีที่มีการรับแจ้งความมากที่สุดในพื้นที่รับผิดชอบของสถานีตำรวจภูธร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สมุทรปราการ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ปทุมธานี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และพระนครศรีอยุธยา ตามลำดับ ภาพรวมของทุกจังหวัดมีจำนวนคดีที่เกี่ยวข้องกับยาเสพติดสูงที่สุดโดยพิจารณาจากระดับความเข้มของสี โดยจังหวัดสมุทรปราการมีจำนวนคดีที่เกี่ยวข้องกับการเสพยาเสพติดมากที่สุด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4,312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จังหวัดปทุมธานี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3,069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pStyle w:val="19"/>
        <w:jc w:val="thaiDistribute"/>
        <w:rPr>
          <w:spacing w:val="-6"/>
        </w:rPr>
      </w:pPr>
      <w:r>
        <w:rPr>
          <w:rFonts w:hint="cs"/>
          <w:b/>
          <w:bCs/>
          <w:spacing w:val="-6"/>
          <w:cs/>
          <w:lang w:val="th-TH" w:bidi="th-TH"/>
        </w:rPr>
        <w:t xml:space="preserve">ภาพที่ </w:t>
      </w:r>
      <w:r>
        <w:rPr>
          <w:rFonts w:hint="cs"/>
          <w:b/>
          <w:bCs/>
          <w:spacing w:val="-6"/>
          <w:cs/>
        </w:rPr>
        <w:t>1.18</w:t>
      </w:r>
      <w:r>
        <w:rPr>
          <w:rFonts w:hint="cs"/>
          <w:b/>
          <w:bCs/>
          <w:spacing w:val="-6"/>
        </w:rPr>
        <w:t xml:space="preserve"> </w:t>
      </w:r>
      <w:r>
        <w:rPr>
          <w:rFonts w:hint="cs"/>
          <w:b/>
          <w:bCs/>
          <w:spacing w:val="-6"/>
          <w:cs/>
          <w:lang w:val="th-TH" w:bidi="th-TH"/>
        </w:rPr>
        <w:t xml:space="preserve">แผนที่แสดงจำนวนคดีรับแจ้งความในแต่ละจังหวัดในเขตพื้นที่สถานีตำรวจภูธรภาค </w:t>
      </w:r>
      <w:r>
        <w:rPr>
          <w:rFonts w:hint="cs" w:eastAsia="AngsanaUPC"/>
          <w:b/>
          <w:bCs/>
          <w:spacing w:val="-6"/>
        </w:rPr>
        <w:t>1</w:t>
      </w:r>
      <w:r>
        <w:rPr>
          <w:rFonts w:hint="cs" w:eastAsia="AngsanaUPC"/>
          <w:b/>
          <w:bCs/>
          <w:spacing w:val="-6"/>
          <w:cs/>
        </w:rPr>
        <w:t xml:space="preserve"> </w:t>
      </w:r>
      <w:r>
        <w:rPr>
          <w:rFonts w:hint="cs" w:eastAsia="AngsanaUPC"/>
          <w:b/>
          <w:bCs/>
          <w:spacing w:val="-6"/>
          <w:cs/>
        </w:rPr>
        <w:br w:type="textWrapping"/>
      </w:r>
      <w:r>
        <w:rPr>
          <w:rFonts w:hint="cs"/>
          <w:b/>
          <w:bCs/>
          <w:cs/>
          <w:lang w:val="th-TH" w:bidi="th-TH"/>
        </w:rPr>
        <w:t>ตามฐานความผิดกลุ่มต่าง 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786890"/>
                  <wp:effectExtent l="0" t="0" r="5080" b="3810"/>
                  <wp:docPr id="1597691144" name="Picture 65" descr="A screenshot of a map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691144" name="Picture 65" descr="A screenshot of a map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78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ปทุมธานี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401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ชัยนาท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791970"/>
                  <wp:effectExtent l="0" t="0" r="4445" b="0"/>
                  <wp:docPr id="2061891857" name="Picture 66" descr="A picture containing text, map, diagram, atla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1891857" name="Picture 66" descr="A picture containing text, map, diagram, atla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79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ปทุมธานี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ชัยนาท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788160"/>
                  <wp:effectExtent l="0" t="0" r="5080" b="2540"/>
                  <wp:docPr id="1702347920" name="Picture 67" descr="A picture containing text, map, diagram, atla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347920" name="Picture 67" descr="A picture containing text, map, diagram, atla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78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ปทุมธานี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ชัยนาท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788795"/>
                  <wp:effectExtent l="0" t="0" r="4445" b="1905"/>
                  <wp:docPr id="1981202941" name="Picture 68" descr="A picture containing text, diagram, map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202941" name="Picture 68" descr="A picture containing text, diagram, map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788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สมุทรปราการ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343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สิงห์บุรี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2,501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</w:p>
    <w:p>
      <w:pPr>
        <w:pStyle w:val="4"/>
        <w:rPr>
          <w:b/>
          <w:bCs/>
        </w:rPr>
      </w:pPr>
      <w:bookmarkStart w:id="357" w:name="_Toc138777454"/>
      <w:bookmarkStart w:id="358" w:name="_Toc110939678"/>
      <w:bookmarkStart w:id="359" w:name="_Toc113463452"/>
      <w:bookmarkStart w:id="360" w:name="_Toc109767556"/>
      <w:bookmarkStart w:id="361" w:name="_Toc109769495"/>
      <w:bookmarkStart w:id="362" w:name="_Toc109768478"/>
      <w:bookmarkStart w:id="363" w:name="_Toc109768316"/>
      <w:bookmarkStart w:id="364" w:name="_Toc109769238"/>
      <w:bookmarkStart w:id="365" w:name="_Toc109767911"/>
      <w:bookmarkStart w:id="366" w:name="_Toc109769176"/>
      <w:bookmarkStart w:id="367" w:name="_Toc110678491"/>
      <w:bookmarkStart w:id="368" w:name="_Toc113462837"/>
      <w:bookmarkStart w:id="369" w:name="_Toc110672214"/>
      <w:bookmarkStart w:id="370" w:name="_Toc110947622"/>
      <w:bookmarkStart w:id="371" w:name="_Toc110939248"/>
      <w:bookmarkStart w:id="372" w:name="_Toc109769113"/>
      <w:bookmarkStart w:id="373" w:name="_Toc110001886"/>
      <w:bookmarkStart w:id="374" w:name="_Toc113462231"/>
      <w:bookmarkStart w:id="375" w:name="_Toc110947448"/>
      <w:bookmarkStart w:id="376" w:name="_Toc110939540"/>
      <w:bookmarkStart w:id="377" w:name="_Toc110672084"/>
      <w:bookmarkStart w:id="378" w:name="_Toc109768775"/>
      <w:bookmarkStart w:id="379" w:name="_Toc110671872"/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3.2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2</w:t>
      </w:r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1.25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hint="cs" w:cs="TH SarabunPSK"/>
          <w:b/>
          <w:bCs/>
          <w:sz w:val="32"/>
          <w:szCs w:val="32"/>
          <w:cs/>
          <w:lang w:val="th-TH" w:bidi="th-TH"/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689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09"/>
        <w:gridCol w:w="1020"/>
        <w:gridCol w:w="1176"/>
        <w:gridCol w:w="1020"/>
        <w:gridCol w:w="1020"/>
        <w:gridCol w:w="1084"/>
        <w:gridCol w:w="1020"/>
        <w:gridCol w:w="1020"/>
        <w:gridCol w:w="10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10689" w:type="dxa"/>
            <w:gridSpan w:val="9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</w:t>
            </w:r>
            <w:r>
              <w:rPr>
                <w:rFonts w:hint="cs" w:cs="TH SarabunPSK"/>
                <w:b/>
                <w:bCs/>
                <w:sz w:val="32"/>
                <w:szCs w:val="32"/>
                <w:cs/>
                <w:lang w:val="th-TH" w:bidi="th-TH"/>
              </w:rPr>
              <w:t>สถานีตำรวจ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)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2309" w:type="dxa"/>
            <w:shd w:val="clear" w:color="auto" w:fill="DEEAF6" w:themeFill="accent5" w:themeFillTint="33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จันทบุรี</w:t>
            </w:r>
          </w:p>
        </w:tc>
        <w:tc>
          <w:tcPr>
            <w:tcW w:w="1176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ฉะเชิงเทรา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ชลบุรี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ตราด</w:t>
            </w:r>
          </w:p>
        </w:tc>
        <w:tc>
          <w:tcPr>
            <w:tcW w:w="1084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นครนายก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ปราจีน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ระยอง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สระแก้ว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  <w:jc w:val="center"/>
        </w:trPr>
        <w:tc>
          <w:tcPr>
            <w:tcW w:w="2309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207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545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101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177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247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0" w:hRule="atLeast"/>
          <w:jc w:val="center"/>
        </w:trPr>
        <w:tc>
          <w:tcPr>
            <w:tcW w:w="2309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6"/>
                <w:sz w:val="28"/>
                <w:szCs w:val="28"/>
                <w:cs/>
                <w:lang w:val="th-TH" w:bidi="th-TH"/>
              </w:rPr>
              <w:t>ฐานความผิด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เกี่ยวกับทรัพย์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407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617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1729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201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545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887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2309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217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311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1250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102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223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253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0" w:hRule="atLeast"/>
          <w:jc w:val="center"/>
        </w:trPr>
        <w:tc>
          <w:tcPr>
            <w:tcW w:w="2309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224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933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235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464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448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804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0" w:hRule="atLeast"/>
          <w:jc w:val="center"/>
        </w:trPr>
        <w:tc>
          <w:tcPr>
            <w:tcW w:w="2309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055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111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759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868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944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116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15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248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131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380" w:name="_Toc109767912"/>
      <w:bookmarkStart w:id="381" w:name="_Toc109767557"/>
      <w:bookmarkStart w:id="382" w:name="_Toc79749056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bookmarkEnd w:id="380"/>
      <w:bookmarkEnd w:id="381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3719195"/>
            <wp:effectExtent l="0" t="0" r="0" b="1905"/>
            <wp:docPr id="2101805897" name="Picture 4" descr="A picture containing text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805897" name="Picture 4" descr="A picture containing text, screenshot, line, plo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เมื่อพิจารณาสถิติจำนวนคดีรับแจ้งความในทุกจังหวัดของพื้นที่สถานีตำรวจภูธรภาค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ไปด้วยจังหวัดจันทบุรี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ฉะเชิงเทรา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ตราด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นครนายก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ปราจีนบุรี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และสระแก้ว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กลุ่มข้อหาทั้ง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25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และฉะเชิงเทรา ตามลำดับ โดยเมื่อเปรียบเทียบทุกจังหวัดที่อยู่ในพื้นที่สถานีตำรวจ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ภูธรภาค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จำนวนคดีรับแจ้งความที่มีสัดส่วนสูงที่สุดอยู่ในกลุ่มข้อหาที่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ซึ่งแสดงผลในพื้นที่สีเขียว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20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195705"/>
            <wp:effectExtent l="0" t="0" r="0" b="0"/>
            <wp:docPr id="1798865866" name="Picture 19" descr="A table with numbers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65866" name="Picture 19" descr="A table with numbers and a numb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10"/>
          <w:szCs w:val="10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1.20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 คือ 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ฉะเชิงเทรา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และระยอง ตามลำดับ โดยในจังหวัดชลบุรีมีการรับแจ้งความคดีทำร้ายร่างกาย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เป็นจำนวนสูงที่สุด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284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30.43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จากภาพรวมคดีเดียวกันของทุกจังหวัดใน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 w:val="0"/>
          <w:bCs w:val="0"/>
          <w:sz w:val="32"/>
          <w:szCs w:val="32"/>
        </w:rPr>
        <w:t>2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ซึ่งมีจำนวน </w:t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933 </w:t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21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338705"/>
            <wp:effectExtent l="0" t="0" r="0" b="0"/>
            <wp:docPr id="85977536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75360" name="Picture 20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1.21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ชลบุรี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ระยอง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และฉะเชิงเทรา ตามลำดับ โดยในทุกพื้นที่มีการรับแจ้งความคดีลักทรัพย์มากที่สุด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2,70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พบว่าในจังหวัดชลบุรีมีการรับแจ้งความ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ในคดีดังกล่าวมากที่สุดถึงจำนวน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83" w:name="OLE_LINK12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22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bookmarkEnd w:id="383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496820"/>
            <wp:effectExtent l="0" t="0" r="0" b="5080"/>
            <wp:docPr id="1538104482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104482" name="Picture 2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1.22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อันดับแรก คือ ชลบุรี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สระแก้ว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และฉะเชิงเทรา ตามลำดับ โดยภาพรวมในหลายจังหวัดมีจำนวนคดีที่เกี่ยวข้องกับฐานความผิดฉ้อโกงที่กระทำผ่านระบบคอมพิวเตอร์มากที่สุดเป็นจำนวน 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995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ซึ่งจังหวัดที่มีจำนวนคดีรับแจ้งความในฐานความผิดดังกล่าวมากที่สุด ได้แก่ ชลบุรี </w:t>
      </w:r>
      <w:r>
        <w:rPr>
          <w:rFonts w:hint="cs" w:ascii="TH SarabunPSK" w:hAnsi="TH SarabunPSK" w:cs="TH SarabunPSK"/>
          <w:sz w:val="32"/>
          <w:szCs w:val="32"/>
          <w:lang w:val="en-US"/>
        </w:rPr>
        <w:t>447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ระยอง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และจันทบุรี 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124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ำหรับพระราชบัญญัติว่าด้วยการกระทำผิดเกี่ยวกับคอมพิวเตอร์เป็นความผิดที่มีผู้กระทำผิดรองลงมาจำนวนคดีทั้งสิ้น </w:t>
      </w:r>
      <w:r>
        <w:rPr>
          <w:rFonts w:hint="cs" w:ascii="TH SarabunPSK" w:hAnsi="TH SarabunPSK" w:cs="TH SarabunPSK"/>
          <w:sz w:val="32"/>
          <w:szCs w:val="32"/>
          <w:lang w:val="en-US"/>
        </w:rPr>
        <w:t>972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922395"/>
            <wp:effectExtent l="0" t="0" r="0" b="1905"/>
            <wp:docPr id="53561538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15382" name="Picture 2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ชลบุรี ระยอง และฉะเชิงเทรา ตามลำดับ โดยในทุกจังหวัดมีการรับแจ้งความ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คดีเกี่ยวกับยาเสพติดมากที่สุด รวมทุกจังหวัดในพื้นที่สถานีตำรวจภูธรภาค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30,425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ความผิดเกี่ยวกับการพนันและการเล่นพนันรูปแบบต่าง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ๆ รวม </w:t>
      </w:r>
      <w:r>
        <w:rPr>
          <w:rFonts w:hint="cs" w:ascii="TH SarabunPSK" w:hAnsi="TH SarabunPSK" w:cs="TH SarabunPSK"/>
          <w:sz w:val="32"/>
          <w:szCs w:val="32"/>
          <w:lang w:val="en-US"/>
        </w:rPr>
        <w:t>27,524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</w:p>
    <w:p>
      <w:pPr>
        <w:pStyle w:val="19"/>
        <w:jc w:val="thaiDistribute"/>
        <w:rPr>
          <w:spacing w:val="-6"/>
        </w:rPr>
      </w:pPr>
      <w:r>
        <w:rPr>
          <w:rFonts w:hint="cs"/>
          <w:b/>
          <w:bCs/>
          <w:cs/>
          <w:lang w:val="th-TH" w:bidi="th-TH"/>
        </w:rPr>
        <w:t>ภาพที่</w:t>
      </w:r>
      <w:r>
        <w:rPr>
          <w:rFonts w:hint="cs"/>
          <w:b/>
          <w:bCs/>
          <w:cs/>
        </w:rPr>
        <w:t xml:space="preserve"> 1.24 </w:t>
      </w:r>
      <w:r>
        <w:rPr>
          <w:rFonts w:hint="cs"/>
          <w:b/>
          <w:bCs/>
          <w:cs/>
          <w:lang w:val="th-TH" w:bidi="th-TH"/>
        </w:rPr>
        <w:t xml:space="preserve">แผนที่แสดงจำนวนคดีรับแจ้งความในแต่ละจังหวัดในเขตพื้นที่สถานีตำรวจภูธรภาค </w:t>
      </w:r>
      <w:r>
        <w:rPr>
          <w:rFonts w:hint="cs" w:eastAsia="AngsanaUPC"/>
          <w:b/>
          <w:bCs/>
          <w:cs/>
        </w:rPr>
        <w:t>2</w:t>
      </w:r>
      <w:r>
        <w:rPr>
          <w:rFonts w:hint="cs" w:eastAsia="AngsanaUPC" w:cs="TH SarabunPSK"/>
          <w:b/>
          <w:bCs/>
          <w:cs/>
          <w:lang w:val="en-US" w:bidi="th-TH"/>
        </w:rPr>
        <w:t xml:space="preserve"> </w:t>
      </w:r>
      <w:r>
        <w:rPr>
          <w:rFonts w:hint="cs" w:eastAsia="AngsanaUPC" w:cs="TH SarabunPSK"/>
          <w:b/>
          <w:bCs/>
          <w:cs/>
          <w:lang w:val="en-US" w:bidi="th-TH"/>
        </w:rPr>
        <w:br w:type="textWrapping"/>
      </w:r>
      <w:r>
        <w:rPr>
          <w:rFonts w:hint="cs"/>
          <w:b/>
          <w:bCs/>
          <w:cs/>
          <w:lang w:val="th-TH" w:bidi="th-TH"/>
        </w:rPr>
        <w:t>ตามฐานความผิดกลุ่มต่าง 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4035"/>
                  <wp:effectExtent l="0" t="0" r="5080" b="0"/>
                  <wp:docPr id="1138950182" name="Picture 72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8950182" name="Picture 72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ชลบุรี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นครนายก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05940"/>
                  <wp:effectExtent l="0" t="0" r="4445" b="0"/>
                  <wp:docPr id="580432781" name="Picture 71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432781" name="Picture 71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0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ชลบุรี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ตราด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201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2765"/>
                  <wp:effectExtent l="0" t="0" r="5080" b="635"/>
                  <wp:docPr id="1614438871" name="Picture 70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4438871" name="Picture 70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ชลบุรี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1,250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ตราด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102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04670"/>
                  <wp:effectExtent l="0" t="0" r="4445" b="0"/>
                  <wp:docPr id="538119650" name="Picture 69" descr="A picture containing text, map, atlas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8119650" name="Picture 69" descr="A picture containing text, map, atlas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0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ชลบุรี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19,235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ตราด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464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hint="default" w:ascii="TH SarabunPSK" w:hAnsi="TH SarabunPSK" w:cs="TH SarabunPSK" w:eastAsiaTheme="minorEastAsia"/>
          <w:sz w:val="28"/>
          <w:szCs w:val="28"/>
          <w:lang w:eastAsia="zh-CN"/>
        </w:rPr>
      </w:pPr>
      <w:bookmarkStart w:id="384" w:name="_Toc110939541"/>
      <w:bookmarkStart w:id="385" w:name="_Toc109767913"/>
      <w:bookmarkStart w:id="386" w:name="_Toc110678492"/>
      <w:bookmarkStart w:id="387" w:name="_Toc109769177"/>
      <w:bookmarkStart w:id="388" w:name="_Toc110672215"/>
      <w:bookmarkStart w:id="389" w:name="_Toc109767558"/>
      <w:bookmarkStart w:id="390" w:name="_Toc109769239"/>
      <w:bookmarkStart w:id="391" w:name="_Toc110939249"/>
      <w:bookmarkStart w:id="392" w:name="_Toc110939679"/>
      <w:bookmarkStart w:id="393" w:name="_Toc109768317"/>
      <w:bookmarkStart w:id="394" w:name="_Toc109768479"/>
      <w:bookmarkStart w:id="395" w:name="_Toc110947449"/>
      <w:bookmarkStart w:id="396" w:name="_Toc109769496"/>
      <w:bookmarkStart w:id="397" w:name="_Toc110947623"/>
      <w:bookmarkStart w:id="398" w:name="_Toc110671873"/>
      <w:bookmarkStart w:id="399" w:name="_Toc109769114"/>
      <w:bookmarkStart w:id="400" w:name="_Toc110001887"/>
      <w:bookmarkStart w:id="401" w:name="_Toc110672085"/>
      <w:bookmarkStart w:id="402" w:name="_Toc109768776"/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</w:rPr>
        <w:t>: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กองแผนงานอาชญากรรม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สำนักงานยุทธศาสตร์ตำรวจ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bookmarkStart w:id="403" w:name="_Toc113463453"/>
      <w:bookmarkStart w:id="404" w:name="_Toc113462232"/>
      <w:bookmarkStart w:id="405" w:name="_Toc113462838"/>
    </w:p>
    <w:p>
      <w:pPr>
        <w:pStyle w:val="4"/>
        <w:rPr>
          <w:b/>
          <w:bCs/>
        </w:rPr>
      </w:pPr>
      <w:bookmarkStart w:id="406" w:name="_Toc138777455"/>
    </w:p>
    <w:p>
      <w:pPr>
        <w:pStyle w:val="4"/>
        <w:rPr>
          <w:b/>
          <w:bCs/>
          <w:lang w:eastAsia="zh-CN"/>
        </w:rPr>
      </w:pPr>
    </w:p>
    <w:p>
      <w:pPr>
        <w:pStyle w:val="4"/>
        <w:rPr>
          <w:b/>
          <w:bCs/>
        </w:rPr>
      </w:pPr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3.3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3</w:t>
      </w:r>
      <w:bookmarkEnd w:id="382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bookmarkStart w:id="407" w:name="OLE_LINK13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  <w:bookmarkEnd w:id="407"/>
    </w:p>
    <w:tbl>
      <w:tblPr>
        <w:tblStyle w:val="7"/>
        <w:tblW w:w="10380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9"/>
        <w:gridCol w:w="876"/>
        <w:gridCol w:w="1293"/>
        <w:gridCol w:w="887"/>
        <w:gridCol w:w="876"/>
        <w:gridCol w:w="1022"/>
        <w:gridCol w:w="912"/>
        <w:gridCol w:w="1287"/>
        <w:gridCol w:w="130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0380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สถานีตำรวจ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3) 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ชัยภูมิ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นครราชสีมา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บุรีรัมย์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ยโสธร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ศรีสะเกษ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สุรินทร์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อำนาจเจริญ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อุบลราชธานี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237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637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319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113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289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215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442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1804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676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228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819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507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143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921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264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863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214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264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150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215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729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323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988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378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491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015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687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0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158</w:t>
            </w:r>
          </w:p>
        </w:tc>
        <w:tc>
          <w:tcPr>
            <w:tcW w:w="130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033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459</w:t>
            </w:r>
          </w:p>
        </w:tc>
        <w:tc>
          <w:tcPr>
            <w:tcW w:w="76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414</w:t>
            </w:r>
          </w:p>
        </w:tc>
        <w:tc>
          <w:tcPr>
            <w:tcW w:w="10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700</w:t>
            </w:r>
          </w:p>
        </w:tc>
        <w:tc>
          <w:tcPr>
            <w:tcW w:w="91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477</w:t>
            </w:r>
          </w:p>
        </w:tc>
        <w:tc>
          <w:tcPr>
            <w:tcW w:w="129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353</w:t>
            </w:r>
          </w:p>
        </w:tc>
        <w:tc>
          <w:tcPr>
            <w:tcW w:w="13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446</w:t>
            </w:r>
          </w:p>
        </w:tc>
      </w:tr>
    </w:tbl>
    <w:p>
      <w:pPr>
        <w:jc w:val="thaiDistribute"/>
        <w:rPr>
          <w:rFonts w:ascii="TH SarabunPSK" w:hAnsi="TH SarabunPSK" w:cs="TH SarabunPSK" w:eastAsiaTheme="minorEastAsia"/>
          <w:i/>
          <w:iCs/>
          <w:color w:val="212121"/>
          <w:sz w:val="28"/>
          <w:szCs w:val="28"/>
          <w:shd w:val="clear" w:color="auto" w:fill="FFFFFF"/>
          <w:cs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1.2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3719195"/>
            <wp:effectExtent l="0" t="0" r="0" b="1905"/>
            <wp:docPr id="650434054" name="Picture 5" descr="A picture containing text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34054" name="Picture 5" descr="A picture containing text, screenshot, line, plo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เมื่อพิจารณาสถิติจำนวนคดีรับแจ้งความในพื้นที่จังหวัดสถานีตำรวจภูธรภาค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ซึ่งประกอบไปด้วยจังหวัดชัยภูมิ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บุรีรัมย์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ยโสธร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ศรีสะเกษ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สุรินทร์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อำนาจเจริญ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กลุ่มข้อหาทั้ง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จังหวัดนครราชสีมา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สุรินทร์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โดยพบว่าทุกจังหวัด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เป็นสัดส่วนสูงที่สุด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แสดงค่าในพื้นที่สีเขียว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แสดงค่าในพื้นที่สีแดง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195705"/>
            <wp:effectExtent l="0" t="0" r="0" b="0"/>
            <wp:docPr id="2008365096" name="Picture 23" descr="A graph with numbers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365096" name="Picture 23" descr="A graph with numbers and a numb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16"/>
          <w:szCs w:val="16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และบุรีรัมย์ ตามลำดับ โดยในทุกพื้นที่มีการรับแจ้งความคดีทำร้ายร่างกาย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เป็นจำนวนสูงที่สุด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1,147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โดยพบว่าพื้นที่ที่เกิดเหตุคดีทำร้ายร่างกาย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อยู่ที่จังหวัดนครราชสีมาจำนวน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365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ความผิดในลำดับรองลงมา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กลุ่มคดีข่มขืนกระทำชำเรา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79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sz w:val="10"/>
          <w:szCs w:val="10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338705"/>
            <wp:effectExtent l="0" t="0" r="0" b="0"/>
            <wp:docPr id="882341733" name="Picture 2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41733" name="Picture 24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จังหวัดนครราชสีมา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และศรีสะเกษ ตามลำดับ โดยในทุกพื้นที่มีการรับแจ้งความคดีลักทรัพย์มากที่สุด ภาพรวม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2,566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โดยในจังหวัดนครราชสีมามีจำนวนคดีรับแจ้งความในคดีดังกล่าวมากที่สุดถึงจำนวน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878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624455"/>
            <wp:effectExtent l="0" t="0" r="0" b="4445"/>
            <wp:docPr id="1729481208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81208" name="Picture 2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จังหวัดนครราชสีมาอุบลราชธานี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สุรินทร์ และชัยภูมิ 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จังหวัดสุรินทร์และชัยภูมิจำนวนคดีเท่ากัน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โดยภาพรวม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มีจำนวนคดีที่เกี่ยวข้องกับฐานความผิดฉ้อโกงที่กระทำผ่านระบบคอมพิวเตอร์ 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1,067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ความผิดตามพระราชบัญญัติว่าด้วยการกระทำผิดเกี่ยวกับคอมพิวเตอร์จำนวน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460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และความผิดตามพระราชบัญญัติป่าไม้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237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ตามลำดับ</w:t>
      </w: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922395"/>
            <wp:effectExtent l="0" t="0" r="0" b="1905"/>
            <wp:docPr id="1143196428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196428" name="Picture 2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auto"/>
          <w:sz w:val="28"/>
          <w:szCs w:val="28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  <w:lang w:val="th-TH" w:bidi="th-TH"/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</w:rPr>
        <w:t xml:space="preserve">4 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  <w:lang w:val="th-TH" w:bidi="th-TH"/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</w:rPr>
        <w:t>1.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</w:rPr>
        <w:t>2</w:t>
      </w:r>
      <w:r>
        <w:rPr>
          <w:rFonts w:hint="cs" w:ascii="TH SarabunPSK" w:hAnsi="TH SarabunPSK" w:eastAsia="Calibri" w:cs="TH SarabunPSK"/>
          <w:color w:val="auto"/>
          <w:spacing w:val="-11"/>
          <w:sz w:val="32"/>
          <w:szCs w:val="32"/>
          <w:cs/>
        </w:rPr>
        <w:t>9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ภาพรวมจังหวัดที่มีจำนวนคดีรับแจ้งความ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ในฐานความผิดดังกล่าวสูงที่สุด 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อันดับแรก คือ จังหวัดนครราชสีมา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อุบลราชธานี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และสุรินทร์ ตามลำดับ ภาพรวมของทุกจังหวัดมีจำนวนคดีที่เกี่ยวข้องกับการเล่นการพนันและการพนันอื่น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ๆ สูงที่สุด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โดยพิจารณาจากจำนวนคดีและระดับกลุ่มความเข้มของสีจำนวน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49,475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คดี ซึ่งจังหวัดสุรินทร์พบคดีที่เกี่ยวข้องกับ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การพนันสูงที่สุดในกลุ่มความผิดนี้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คือ คดีที่เกี่ยวกับยาเสพติดมีจำนวนคดีรวมทั้งสิ้น </w:t>
      </w:r>
      <w:r>
        <w:rPr>
          <w:rFonts w:hint="cs" w:ascii="TH SarabunPSK" w:hAnsi="TH SarabunPSK" w:cs="TH SarabunPSK"/>
          <w:color w:val="auto"/>
          <w:sz w:val="32"/>
          <w:szCs w:val="32"/>
          <w:lang w:val="en-US"/>
        </w:rPr>
        <w:t>44,436</w:t>
      </w:r>
      <w:r>
        <w:rPr>
          <w:rFonts w:hint="cs" w:ascii="TH SarabunPSK" w:hAnsi="TH SarabunPSK" w:cs="TH SarabunPSK"/>
          <w:color w:val="auto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color w:val="auto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ซึ่งคดีพบมากที่สุดอยู่ในจังหวัดนครราชสีมาจำนวน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>9,838</w:t>
      </w:r>
      <w:r>
        <w:rPr>
          <w:rFonts w:hint="cs" w:ascii="TH SarabunPSK" w:hAnsi="TH SarabunPSK" w:cs="TH SarabunPSK"/>
          <w:color w:val="auto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eastAsia="Calibri" w:cs="TH SarabunPSK"/>
          <w:spacing w:val="-6"/>
          <w:sz w:val="32"/>
          <w:szCs w:val="32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1.30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แผนที่แสดงจำนวนคดีรับแจ้งความในแต่ละจังหวัดในเขตพื้นที่สถานีตำรวจภูธรภาค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3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798320"/>
                  <wp:effectExtent l="0" t="0" r="5080" b="5080"/>
                  <wp:docPr id="649814272" name="Picture 73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9814272" name="Picture 73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นครราชสีมา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637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อำนาจเจริญ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05940"/>
                  <wp:effectExtent l="0" t="0" r="4445" b="0"/>
                  <wp:docPr id="270824675" name="Picture 74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824675" name="Picture 74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0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นครราชสีมา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804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อำนาจเจริญ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5305"/>
                  <wp:effectExtent l="0" t="0" r="5080" b="0"/>
                  <wp:docPr id="781077459" name="Picture 75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1077459" name="Picture 75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นครราชสีมา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863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ยโสธร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05940"/>
                  <wp:effectExtent l="0" t="0" r="4445" b="0"/>
                  <wp:docPr id="958269083" name="Picture 76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8269083" name="Picture 76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0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นครราชสีมา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36,729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อำนาจเจริญ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 xml:space="preserve">9,015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</w:p>
    <w:p>
      <w:pPr>
        <w:pStyle w:val="4"/>
        <w:rPr>
          <w:b/>
          <w:bCs/>
        </w:rPr>
      </w:pPr>
      <w:bookmarkStart w:id="408" w:name="_Toc109768480"/>
      <w:bookmarkStart w:id="409" w:name="_Toc113463454"/>
      <w:bookmarkStart w:id="410" w:name="_Toc113462233"/>
      <w:bookmarkStart w:id="411" w:name="_Toc79749057"/>
      <w:bookmarkStart w:id="412" w:name="_Toc110678493"/>
      <w:bookmarkStart w:id="413" w:name="_Toc109769497"/>
      <w:bookmarkStart w:id="414" w:name="_Toc110001888"/>
      <w:bookmarkStart w:id="415" w:name="_Toc109767914"/>
      <w:bookmarkStart w:id="416" w:name="_Toc109769240"/>
      <w:bookmarkStart w:id="417" w:name="_Toc110939250"/>
      <w:bookmarkStart w:id="418" w:name="_Toc109768318"/>
      <w:bookmarkStart w:id="419" w:name="_Toc110672086"/>
      <w:bookmarkStart w:id="420" w:name="_Toc138777456"/>
      <w:bookmarkStart w:id="421" w:name="_Toc110947450"/>
      <w:bookmarkStart w:id="422" w:name="_Toc110939542"/>
      <w:bookmarkStart w:id="423" w:name="_Toc109767559"/>
      <w:bookmarkStart w:id="424" w:name="_Toc110672216"/>
      <w:bookmarkStart w:id="425" w:name="_Toc109769115"/>
      <w:bookmarkStart w:id="426" w:name="_Toc110939680"/>
      <w:bookmarkStart w:id="427" w:name="_Toc109768777"/>
      <w:bookmarkStart w:id="428" w:name="_Toc109769178"/>
      <w:bookmarkStart w:id="429" w:name="_Toc113462839"/>
      <w:bookmarkStart w:id="430" w:name="_Toc110671874"/>
      <w:bookmarkStart w:id="431" w:name="_Toc110947624"/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3.4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4</w:t>
      </w:r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จำนวนคดีรับแจ้งความในแต่ละลักษณะความผิด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5003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21"/>
        <w:gridCol w:w="1015"/>
        <w:gridCol w:w="1026"/>
        <w:gridCol w:w="1032"/>
        <w:gridCol w:w="895"/>
        <w:gridCol w:w="1308"/>
        <w:gridCol w:w="1065"/>
        <w:gridCol w:w="975"/>
        <w:gridCol w:w="946"/>
        <w:gridCol w:w="1070"/>
        <w:gridCol w:w="1327"/>
        <w:gridCol w:w="1358"/>
        <w:gridCol w:w="106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5003" w:type="dxa"/>
            <w:gridSpan w:val="13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4) 12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กาฬสินธุ์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ขอนแก่น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นครพนม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บึงกาฬ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มหาสารคาม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มุกดาหาร</w:t>
            </w:r>
          </w:p>
        </w:tc>
        <w:tc>
          <w:tcPr>
            <w:tcW w:w="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ร้อยเอ็ด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เลย</w:t>
            </w:r>
          </w:p>
        </w:tc>
        <w:tc>
          <w:tcPr>
            <w:tcW w:w="10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สกลนคร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หนองคาย</w:t>
            </w:r>
          </w:p>
        </w:tc>
        <w:tc>
          <w:tcPr>
            <w:tcW w:w="11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หนองบัวลำภู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อุดรธานี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192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442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138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199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128</w:t>
            </w:r>
          </w:p>
        </w:tc>
        <w:tc>
          <w:tcPr>
            <w:tcW w:w="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317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145</w:t>
            </w:r>
          </w:p>
        </w:tc>
        <w:tc>
          <w:tcPr>
            <w:tcW w:w="10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153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122</w:t>
            </w:r>
          </w:p>
        </w:tc>
        <w:tc>
          <w:tcPr>
            <w:tcW w:w="11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585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711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269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241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708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244</w:t>
            </w:r>
          </w:p>
        </w:tc>
        <w:tc>
          <w:tcPr>
            <w:tcW w:w="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902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512</w:t>
            </w:r>
          </w:p>
        </w:tc>
        <w:tc>
          <w:tcPr>
            <w:tcW w:w="10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516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11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261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949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460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285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214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188</w:t>
            </w:r>
          </w:p>
        </w:tc>
        <w:tc>
          <w:tcPr>
            <w:tcW w:w="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135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269</w:t>
            </w:r>
          </w:p>
        </w:tc>
        <w:tc>
          <w:tcPr>
            <w:tcW w:w="10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123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11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640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527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495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750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419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120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8,210</w:t>
            </w:r>
          </w:p>
        </w:tc>
        <w:tc>
          <w:tcPr>
            <w:tcW w:w="10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529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043</w:t>
            </w:r>
          </w:p>
        </w:tc>
        <w:tc>
          <w:tcPr>
            <w:tcW w:w="11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955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048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31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532</w:t>
            </w:r>
          </w:p>
        </w:tc>
        <w:tc>
          <w:tcPr>
            <w:tcW w:w="102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140</w:t>
            </w:r>
          </w:p>
        </w:tc>
        <w:tc>
          <w:tcPr>
            <w:tcW w:w="10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187</w:t>
            </w:r>
          </w:p>
        </w:tc>
        <w:tc>
          <w:tcPr>
            <w:tcW w:w="91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138</w:t>
            </w:r>
          </w:p>
        </w:tc>
        <w:tc>
          <w:tcPr>
            <w:tcW w:w="130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540</w:t>
            </w:r>
          </w:p>
        </w:tc>
        <w:tc>
          <w:tcPr>
            <w:tcW w:w="106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696</w:t>
            </w:r>
          </w:p>
        </w:tc>
        <w:tc>
          <w:tcPr>
            <w:tcW w:w="9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474</w:t>
            </w:r>
          </w:p>
        </w:tc>
        <w:tc>
          <w:tcPr>
            <w:tcW w:w="9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9,136</w:t>
            </w:r>
          </w:p>
        </w:tc>
        <w:tc>
          <w:tcPr>
            <w:tcW w:w="1083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321</w:t>
            </w:r>
          </w:p>
        </w:tc>
        <w:tc>
          <w:tcPr>
            <w:tcW w:w="135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594</w:t>
            </w:r>
          </w:p>
        </w:tc>
        <w:tc>
          <w:tcPr>
            <w:tcW w:w="112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430</w:t>
            </w:r>
          </w:p>
        </w:tc>
        <w:tc>
          <w:tcPr>
            <w:tcW w:w="108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388</w:t>
            </w:r>
          </w:p>
        </w:tc>
      </w:tr>
    </w:tbl>
    <w:p>
      <w:pPr>
        <w:jc w:val="thaiDistribute"/>
        <w:sectPr>
          <w:pgSz w:w="16838" w:h="11906" w:orient="landscape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  <w:bookmarkStart w:id="432" w:name="_Toc79749058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1.31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3719195"/>
            <wp:effectExtent l="0" t="0" r="0" b="1905"/>
            <wp:docPr id="897819021" name="Picture 6" descr="A picture containing text, screenshot, line, pl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819021" name="Picture 6" descr="A picture containing text, screenshot, line, plo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เมื่อพิจารณาสถิติจำนวนคดีรับแจ้งความ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จำแนกรายจังหวัดของพื้นที่สถานีตำรวจภูธรภาค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จังหวัดกาฬสินธุ์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นครพนม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บึงกาฬ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มหาสารคาม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มุกดาหาร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ร้อยเอ็ด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เลย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สกลนคร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หนองคาย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หนองบัวลำภู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และอุดรธานี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จำแนกตามกลุ่มข้อหาทั้ง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27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1.31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อุดรธานี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และร้อยเอ็ด ตามลำดับ โดยพบว่าทุกจังหวัดในพื้นที่สถานีตำรวจภูธรภาค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เป็นสัดส่วนสูงที่สุดซึ่งแสดงในแถบพื้นที่สีเขียว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ในแถบพื้นที่สีแดง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1.32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ในแต่ละลักษณะความผิดของสถานีตำรวจภูธรภาค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tabs>
          <w:tab w:val="left" w:pos="236"/>
          <w:tab w:val="center" w:pos="69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878840"/>
            <wp:effectExtent l="0" t="0" r="0" b="0"/>
            <wp:docPr id="2083993301" name="Picture 2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93301" name="Picture 27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tabs>
          <w:tab w:val="left" w:pos="560"/>
          <w:tab w:val="center" w:pos="6980"/>
        </w:tabs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tabs>
          <w:tab w:val="left" w:pos="560"/>
          <w:tab w:val="center" w:pos="6980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จังหวัดขอนแก่น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ร้อยเอ็ด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และอุดรธานี ตามลำดับ โดยทุกจังหวัดในพื้นที่สถานีตำรวจภูธรภาค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คดีทำร้ายร่างกาย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เป็นจำนวนสูงที่สุด รวมจำนวน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1,167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มีการรับแจ้งคดีดังกล่าวสูงที่สุด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219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1.33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729105"/>
            <wp:effectExtent l="0" t="0" r="0" b="0"/>
            <wp:docPr id="1290682376" name="Picture 2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82376" name="Picture 28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18"/>
          <w:szCs w:val="18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1.33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อุดรธานี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และร้อยเอ็ด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โดยในทุกพื้นที่มีการรับแจ้งความคดีลักทรัพย์มากที่สุด รวมทุกจังหวัด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ในพื้นที่สถานี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ตำรวจภูธรภาคที่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3,168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โดยจังหวัดที่มีจำนวนคดีรับแจ้งความ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ในฐานความผิด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ลักทรัพย์สูงที่สุด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ยังคงเป็นจังหวัดขอนแก่น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อุดรธานี และร้อยเอ็ด ตามลำดับ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20"/>
          <w:szCs w:val="20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eastAsia="Calibri" w:cs="TH SarabunPSK"/>
          <w:spacing w:val="-6"/>
          <w:sz w:val="32"/>
          <w:szCs w:val="32"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1.34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>12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993265"/>
            <wp:effectExtent l="0" t="0" r="0" b="635"/>
            <wp:docPr id="1165781544" name="Picture 29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81544" name="Picture 29" descr="A screenshot of a calenda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นครพนม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และเลย ตามลำดับ โดยภาพรวมทุกจังหวัดในพื้นที่สถานีตำรวจภูธรภาคที่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มีจำนวนคดีที่เกี่ยวข้องกับพระราชบัญญัติว่าด้วยการกระทำความผิดคอมพิวเตอร์มากที่สุดรวม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779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พระราชบัญญัติการขุดดินและถมดิน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335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สำหรับฐานความผิดฉ้อโกงที่กระทำผ่านระบบคอมพิวเตอร์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ในทุกพื้นที่มีจำนวนคดีรับแจ้งความทั้งสิ้น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302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1.35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12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</w:t>
      </w:r>
      <w:bookmarkEnd w:id="432"/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956560"/>
            <wp:effectExtent l="0" t="0" r="0" b="2540"/>
            <wp:docPr id="944911338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11338" name="Picture 30" descr="A screenshot of a computer scree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H SarabunPSK" w:hAnsi="TH SarabunPSK" w:cs="TH SarabunPSK"/>
        </w:rPr>
      </w:pP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 ดังที่ปรากฏ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จังหวัดขอนแก่น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อุดรธานี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และนครพนม 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และมีจำนวนคดีที่เกี่ยวข้องกับยาเสพติดสูงที่สุด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เมื่อพิจารณาความผิดที่เกี่ยวข้องกับยาเสพติดทุกจังหวัด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94,773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สูงสุดเป็นอันดับหนึ่งจากสถิติของสถานีตำรวจภูธร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รวมทั้ง </w:t>
      </w:r>
      <w:r>
        <w:rPr>
          <w:rFonts w:hint="cs" w:ascii="TH SarabunPSK" w:hAnsi="TH SarabunPSK" w:cs="TH SarabunPSK"/>
          <w:sz w:val="32"/>
          <w:szCs w:val="32"/>
        </w:rPr>
        <w:t xml:space="preserve">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ภาค</w:t>
      </w:r>
      <w:r>
        <w:rPr>
          <w:rFonts w:hint="cs" w:ascii="TH SarabunPSK" w:hAnsi="TH SarabunPSK" w:cs="TH SarabunPSK"/>
          <w:color w:val="FF000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โดยจังหวัดขอนแก่นมีจำนวนคดีที่เกี่ยวข้องกับยาเสพติดสูงที่สุดในเขตสถานีตำรวจภูธรภาค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ถึง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18,323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โดยเฉพาะคดีเสพยาเสพติดมีมากถึงจำนวน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10,582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1.36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</w:t>
      </w:r>
      <w:r>
        <w:rPr>
          <w:rFonts w:hint="cs" w:ascii="TH SarabunPSK" w:hAnsi="TH SarabunPSK" w:cs="TH SarabunPSK"/>
          <w:b/>
          <w:bCs/>
          <w:snapToGrid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ในเขตพื้นที่สถานีตำรวจภูธรภาค</w:t>
      </w:r>
      <w:r>
        <w:rPr>
          <w:rFonts w:hint="cs" w:ascii="TH SarabunPSK" w:hAnsi="TH SarabunPSK" w:cs="TH SarabunPSK"/>
          <w:b/>
          <w:bCs/>
          <w:snapToGrid w:val="0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b/>
          <w:bCs/>
          <w:snapToGrid w:val="0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snapToGrid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snapToGrid w:val="0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snapToGrid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4670"/>
                  <wp:effectExtent l="0" t="0" r="5080" b="0"/>
                  <wp:docPr id="257731873" name="Picture 80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731873" name="Picture 80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ขอนแก่น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442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บึงกาฬ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11020"/>
                  <wp:effectExtent l="0" t="0" r="4445" b="5080"/>
                  <wp:docPr id="912225728" name="Picture 79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225728" name="Picture 79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1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ขอนแก่น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711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บึงกาฬ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241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16" w:hRule="atLeast"/>
        </w:trPr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9115"/>
                  <wp:effectExtent l="0" t="0" r="5080" b="0"/>
                  <wp:docPr id="1591440428" name="Picture 78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1440428" name="Picture 78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ขอนแก่น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460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บึงกาฬ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07845"/>
                  <wp:effectExtent l="0" t="0" r="4445" b="0"/>
                  <wp:docPr id="194340436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340436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07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ขอนแก่น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23,527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หนองบัวลำภู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2,955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433" w:name="_Toc110939543"/>
      <w:bookmarkStart w:id="434" w:name="_Toc109769179"/>
      <w:bookmarkStart w:id="435" w:name="_Toc110671875"/>
      <w:bookmarkStart w:id="436" w:name="_Toc109769241"/>
      <w:bookmarkStart w:id="437" w:name="_Toc110678494"/>
      <w:bookmarkStart w:id="438" w:name="_Toc110939251"/>
      <w:bookmarkStart w:id="439" w:name="_Toc110001889"/>
      <w:bookmarkStart w:id="440" w:name="_Toc110947451"/>
      <w:bookmarkStart w:id="441" w:name="_Toc110939681"/>
      <w:bookmarkStart w:id="442" w:name="_Toc110947625"/>
      <w:bookmarkStart w:id="443" w:name="_Toc110672217"/>
      <w:bookmarkStart w:id="444" w:name="_Toc109769498"/>
      <w:bookmarkStart w:id="445" w:name="_Toc109769116"/>
      <w:bookmarkStart w:id="446" w:name="_Toc110672087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</w:rPr>
      </w:pPr>
    </w:p>
    <w:p>
      <w:pPr>
        <w:rPr>
          <w:rFonts w:ascii="TH SarabunPSK" w:hAnsi="TH SarabunPSK" w:cs="TH SarabunPSK"/>
        </w:rPr>
      </w:pPr>
    </w:p>
    <w:p>
      <w:pPr>
        <w:rPr>
          <w:rFonts w:ascii="TH SarabunPSK" w:hAnsi="TH SarabunPSK" w:cs="TH SarabunPSK"/>
        </w:rPr>
      </w:pPr>
    </w:p>
    <w:p>
      <w:pPr>
        <w:rPr>
          <w:rFonts w:ascii="TH SarabunPSK" w:hAnsi="TH SarabunPSK" w:cs="TH SarabunPSK"/>
          <w:sz w:val="32"/>
          <w:szCs w:val="32"/>
          <w:cs/>
          <w:lang w:val="en-US" w:eastAsia="en-GB"/>
        </w:rPr>
      </w:pPr>
      <w:bookmarkStart w:id="447" w:name="_Toc113462840"/>
      <w:bookmarkStart w:id="448" w:name="_Toc113462234"/>
      <w:bookmarkStart w:id="449" w:name="_Toc138777457"/>
      <w:bookmarkStart w:id="450" w:name="_Toc113463455"/>
      <w:r>
        <w:rPr>
          <w:cs/>
        </w:rPr>
        <w:br w:type="page"/>
      </w:r>
    </w:p>
    <w:p>
      <w:pPr>
        <w:pStyle w:val="4"/>
        <w:rPr>
          <w:b/>
          <w:bCs/>
        </w:rPr>
      </w:pPr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3.5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5</w:t>
      </w:r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686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24"/>
        <w:gridCol w:w="977"/>
        <w:gridCol w:w="1001"/>
        <w:gridCol w:w="847"/>
        <w:gridCol w:w="847"/>
        <w:gridCol w:w="847"/>
        <w:gridCol w:w="1220"/>
        <w:gridCol w:w="876"/>
        <w:gridCol w:w="84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10686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5) 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เชียงราย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เชียงใหม่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น่าน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พะเยา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แพร่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แม่ฮ่องสอน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ลำปาง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ลำพูน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212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384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111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147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122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638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043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219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459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432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130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335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476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758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167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159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297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526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148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241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คดีความผิดที่รัฐเป็นผู้เสียหาย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401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011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311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859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877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221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925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737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4" w:hRule="atLeast"/>
          <w:jc w:val="center"/>
        </w:trPr>
        <w:tc>
          <w:tcPr>
            <w:tcW w:w="324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97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009</w:t>
            </w:r>
          </w:p>
        </w:tc>
        <w:tc>
          <w:tcPr>
            <w:tcW w:w="1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605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767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726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982</w:t>
            </w:r>
          </w:p>
        </w:tc>
        <w:tc>
          <w:tcPr>
            <w:tcW w:w="122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567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643</w:t>
            </w:r>
          </w:p>
        </w:tc>
        <w:tc>
          <w:tcPr>
            <w:tcW w:w="84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579</w:t>
            </w:r>
          </w:p>
        </w:tc>
      </w:tr>
    </w:tbl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/>
        </w:rPr>
      </w:pPr>
      <w:bookmarkStart w:id="451" w:name="_Toc79749059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lang w:val="th-TH"/>
        </w:rPr>
        <w:drawing>
          <wp:inline distT="0" distB="0" distL="0" distR="0">
            <wp:extent cx="5731510" cy="3719195"/>
            <wp:effectExtent l="0" t="0" r="0" b="1905"/>
            <wp:docPr id="1467567927" name="Picture 7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67927" name="Picture 7" descr="A picture containing text, screenshot, line,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เมื่อพิจารณาสถิติจำนวนคดีรับแจ้งความในพื้นที่จังหวัดของสถานีตำรวจภูธรภาค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ซึ่งประกอบด้วยจังหวัดเชียงราย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น่าน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พะเยา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แพร่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แม่ฮ่องสอน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ลำปาง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และลำพูน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และลำปาง ตามลำดับ โดยพบว่าภาพรวมของทุกจังหวัด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ซึ่งแสดงผล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ในแถบพื้นที่สีเขียว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แสดงผลในแถบพื้นที่สีแดง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195705"/>
            <wp:effectExtent l="0" t="0" r="0" b="0"/>
            <wp:docPr id="1439146576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46576" name="Picture 3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10"/>
          <w:szCs w:val="10"/>
          <w:shd w:val="clear" w:color="auto" w:fill="FFFFFF"/>
          <w:cs/>
          <w:lang w:val="th-TH" w:eastAsia="zh-CN" w:bidi="th-TH"/>
        </w:rPr>
      </w:pPr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และแพร่ ตามลำดับ 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มีการแจ้งความคดีทำร้ายร่างกาย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560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โดยคดีถูกพบมากที่สุดอยู่ในจังหวัดเชียงใหม่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188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หรือคิดเป็นร้อยละ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33.57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ของจำนวนคดีรับแจ้งความทั้งหมดทุกจังหวัดใน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 w:val="0"/>
          <w:bCs w:val="0"/>
          <w:sz w:val="32"/>
          <w:szCs w:val="32"/>
        </w:rPr>
        <w:t>5</w:t>
      </w:r>
      <w:r>
        <w:rPr>
          <w:rFonts w:hint="cs" w:ascii="TH SarabunPSK" w:hAnsi="TH SarabunPSK" w:cs="TH SarabunPSK"/>
          <w:b w:val="0"/>
          <w:bCs w:val="0"/>
          <w:sz w:val="32"/>
          <w:szCs w:val="32"/>
        </w:rPr>
        <w:br w:type="textWrapping"/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ดังกล่าว</w:t>
      </w:r>
    </w:p>
    <w:p>
      <w:pPr>
        <w:rPr>
          <w:rFonts w:ascii="TH SarabunPSK" w:hAnsi="TH SarabunPSK" w:cs="TH SarabunPSK"/>
          <w:sz w:val="18"/>
          <w:szCs w:val="18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338705"/>
            <wp:effectExtent l="0" t="0" r="0" b="0"/>
            <wp:docPr id="829926436" name="Picture 3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26436" name="Picture 32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และลำพูน ตามลำดับ 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มีการแจ้งความคดีลักทรัพย์มากที่สุดรวม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1,865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คดียักยอกทรัพย์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1,028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และคดีฉ้อโกงรวม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624455"/>
            <wp:effectExtent l="0" t="0" r="0" b="4445"/>
            <wp:docPr id="1799938829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38829" name="Picture 3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และแพร่ ตามลำดับ โดยภาพรวมทุกจังหวัดในพื้นที่สถานีตำรวจภูธรภาคที่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มีจำนวนคดีที่เกี่ยวข้องกับฐานความผิดฉ้อโกงที่กระทำผ่านระบบคอมพิวเตอร์ 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1,423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โดยพื้นที่ที่เกิดคดีมากที่สุดพบในจังหวัดเชียงใหม่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812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ความผิดตามพระราชบัญญัติว่าด้วยการกระทำผิดเกี่ยวกับคอมพิวเตอร์จำนวน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1,056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และคดีที่เกี่ยวข้องกับพระราชบัญญัติป่าไม้ รวมทุกจังหวัด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344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922395"/>
            <wp:effectExtent l="0" t="0" r="0" b="1905"/>
            <wp:docPr id="1597251912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51912" name="Picture 34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1.41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จังหวัดเชียงใหม่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เชียงราย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และลำปาง ตามลำดับ ซึ่งมีจำนวนคดีที่เกี่ยวข้องกับยาเสพติดสูงที่สุดโดยเฉพาะอย่างยิ่งคดีเกี่ยวกับการเสพยาเสพติด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เมื่อรวมความผิดด้านยาเสพทั้งหมดทุกจังหวัดในพื้นที่สถานีตำรวจภูธรภาค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46,799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โดยคดีที่พบมากที่สุดอยู่ในจังหวัดเชียงใหม่จำนวน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10,283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คดีที่พบเหตุรองลงมา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ความผิดเกี่ยวกับการพนันและการเล่นพนันรูปแบบต่าง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ๆ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8,318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1.42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แผนที่แสดงจำนวนคดีรับแจ้งความแต่ละจังหวัดใน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5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2765"/>
                  <wp:effectExtent l="0" t="0" r="5080" b="635"/>
                  <wp:docPr id="2046105290" name="Picture 81" descr="A picture containing text, map, atlas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105290" name="Picture 81" descr="A picture containing text, map, atlas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เชียงใหม่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384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แม่ฮ่องสอน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8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10385"/>
                  <wp:effectExtent l="0" t="0" r="4445" b="5715"/>
                  <wp:docPr id="1450690844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690844" name="Picture 82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1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เชียงใหม่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2,043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แม่ฮ่องสอน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9750"/>
                  <wp:effectExtent l="0" t="0" r="5080" b="6350"/>
                  <wp:docPr id="812835132" name="Picture 83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2835132" name="Picture 83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เชียงใหม่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1,167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แม่ฮ่องสอน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148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10385"/>
                  <wp:effectExtent l="0" t="0" r="4445" b="5715"/>
                  <wp:docPr id="350094572" name="Picture 84" descr="A picture containing text, map, diagram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094572" name="Picture 84" descr="A picture containing text, map, diagram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1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เชียงใหม่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17,011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แม่ฮ่องสอน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1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bookmarkEnd w:id="451"/>
    </w:tbl>
    <w:p>
      <w:pPr>
        <w:jc w:val="thaiDistribute"/>
        <w:rPr>
          <w:rFonts w:hint="default" w:ascii="TH SarabunPSK" w:hAnsi="TH SarabunPSK" w:cs="TH SarabunPSK"/>
          <w:sz w:val="28"/>
          <w:szCs w:val="28"/>
        </w:rPr>
      </w:pPr>
      <w:bookmarkStart w:id="452" w:name="_Toc110678495"/>
      <w:bookmarkStart w:id="453" w:name="_Toc110947626"/>
      <w:bookmarkStart w:id="454" w:name="_Toc110671876"/>
      <w:bookmarkStart w:id="455" w:name="_Toc110939682"/>
      <w:bookmarkStart w:id="456" w:name="_Toc109769242"/>
      <w:bookmarkStart w:id="457" w:name="_Toc110939252"/>
      <w:bookmarkStart w:id="458" w:name="_Toc110672088"/>
      <w:bookmarkStart w:id="459" w:name="_Toc109769180"/>
      <w:bookmarkStart w:id="460" w:name="_Toc110939544"/>
      <w:bookmarkStart w:id="461" w:name="_Toc110672218"/>
      <w:bookmarkStart w:id="462" w:name="_Toc110001890"/>
      <w:bookmarkStart w:id="463" w:name="_Toc109769117"/>
      <w:bookmarkStart w:id="464" w:name="_Toc109769499"/>
      <w:bookmarkStart w:id="465" w:name="_Toc110947452"/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</w:rPr>
        <w:t>: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กองแผนงานอาชญากรรม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สำนักงานยุทธศาสตร์ตำรวจ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bookmarkStart w:id="466" w:name="_Toc113462841"/>
      <w:bookmarkStart w:id="467" w:name="_Toc113462235"/>
      <w:bookmarkStart w:id="468" w:name="_Toc113463456"/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 w:eastAsia="en-GB"/>
        </w:rPr>
      </w:pPr>
      <w:bookmarkStart w:id="469" w:name="_Toc138777458"/>
      <w:r>
        <w:rPr>
          <w:b/>
          <w:bCs/>
          <w:cs/>
        </w:rPr>
        <w:br w:type="page"/>
      </w:r>
    </w:p>
    <w:p>
      <w:pPr>
        <w:pStyle w:val="4"/>
        <w:rPr>
          <w:b/>
          <w:bCs/>
        </w:rPr>
      </w:pPr>
      <w:r>
        <w:rPr>
          <w:rFonts w:hint="cs"/>
          <w:b/>
          <w:bCs/>
          <w:cs/>
        </w:rPr>
        <w:t>1.</w:t>
      </w:r>
      <w:r>
        <w:rPr>
          <w:rFonts w:hint="cs"/>
          <w:b/>
          <w:bCs/>
        </w:rPr>
        <w:t xml:space="preserve">3.6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6</w:t>
      </w:r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</w:p>
    <w:p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29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hint="cs" w:cs="TH SarabunPSK"/>
          <w:b/>
          <w:bCs/>
          <w:sz w:val="32"/>
          <w:szCs w:val="32"/>
          <w:cs/>
          <w:lang w:val="th-TH" w:bidi="th-TH"/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968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97"/>
        <w:gridCol w:w="1290"/>
        <w:gridCol w:w="755"/>
        <w:gridCol w:w="1178"/>
        <w:gridCol w:w="755"/>
        <w:gridCol w:w="1036"/>
        <w:gridCol w:w="1107"/>
        <w:gridCol w:w="821"/>
        <w:gridCol w:w="962"/>
        <w:gridCol w:w="967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0968" w:type="dxa"/>
            <w:gridSpan w:val="10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</w:t>
            </w:r>
            <w:r>
              <w:rPr>
                <w:rFonts w:hint="cs" w:cs="TH SarabunPSK"/>
                <w:b/>
                <w:bCs/>
                <w:sz w:val="32"/>
                <w:szCs w:val="32"/>
                <w:cs/>
                <w:lang w:val="th-TH" w:bidi="th-TH"/>
              </w:rPr>
              <w:t>สถานีตำรวจ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6) 9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กำแพงเพชร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ตาก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นครสวรรค์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พิจิตร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พิษณุโลก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เพชรบูรณ์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สุโขทัย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อุตรดิตถ์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อุทัยธานี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193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212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455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180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282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183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410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463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106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440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816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715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510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401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253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632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504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249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114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707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549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574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282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580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723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030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908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427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9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29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466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477</w:t>
            </w:r>
          </w:p>
        </w:tc>
        <w:tc>
          <w:tcPr>
            <w:tcW w:w="117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767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982</w:t>
            </w:r>
          </w:p>
        </w:tc>
        <w:tc>
          <w:tcPr>
            <w:tcW w:w="103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156</w:t>
            </w:r>
          </w:p>
        </w:tc>
        <w:tc>
          <w:tcPr>
            <w:tcW w:w="110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969</w:t>
            </w:r>
          </w:p>
        </w:tc>
        <w:tc>
          <w:tcPr>
            <w:tcW w:w="82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862</w:t>
            </w:r>
          </w:p>
        </w:tc>
        <w:tc>
          <w:tcPr>
            <w:tcW w:w="96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539</w:t>
            </w:r>
          </w:p>
        </w:tc>
        <w:tc>
          <w:tcPr>
            <w:tcW w:w="96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786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16"/>
          <w:szCs w:val="16"/>
          <w:lang w:val="th-TH"/>
        </w:rPr>
      </w:pPr>
    </w:p>
    <w:p>
      <w:pPr>
        <w:rPr>
          <w:rFonts w:ascii="TH SarabunPSK" w:hAnsi="TH SarabunPSK" w:eastAsia="SimSun" w:cs="TH SarabunPSK"/>
          <w:b/>
          <w:bCs/>
          <w:color w:val="FFFFFF" w:themeColor="background1"/>
          <w:sz w:val="32"/>
          <w:szCs w:val="32"/>
          <w:shd w:val="clear" w:color="auto" w:fill="FFFFFF"/>
          <w:lang w:eastAsia="zh-CN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</w:t>
      </w:r>
      <w:r>
        <w:rPr>
          <w:rFonts w:hint="cs" w:cs="TH SarabunPSK"/>
          <w:b/>
          <w:bCs/>
          <w:sz w:val="32"/>
          <w:szCs w:val="32"/>
          <w:cs/>
          <w:lang w:val="th-TH" w:bidi="th-TH"/>
        </w:rPr>
        <w:t>สถานีตำรวจ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hint="cs" w:ascii="TH SarabunPSK" w:hAnsi="TH SarabunPSK" w:eastAsia="SimSun" w:cs="TH SarabunPSK"/>
          <w:b/>
          <w:bCs/>
          <w:color w:val="FFFFFF" w:themeColor="background1"/>
          <w:sz w:val="32"/>
          <w:szCs w:val="32"/>
          <w:shd w:val="clear" w:color="auto" w:fill="FFFFFF"/>
          <w:cs/>
          <w:lang w:eastAsia="zh-CN"/>
          <w14:textFill>
            <w14:solidFill>
              <w14:schemeClr w14:val="bg1"/>
            </w14:solidFill>
          </w14:textFill>
        </w:rPr>
      </w:pPr>
      <w:r>
        <w:rPr>
          <w:rFonts w:hint="eastAsia" w:ascii="TH SarabunPSK" w:hAnsi="TH SarabunPSK" w:eastAsia="SimSun" w:cs="TH SarabunPSK"/>
          <w:b/>
          <w:bCs/>
          <w:color w:val="FFFFFF" w:themeColor="background1"/>
          <w:sz w:val="32"/>
          <w:szCs w:val="32"/>
          <w:shd w:val="clear" w:color="auto" w:fill="FFFFFF"/>
          <w:lang w:val="th-TH" w:eastAsia="zh-CN"/>
          <w14:textFill>
            <w14:solidFill>
              <w14:schemeClr w14:val="bg1"/>
            </w14:solidFill>
          </w14:textFill>
        </w:rPr>
        <w:drawing>
          <wp:inline distT="0" distB="0" distL="0" distR="0">
            <wp:extent cx="5731510" cy="3721735"/>
            <wp:effectExtent l="0" t="0" r="0" b="0"/>
            <wp:docPr id="558050389" name="Picture 1" descr="A graph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50389" name="Picture 1" descr="A graph of different colored bar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จังหวัดกำแพงเพชร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นครสวรรค์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พิจิตร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เพชรบูรณ์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สุโขทัย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อุตรดิตถ์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และอุทัยธานี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29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จังหวัดนครสวรรค์ ตาก และเพชรบูรณ์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โดยพบว่าคดีในกลุ่มข้อหาที่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ภาพรวมทุกจังหวัดมีจำนวนคดีรับแจ้งความเป็นสัดส่วนสูงที่สุดซึ่งแสดงผล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ในแถบพื้นที่สีเขียว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แสดงผลในแถบพื้นที่สีแดง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096645"/>
            <wp:effectExtent l="0" t="0" r="0" b="0"/>
            <wp:docPr id="1217132144" name="Picture 3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32144" name="Picture 35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cs/>
          <w:lang w:val="th-TH"/>
          <w14:textFill>
            <w14:solidFill>
              <w14:schemeClr w14:val="bg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จังหวัดนครสวรรค์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เพชรบูรณ์ และพิษณุโลก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รวมทุกจังหวัดในพื้นที่สถานีตำรวจภูธรภาคที่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ทำร้ายร่างกาย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มากที่สุดจำนวน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1,026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คดีข่มขื่นกระทำชำเรา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329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149475"/>
            <wp:effectExtent l="0" t="0" r="0" b="0"/>
            <wp:docPr id="43273799" name="Picture 3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73799" name="Picture 36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1.45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จังหวัดนครสวรรค์ 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และเพชรบูรณ์ ตามลำดับ 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คดีลักทรัพย์มากที่สุดรวม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2,246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ฉ้อโกง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800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และคดีอื่น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เกี่ยวกับทรัพย์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794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ตามลำดับ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โดยทั้งสามคดีดังกล่าว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มีจำนวนรับแจ้งความมากที่สุดอยู่ในจังหวัดนครสวรรค์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1.46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432050"/>
            <wp:effectExtent l="0" t="0" r="0" b="6350"/>
            <wp:docPr id="6223558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35587" name="Picture 37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จังหวัดนครสวรรค์ พิษณุโลก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และตาก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คดีที่มีการรับแจ้งมากที่สุด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ฐานความผิดฉ้อโกงที่กระทำผ่านระบบคอมพิวเตอร์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889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พระราชบัญญัติว่าด้วยการกระทำผิดเกี่ยวกับคอมพิวเตอร์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483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625850"/>
            <wp:effectExtent l="0" t="0" r="0" b="6350"/>
            <wp:docPr id="370950339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950339" name="Picture 3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จังหวัดตาก นครสวรรค์ และเพชรบูรณ์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 เมื่อรวมทุกจังหวัด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ในพื้นที่สถานีตำรวจภูธรภาค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6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สถิติรับแจ้งความคดีเกี่ยวกับยาเสพติดมากที่สุดถึงจำนวน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23,012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ความผิดเกี่ยวกับการเล่นพนันรูปแบบต่าง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ๆ และการพนันอื่น ๆ จำนวน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3,246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1.48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6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7210"/>
                  <wp:effectExtent l="0" t="0" r="5080" b="0"/>
                  <wp:docPr id="540241996" name="Picture 88" descr="A picture containing text, map, atlas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0241996" name="Picture 88" descr="A picture containing text, map, atlas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นครสวรรค์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455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อุทัยธานี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14830"/>
                  <wp:effectExtent l="0" t="0" r="4445" b="1270"/>
                  <wp:docPr id="1096056265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6056265" name="Picture 87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1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    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นครสวรรค์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1,106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อุทัยธานี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14195"/>
                  <wp:effectExtent l="0" t="0" r="5080" b="1905"/>
                  <wp:docPr id="938647915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8647915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14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นครสวรรค์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632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พิจิตร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</w:pP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10385"/>
                  <wp:effectExtent l="0" t="0" r="4445" b="5715"/>
                  <wp:docPr id="350015067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015067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10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ตาก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6,549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อุทัยธานี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7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470" w:name="_Toc109767915"/>
      <w:bookmarkStart w:id="471" w:name="_Toc110678496"/>
      <w:bookmarkStart w:id="472" w:name="_Toc109769181"/>
      <w:bookmarkStart w:id="473" w:name="_Toc110939683"/>
      <w:bookmarkStart w:id="474" w:name="_Toc110947627"/>
      <w:bookmarkStart w:id="475" w:name="_Toc109768778"/>
      <w:bookmarkStart w:id="476" w:name="_Toc110939545"/>
      <w:bookmarkStart w:id="477" w:name="_Toc109769500"/>
      <w:bookmarkStart w:id="478" w:name="_Toc109768319"/>
      <w:bookmarkStart w:id="479" w:name="_Toc110001891"/>
      <w:bookmarkStart w:id="480" w:name="_Toc109768481"/>
      <w:bookmarkStart w:id="481" w:name="_Toc79749060"/>
      <w:bookmarkStart w:id="482" w:name="_Toc109767560"/>
      <w:bookmarkStart w:id="483" w:name="_Toc110939253"/>
      <w:bookmarkStart w:id="484" w:name="_Toc109769243"/>
      <w:bookmarkStart w:id="485" w:name="_Toc110672219"/>
      <w:bookmarkStart w:id="486" w:name="_Toc110672089"/>
      <w:bookmarkStart w:id="487" w:name="_Toc109769118"/>
      <w:bookmarkStart w:id="488" w:name="_Toc110947453"/>
      <w:bookmarkStart w:id="489" w:name="_Toc110671877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</w:rPr>
      </w:pPr>
      <w:bookmarkStart w:id="490" w:name="_Toc113463457"/>
      <w:bookmarkStart w:id="491" w:name="_Toc138777459"/>
      <w:bookmarkStart w:id="492" w:name="_Toc113462236"/>
      <w:bookmarkStart w:id="493" w:name="_Toc113462842"/>
      <w:r>
        <w:br w:type="page"/>
      </w:r>
    </w:p>
    <w:p>
      <w:pPr>
        <w:pStyle w:val="4"/>
        <w:rPr>
          <w:b/>
          <w:bCs/>
        </w:rPr>
      </w:pPr>
      <w:r>
        <w:rPr>
          <w:rFonts w:hint="cs"/>
          <w:b/>
          <w:bCs/>
          <w:cs/>
        </w:rPr>
        <w:t>1.3.7</w:t>
      </w:r>
      <w:r>
        <w:rPr>
          <w:rFonts w:hint="cs"/>
          <w:b/>
          <w:bCs/>
        </w:rPr>
        <w:t xml:space="preserve">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7</w:t>
      </w:r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  <w:bookmarkEnd w:id="491"/>
      <w:bookmarkEnd w:id="492"/>
      <w:bookmarkEnd w:id="493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30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302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7"/>
        <w:gridCol w:w="1025"/>
        <w:gridCol w:w="888"/>
        <w:gridCol w:w="1411"/>
        <w:gridCol w:w="835"/>
        <w:gridCol w:w="755"/>
        <w:gridCol w:w="1276"/>
        <w:gridCol w:w="1070"/>
        <w:gridCol w:w="102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10302" w:type="dxa"/>
            <w:gridSpan w:val="9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7) 8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กาญจนบุรี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นครปฐม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ประจวบคีรีขันธ์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เพชรบุรี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ราชบุรี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สมุทรสงคราม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สมุทรสาคร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สุพรรณบุรี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227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281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146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169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160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692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733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474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384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500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404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557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189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278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258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113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589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670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623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918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617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137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955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546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01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697</w:t>
            </w:r>
          </w:p>
        </w:tc>
        <w:tc>
          <w:tcPr>
            <w:tcW w:w="88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962</w:t>
            </w:r>
          </w:p>
        </w:tc>
        <w:tc>
          <w:tcPr>
            <w:tcW w:w="14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396</w:t>
            </w:r>
          </w:p>
        </w:tc>
        <w:tc>
          <w:tcPr>
            <w:tcW w:w="83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706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442</w:t>
            </w:r>
          </w:p>
        </w:tc>
        <w:tc>
          <w:tcPr>
            <w:tcW w:w="127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340</w:t>
            </w:r>
          </w:p>
        </w:tc>
        <w:tc>
          <w:tcPr>
            <w:tcW w:w="107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596</w:t>
            </w:r>
          </w:p>
        </w:tc>
        <w:tc>
          <w:tcPr>
            <w:tcW w:w="10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428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494" w:name="_Toc79749061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255895" cy="3410585"/>
            <wp:effectExtent l="0" t="0" r="1905" b="5715"/>
            <wp:docPr id="1306711908" name="Picture 9" descr="A picture containing text, screensh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11908" name="Picture 9" descr="A picture containing text, screenshot, line,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71" cy="342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นครปฐม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ประจวบคีรีขันธ์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เพชรบุรี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ราชบุรี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สมุทรสงคราม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สมุทรสาคร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และสุพรรณบุรี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กลุ่มข้อหาทั้ง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30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จังหวัดที่มีจำนวน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จังหวัดสุพรรณบุรี กาญจนบุรี และราชบุรี ตามลำดับ โดยพบว่า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มีจำนวนคดีรับแจ้งความเป็นสัดส่วนสูงที่สุด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ซึ่งแสดงผลในแถบพื้นที่สีเขียว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แสดงผลในแถบพื้นที่สีแดง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195705"/>
            <wp:effectExtent l="0" t="0" r="0" b="0"/>
            <wp:docPr id="1376935705" name="Picture 3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35705" name="Picture 39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 w:eastAsiaTheme="minorEastAsia"/>
          <w:sz w:val="28"/>
          <w:szCs w:val="28"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 w:eastAsiaTheme="minorEastAsia"/>
          <w:sz w:val="16"/>
          <w:szCs w:val="16"/>
          <w:lang w:eastAsia="zh-CN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จังหวัดนครปฐม กาญจนบุรี และประจวบคีรีขันธ์ ตามลำดับ โดยในทุกพื้นภาพรวม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ทุกจังหวัด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ในสถานีตำรวจภูธรภาค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มีการรับแจ้งความคดีทำร้ายร่างกาย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เป็นจำนวนสูงที่สุด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โดยมีจำนวน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689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ซึ่งความผิดกลุ่มนี้พบว่าจังหวัดนครปฐมมีคดีรับแจ้งความสูงที่สุดถึง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1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57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ภาพรวมคดีรับแจ้งความทั้งหมดในลำดับรองลงมา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คดีเกี่ยวกับข่มขืนกระทำชำเรา จำนวน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154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338705"/>
            <wp:effectExtent l="0" t="0" r="0" b="0"/>
            <wp:docPr id="2127887418" name="Picture 4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87418" name="Picture 40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1.51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จังหวัดนครปฐม 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และสุพรรณบุรี ตามลำดับ โดยภาพรวมทุกจังหวัดในพื้นที่สถานีตำรวจภูธรภาคที่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มีการรับแจ้งความคดีลักทรัพย์มากที่สุดถึง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149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ซึ่งพบว่าในฐานความผิดนี้จังหวัดกาญจนบุรี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มีการรับแจ้งความมากที่สุดจำนวน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00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1.52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</w:t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24455"/>
            <wp:effectExtent l="0" t="0" r="0" b="4445"/>
            <wp:docPr id="32937198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71981" name="Picture 4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: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lang w:eastAsia="zh-CN" w:bidi="ar"/>
          <w14:textFill>
            <w14:solidFill>
              <w14:schemeClr w14:val="tx1"/>
            </w14:solidFill>
          </w14:textFill>
        </w:rPr>
        <w:t> </w:t>
      </w:r>
      <w:r>
        <w:rPr>
          <w:rFonts w:hint="cs" w:ascii="TH SarabunPSK" w:hAnsi="TH SarabunPSK" w:eastAsia="Segoe UI" w:cs="TH SarabunPSK"/>
          <w:i/>
          <w:iCs/>
          <w:color w:val="000000" w:themeColor="text1"/>
          <w:sz w:val="28"/>
          <w:szCs w:val="28"/>
          <w:shd w:val="clear" w:color="auto" w:fill="FFFFFF"/>
          <w:cs/>
          <w:lang w:val="th-TH" w:eastAsia="zh-CN" w:bidi="th-TH"/>
          <w14:textFill>
            <w14:solidFill>
              <w14:schemeClr w14:val="tx1"/>
            </w14:solidFill>
          </w14:textFill>
        </w:rPr>
        <w:t>สำนักงานตำรวจแห่งชาติ</w:t>
      </w:r>
    </w:p>
    <w:p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จังหวัดนครปฐม เพชรบุรี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และกาญจนบุรี ตามลำดับ 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คดีที่เกี่ยวข้องกับพระราชบัญญัติว่าด้วยการกระทำผิดเกี่ยวกับคอมพิวเตอร์มากที่สุดรวม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599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ในฐานความผิดนี้จังหวัดเพชรบุรีมีการแจ้งความมากที่สุดจำนวน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154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ภาพรวมคดีรับแจ้งความทั้งหมด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ในลำดับรองลงมา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ฐานความผิดฉ้อโกงที่กระทำผ่านระบบคอมพิวเตอร์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3922395"/>
            <wp:effectExtent l="0" t="0" r="0" b="1905"/>
            <wp:docPr id="1449349736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49736" name="Picture 42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1.53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จังหวัดสุพรรณบุรี ราชบุรี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และกาญจนบุรี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โดยทุกจังหวัดในพื้นที่สถานีตำรวจภูธรภาค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มีจำนวนคดีที่เกี่ยวข้องกับยาเสพติดสูงที่สุดรวม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30,450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แสดงผลในแผนภาพ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จากการกระจุกตัวของแถบพื้นที่สีเขียวเข้ม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ภาพรวมคดีรับแจ้งความทั้งหมดในลำดับรองลงมา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ความผิดเกี่ยวกับการเล่นพนันรูปแบบต่าง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ๆ และการพนันอื่น ๆ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309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1.54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แผนที่แสดงจำนวนคดีรับแจ้งความแต่ละจังหวัด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7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495"/>
        <w:gridCol w:w="452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95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lang w:val="th-TH"/>
              </w:rPr>
              <w:drawing>
                <wp:inline distT="0" distB="0" distL="0" distR="0">
                  <wp:extent cx="2705100" cy="1783080"/>
                  <wp:effectExtent l="0" t="0" r="0" b="0"/>
                  <wp:docPr id="1667614216" name="Picture 90" descr="A picture containing text, map, atlas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7614216" name="Picture 90" descr="A picture containing text, map, atlas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740" cy="1801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ในฐานความผิดนี้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นครปฐม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281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สมุทรสงคราม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21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lang w:val="th-TH"/>
              </w:rPr>
              <w:drawing>
                <wp:inline distT="0" distB="0" distL="0" distR="0">
                  <wp:extent cx="2683510" cy="1775460"/>
                  <wp:effectExtent l="0" t="0" r="0" b="2540"/>
                  <wp:docPr id="1350153487" name="Picture 91" descr="A picture containing text, map, screenshot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0153487" name="Picture 91" descr="A picture containing text, map, screenshot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268" cy="1794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นครปฐม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733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สมุทรสงคราม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495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lang w:val="th-TH"/>
              </w:rPr>
              <w:drawing>
                <wp:inline distT="0" distB="0" distL="0" distR="0">
                  <wp:extent cx="2606040" cy="1724025"/>
                  <wp:effectExtent l="0" t="0" r="0" b="3175"/>
                  <wp:docPr id="1418541198" name="Picture 93" descr="A picture containing text, map, atlas,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8541198" name="Picture 93" descr="A picture containing text, map, atlas, 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6566" cy="1737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นครปฐม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สมุทรสงคราม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</w:pPr>
          </w:p>
        </w:tc>
        <w:tc>
          <w:tcPr>
            <w:tcW w:w="4521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drawing>
                <wp:inline distT="0" distB="0" distL="0" distR="0">
                  <wp:extent cx="2668270" cy="1765300"/>
                  <wp:effectExtent l="0" t="0" r="0" b="0"/>
                  <wp:docPr id="1875182755" name="Picture 94" descr="A picture containing text, map, diagram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5182755" name="Picture 94" descr="A picture containing text, map, diagram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3861" cy="1782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สุพรรณบุรี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,109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สมุทรสงคราม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1,137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</w:rPr>
        <w:t>: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กองแผนงานอาชญากรรม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สำนักงานยุทธศาสตร์ตำรวจ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bookmarkEnd w:id="494"/>
      <w:bookmarkStart w:id="495" w:name="_Toc113462843"/>
      <w:bookmarkStart w:id="496" w:name="_Toc113463458"/>
      <w:bookmarkStart w:id="497" w:name="_Toc113462237"/>
    </w:p>
    <w:p>
      <w:pPr>
        <w:jc w:val="thaiDistribute"/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</w:p>
    <w:p>
      <w:pPr>
        <w:pStyle w:val="4"/>
      </w:pPr>
      <w:bookmarkStart w:id="498" w:name="_Toc138777460"/>
      <w:r>
        <w:rPr>
          <w:rFonts w:hint="cs"/>
          <w:b/>
          <w:bCs/>
          <w:cs/>
        </w:rPr>
        <w:t>1.3.</w:t>
      </w:r>
      <w:r>
        <w:rPr>
          <w:rFonts w:hint="cs"/>
          <w:b/>
          <w:bCs/>
        </w:rPr>
        <w:t xml:space="preserve">8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8</w:t>
      </w:r>
      <w:bookmarkEnd w:id="495"/>
      <w:bookmarkEnd w:id="496"/>
      <w:bookmarkEnd w:id="497"/>
      <w:bookmarkEnd w:id="498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9625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32"/>
        <w:gridCol w:w="755"/>
        <w:gridCol w:w="846"/>
        <w:gridCol w:w="1451"/>
        <w:gridCol w:w="755"/>
        <w:gridCol w:w="846"/>
        <w:gridCol w:w="755"/>
        <w:gridCol w:w="128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9625" w:type="dxa"/>
            <w:gridSpan w:val="8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รวม 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8) 7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3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กระบี่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ชุมพร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นครศรีธรรมราช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พังงา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ภูเก็ต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ระนอง</w:t>
            </w:r>
          </w:p>
        </w:tc>
        <w:tc>
          <w:tcPr>
            <w:tcW w:w="12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สุราษฎร์ธานี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3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494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12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344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3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769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249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556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461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665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98</w:t>
            </w:r>
          </w:p>
        </w:tc>
        <w:tc>
          <w:tcPr>
            <w:tcW w:w="12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907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3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491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039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893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282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954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297</w:t>
            </w:r>
          </w:p>
        </w:tc>
        <w:tc>
          <w:tcPr>
            <w:tcW w:w="12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939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3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523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396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528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249</w:t>
            </w:r>
          </w:p>
        </w:tc>
        <w:tc>
          <w:tcPr>
            <w:tcW w:w="12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546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2932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925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789</w:t>
            </w:r>
          </w:p>
        </w:tc>
        <w:tc>
          <w:tcPr>
            <w:tcW w:w="145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059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997</w:t>
            </w:r>
          </w:p>
        </w:tc>
        <w:tc>
          <w:tcPr>
            <w:tcW w:w="84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262</w:t>
            </w:r>
          </w:p>
        </w:tc>
        <w:tc>
          <w:tcPr>
            <w:tcW w:w="75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704</w:t>
            </w:r>
          </w:p>
        </w:tc>
        <w:tc>
          <w:tcPr>
            <w:tcW w:w="128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736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3719195"/>
            <wp:effectExtent l="0" t="0" r="0" b="1905"/>
            <wp:docPr id="4163287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28763" name="Picture 10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จังหวัดกระบี่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ชุมพร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พังงา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ภูเก็ต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ระนอง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จำแนกตามกลุ่มข้อหา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และชุมพร ตามลำดับ โดยภาพรวมทุกจังหวัดในพื้นที่สถานีตำรวจภูธรภาค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เป็นสัดส่วนสูงที่สุดซึ่งแสดงผลในแถบพื้นที่สีเขียว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แสดงผลในแถบพื้นที่สีแดง</w:t>
      </w:r>
    </w:p>
    <w:p>
      <w:pPr>
        <w:rPr>
          <w:rFonts w:ascii="TH SarabunPSK" w:hAnsi="TH SarabunPSK" w:cs="TH SarabunPSK"/>
          <w:sz w:val="18"/>
          <w:szCs w:val="18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1313815"/>
            <wp:effectExtent l="0" t="0" r="0" b="0"/>
            <wp:docPr id="1509493504" name="Picture 43" descr="A graph with numbers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493504" name="Picture 43" descr="A graph with numbers and a number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16"/>
          <w:szCs w:val="16"/>
          <w:shd w:val="clear" w:color="auto" w:fill="FFFFFF"/>
          <w:cs/>
          <w:lang w:val="th-TH" w:eastAsia="zh-CN" w:bidi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ดังที่ปรากฏในภาพที่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56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และกระบี่ ตามลำดับ รวมทุกจังหวัดในพื้นที่สถานีตำรวจภูธร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มีการแจ้งความคดีทำร้ายร่างกาย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มากที่สุดรวม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625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ซึ่งพบว่าในฐานความผิดนี้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นครศรีธรรมราชมีคดีเกิดขึ้นมากที่สุดถึงจำนวน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238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ภาพรวมคดีรับแจ้งความทั้งหมดในลำดับรองลงมา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คดีเกี่ยวกับการพยายามฆ่า รวมทั้งสิ้น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7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ซึ่งพบมากที่สุดในจังหวัดนครศรีธรรมราชเช่นเดียวกัน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565400"/>
            <wp:effectExtent l="0" t="0" r="0" b="0"/>
            <wp:docPr id="1364089949" name="Picture 4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089949" name="Picture 44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1.57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จังหวัดนครศรีธรรมราช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และกระบี่ ตามลำดับ โดยภาพรวมทุกจังหวัดในพื้นที่สถานีตำรวจภูธรภาคที่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คดีลักทรัพย์มากที่สุดจำนวน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818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ซึ่งพบว่าความผิดฐานนี้จังหวัดนครศรีธรรมราชเกิดคดีมากที่สุด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963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ภาพรวมคดีทุกจังหวัด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คดีอื่น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ที่เกี่ยวกับทรัพย์ รวมทั้งสิ้น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543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18"/>
          <w:szCs w:val="18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1.58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849880"/>
            <wp:effectExtent l="0" t="0" r="0" b="0"/>
            <wp:docPr id="18037808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80845" name="Picture 4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  <w:cs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hint="default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1.58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จังหวัดชุมพร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ภูเก็ต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ตามลำดับ ภาพรวมทุกจังหวัดในพื้นที่สถานีตำรวจภูธรภาคที่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คดีที่เกี่ยวข้องกับพระราชบัญญัติว่าด้วยการกระทำผิดเกี่ยวกับคอมพิวเตอร์ 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ซึ่งความผิดฐานนี้จังหวัดภูเก็ตพบมากที่สุดจำนวน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516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ภาพรวมคดีรับแจ้งความทุกจังหวัดรองลงมา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ความผิดตามพระราชบัญญัติคุ้มครองเด็ก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1,086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jc w:val="thaiDistribute"/>
        <w:rPr>
          <w:rFonts w:hint="cs" w:ascii="TH SarabunPSK" w:hAnsi="TH SarabunPSK" w:cs="TH SarabunPSK"/>
          <w:color w:val="000000" w:themeColor="text1"/>
          <w:sz w:val="10"/>
          <w:szCs w:val="10"/>
          <w:cs/>
          <w:lang w:val="th-TH" w:bidi="th-TH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8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271010"/>
            <wp:effectExtent l="0" t="0" r="0" b="0"/>
            <wp:docPr id="1176945500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45500" name="Picture 46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20"/>
          <w:szCs w:val="20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Browallia New" w:hAnsi="Browallia New" w:eastAsia="Calibri" w:cs="Browallia New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สุราษฎร์ธานี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และชุมพร ตามลำดับ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ทุกจังหวัดในพื้นที่สถานีตำรวจภูธรภาค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8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มีจำนวนคดีรับแจ้งความที่เกี่ยวข้องกับความผิดยาเสพติด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สูงที่สุด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เห็นได้จากพื้นที่แถบสีเขียวเข้มและสีเขียวอ่อน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รวมทั้งสิ้น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40,495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ซึ่งพบว่าจังหวัดนครศรีธรรมราช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เกิดคดีมากที่สุดจำนวน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15,339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ภาพรวมคดี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ทุกจังหวัด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ความผิดเกี่ยวกับการเล่นพนัน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รูปแบบต่าง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 และการพนันอื่น ๆ 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ทั้งสิ้น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6,857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1.60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8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8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2765"/>
                  <wp:effectExtent l="0" t="0" r="5080" b="635"/>
                  <wp:docPr id="1117471302" name="Picture 98" descr="A picture containing text, screenshot, diagram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7471302" name="Picture 98" descr="A picture containing text, screenshot, diagram, 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นครศรีธรรมราช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ระนอง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7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69235" cy="1838960"/>
                  <wp:effectExtent l="0" t="0" r="0" b="2540"/>
                  <wp:docPr id="1621415718" name="Picture 97" descr="A picture containing text, diagram, screensho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1415718" name="Picture 97" descr="A picture containing text, diagram, screenshot, 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235" cy="183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นครศรีธรรมราช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556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ระนอง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09750"/>
                  <wp:effectExtent l="0" t="0" r="5080" b="6350"/>
                  <wp:docPr id="678946036" name="Picture 96" descr="A picture containing text, map, diagram, screensho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946036" name="Picture 96" descr="A picture containing text, map, diagram, screenshot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ชุมพร 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1,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039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พังงา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282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7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69235" cy="1838960"/>
                  <wp:effectExtent l="0" t="0" r="0" b="2540"/>
                  <wp:docPr id="2046666128" name="Picture 95" descr="A picture containing text, diagram, screensho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6666128" name="Picture 95" descr="A picture containing text, diagram, screenshot, 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235" cy="183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คดีความผิดที่รัฐเป็นผู้เสียหาย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นครศรีธรรมราช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20,116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ระนอง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 xml:space="preserve">2,249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hint="default" w:ascii="TH SarabunPSK" w:hAnsi="TH SarabunPSK" w:cs="TH SarabunPSK"/>
          <w:sz w:val="28"/>
          <w:szCs w:val="28"/>
          <w:cs/>
        </w:rPr>
      </w:pP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default" w:ascii="TH SarabunPSK" w:hAnsi="TH SarabunPSK" w:cs="TH SarabunPSK"/>
          <w:i/>
          <w:iCs/>
          <w:sz w:val="28"/>
          <w:szCs w:val="28"/>
          <w:cs/>
          <w:lang w:val="th-TH"/>
        </w:rPr>
        <w:t xml:space="preserve"> </w:t>
      </w:r>
      <w:r>
        <w:rPr>
          <w:rFonts w:hint="default" w:ascii="TH SarabunPSK" w:hAnsi="TH SarabunPSK" w:cs="TH SarabunPSK"/>
          <w:i/>
          <w:iCs/>
          <w:sz w:val="28"/>
          <w:szCs w:val="28"/>
        </w:rPr>
        <w:t>:</w:t>
      </w:r>
      <w:r>
        <w:rPr>
          <w:rFonts w:hint="default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กองแผนงานอาชญากรรม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/>
        </w:rPr>
        <w:t xml:space="preserve"> 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สำนักงานยุทธศาสตร์ตำรวจ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default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  <w:bookmarkStart w:id="499" w:name="_Toc110939684"/>
      <w:bookmarkStart w:id="500" w:name="_Toc109768320"/>
      <w:bookmarkStart w:id="501" w:name="_Toc110671878"/>
      <w:bookmarkStart w:id="502" w:name="_Toc113462844"/>
      <w:bookmarkStart w:id="503" w:name="_Toc109769119"/>
      <w:bookmarkStart w:id="504" w:name="_Toc109767916"/>
      <w:bookmarkStart w:id="505" w:name="_Toc110672220"/>
      <w:bookmarkStart w:id="506" w:name="_Toc113463459"/>
      <w:bookmarkStart w:id="507" w:name="_Toc110678497"/>
      <w:bookmarkStart w:id="508" w:name="_Toc110001892"/>
      <w:bookmarkStart w:id="509" w:name="_Toc109769182"/>
      <w:bookmarkStart w:id="510" w:name="_Toc109767561"/>
      <w:bookmarkStart w:id="511" w:name="_Toc113462238"/>
      <w:bookmarkStart w:id="512" w:name="_Toc110672090"/>
      <w:bookmarkStart w:id="513" w:name="_Toc110939546"/>
      <w:bookmarkStart w:id="514" w:name="_Toc79749062"/>
      <w:bookmarkStart w:id="515" w:name="_Toc109768482"/>
      <w:bookmarkStart w:id="516" w:name="_Toc110947454"/>
      <w:bookmarkStart w:id="517" w:name="_Toc138777461"/>
      <w:bookmarkStart w:id="518" w:name="_Toc110947628"/>
      <w:bookmarkStart w:id="519" w:name="_Toc109769501"/>
      <w:bookmarkStart w:id="520" w:name="_Toc109768779"/>
      <w:bookmarkStart w:id="521" w:name="_Toc109769244"/>
      <w:bookmarkStart w:id="522" w:name="_Toc110939254"/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</w:pPr>
      <w:r>
        <w:rPr>
          <w:rFonts w:hint="cs"/>
          <w:b/>
          <w:bCs/>
          <w:cs/>
        </w:rPr>
        <w:t xml:space="preserve">1.3.9 </w:t>
      </w:r>
      <w:r>
        <w:rPr>
          <w:rFonts w:hint="cs"/>
          <w:b/>
          <w:bCs/>
          <w:cs/>
          <w:lang w:val="th-TH" w:bidi="th-TH"/>
        </w:rPr>
        <w:t xml:space="preserve">สถิติคดีอาญาของสถานีตำรวจภูธรภาค </w:t>
      </w:r>
      <w:r>
        <w:rPr>
          <w:rFonts w:hint="cs"/>
          <w:b/>
          <w:bCs/>
        </w:rPr>
        <w:t>9</w:t>
      </w:r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</w:t>
      </w:r>
      <w:r>
        <w:rPr>
          <w:rFonts w:hint="cs" w:ascii="TH SarabunPSK" w:hAnsi="TH SarabunPSK" w:cs="TH SarabunPSK"/>
          <w:b/>
          <w:bCs/>
          <w:sz w:val="32"/>
          <w:szCs w:val="32"/>
        </w:rPr>
        <w:t>32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tbl>
      <w:tblPr>
        <w:tblStyle w:val="7"/>
        <w:tblW w:w="10094" w:type="dxa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07"/>
        <w:gridCol w:w="1018"/>
        <w:gridCol w:w="1039"/>
        <w:gridCol w:w="1019"/>
        <w:gridCol w:w="1018"/>
        <w:gridCol w:w="1018"/>
        <w:gridCol w:w="1019"/>
        <w:gridCol w:w="95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20" w:hRule="atLeast"/>
          <w:jc w:val="center"/>
        </w:trPr>
        <w:tc>
          <w:tcPr>
            <w:tcW w:w="10094" w:type="dxa"/>
            <w:gridSpan w:val="8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สถานีตำรวจภูธรภาค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ภ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 xml:space="preserve">9) 7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จังหวัด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40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ตรัง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นราธิวาส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ปัตตานี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พัทลุง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ยะลา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สงขลา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สตูล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286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236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150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501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101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ฐานความผิดเกี่ยวกับทรัพย์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944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646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679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802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537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246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618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ฐานความผิดพิเศษ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187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87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102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345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233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576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235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คดีความผิดที่รัฐ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   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เป็นผู้เสียหาย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955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439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187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319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309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715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67" w:hRule="atLeast"/>
          <w:jc w:val="center"/>
        </w:trPr>
        <w:tc>
          <w:tcPr>
            <w:tcW w:w="3007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รวม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372</w:t>
            </w:r>
          </w:p>
        </w:tc>
        <w:tc>
          <w:tcPr>
            <w:tcW w:w="103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350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130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702</w:t>
            </w:r>
          </w:p>
        </w:tc>
        <w:tc>
          <w:tcPr>
            <w:tcW w:w="1018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229</w:t>
            </w:r>
          </w:p>
        </w:tc>
        <w:tc>
          <w:tcPr>
            <w:tcW w:w="101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479</w:t>
            </w:r>
          </w:p>
        </w:tc>
        <w:tc>
          <w:tcPr>
            <w:tcW w:w="956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669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3719195"/>
            <wp:effectExtent l="0" t="0" r="0" b="1905"/>
            <wp:docPr id="422766308" name="Picture 11" descr="A picture containing text, screenshot, plo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66308" name="Picture 11" descr="A picture containing text, screenshot, plot, diagram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เมื่อพิจารณาสถิติจำนวนคดีรับแจ้งความของพื้นที่สถานีตำรวจภูธรภาค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ซึ่งประกอบไปด้วย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จังหวัดตรัง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นราธิวาส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ปัตตานี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พัทลุง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ยะลา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และสตูล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จำแนกตามกลุ่มข้อหาทั้ง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ประเภทดังที่ปรากฏในตารางที่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คือ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พัทลุง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และตรัง ตามลำดับ อีกทั้ง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ยังพบว่าคดีในกลุ่มข้อหาที่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ภาพรวมทุกจังหวัดมีจำนวนคดีรับแจ้งความเป็นสัดส่วนสูงที่สุดซึ่งแสดงในแถบพื้นที่สีเขียว 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ฐานความผิดเกี่ยวกับทรัพย์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แสดงในแถบพื้นที่สีแดง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จำนวนคดีรับแจ้งความตามฐานความผิดเกี่ยวกับชีวิต ร่างกาย และเพศ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731510" cy="1313815"/>
            <wp:effectExtent l="0" t="0" r="0" b="0"/>
            <wp:docPr id="305980879" name="Picture 4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80879" name="Picture 47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shd w:val="clear" w:color="auto" w:fill="FF0000"/>
          <w:lang w:val="en-US"/>
          <w14:textFill>
            <w14:solidFill>
              <w14:schemeClr w14:val="bg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ฐานความผิดเกี่ยวกับชีวิต ร่างกาย และเพศ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อันดับแรก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จังหวัดสงขลา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ตรัง และพัทลุง ตามลำดับ ภาพรวมทุกจังหวัดในพื้นที่สถานีตำรวจภูธรภาคที่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คดีทำร้ายร่างกาย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สาหัส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 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651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ภาพรวมคดีทุกจังหวัดอันดับ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พยายามฆ่าผู้อื่น 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396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จำนวนคดีรับแจ้งความตามฐานความผิดเกี่ยวกับทรัพย์ในแต่ละลักษณะความผิด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</w:rPr>
        <w:drawing>
          <wp:inline distT="0" distB="0" distL="0" distR="0">
            <wp:extent cx="5731510" cy="2565400"/>
            <wp:effectExtent l="0" t="0" r="0" b="0"/>
            <wp:docPr id="2100639824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639824" name="Picture 48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jc w:val="thaiDistribute"/>
        <w:rPr>
          <w:rFonts w:hint="cs" w:ascii="TH SarabunPSK" w:hAnsi="TH SarabunPSK" w:eastAsia="Segoe UI" w:cs="TH SarabunPSK"/>
          <w:i/>
          <w:iCs/>
          <w:color w:val="212121"/>
          <w:sz w:val="10"/>
          <w:szCs w:val="10"/>
          <w:shd w:val="clear" w:color="auto" w:fill="FFFFFF"/>
          <w:cs/>
          <w:lang w:val="th-TH" w:eastAsia="zh-CN" w:bidi="th-TH"/>
        </w:rPr>
      </w:pPr>
    </w:p>
    <w:p>
      <w:pPr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 xml:space="preserve"> 2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ฐานความผิดเกี่ยวกับทรัพย์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ตรัง และพัทลุง ตามลำดับ โดยภาพรวมในทุกพื้นที่สถานีตำรวจภูธรภาคที่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มีการรับแจ้งความคดีลักทรัพย์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มากที่สุดโดยรวมทุกจังหวัดคิดเป็น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3,942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ซึ่งพบว่าจังหวัดสงขลามีจำนวนคดีเกิดขึ้นมากที่สุด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1,313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ภาพรวมคดีในทุกพื้นที่อันดับรองลงมา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คือ ความผิดฉ้อโกง จำนวน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773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ซึ่งพบว่าจังหวัดสงขลามีจำนวนคดี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เกิดขึ้นมากที่สุดเช่นเดียวกัน</w:t>
      </w:r>
    </w:p>
    <w:p>
      <w:pPr>
        <w:jc w:val="thaiDistribute"/>
        <w:rPr>
          <w:rFonts w:ascii="TH SarabunPSK" w:hAnsi="TH SarabunPSK" w:cs="TH SarabunPSK"/>
          <w:sz w:val="10"/>
          <w:szCs w:val="10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จำนวนคดีรับแจ้งความตามฐานความผิดพิเศษในแต่ละลักษณะความผิด 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รวม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2849880"/>
            <wp:effectExtent l="0" t="0" r="0" b="0"/>
            <wp:docPr id="903920826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20826" name="Picture 49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 w:eastAsiaTheme="minorEastAsia"/>
          <w:sz w:val="28"/>
          <w:szCs w:val="28"/>
          <w:cs/>
          <w:lang w:eastAsia="zh-CN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FF0000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เมื่อพิจารณาสถิติการรับแจ้งความกลุ่มข้อหาที่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ฐานความผิดพิเศษ ดังที่ปรากฏในภาพที่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พัทลุง และสตูล ตามลำดับ ภาพรวมทุกจังหวัดในพื้นที่สถานีตำรวจภูธรภาคที่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การแจ้งความคดีที่เกี่ยวข้องกับพระราชบัญญัติว่าด้วยการกระทำผิดเกี่ยวกับคอมพิวเตอร์มากที่สุดรวม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423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ภาพรวมคดีทุกจังหวัดรองลงมา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ความผิดตามพระราชบัญญัติศุลกากร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319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และพระราชบัญญัติอุทยานแห่งชาติ มีจำนวนรวมทั้งสิ้น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240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18"/>
          <w:szCs w:val="18"/>
        </w:rPr>
      </w:pPr>
    </w:p>
    <w:p>
      <w:pPr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1.6</w:t>
      </w:r>
      <w:r>
        <w:rPr>
          <w:rFonts w:hint="cs" w:ascii="TH SarabunPSK" w:hAnsi="TH SarabunPSK" w:cs="TH SarabunPSK"/>
          <w:b/>
          <w:bCs/>
          <w:sz w:val="32"/>
          <w:szCs w:val="32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จำนวนคดีรับแจ้งความตามฐานความผิดที่รัฐเป็นผู้เสียหายในแต่ละลักษณะความผิด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สถานีตำรวจภูธรภาค </w:t>
      </w:r>
      <w:r>
        <w:rPr>
          <w:rFonts w:hint="cs" w:ascii="TH SarabunPSK" w:hAnsi="TH SarabunPSK" w:cs="TH SarabunPSK"/>
          <w:b/>
          <w:bCs/>
          <w:sz w:val="32"/>
          <w:szCs w:val="32"/>
        </w:rPr>
        <w:t>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b/>
          <w:bCs/>
          <w:sz w:val="32"/>
          <w:szCs w:val="32"/>
        </w:rPr>
        <w:t>7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จังหวัด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731510" cy="4271010"/>
            <wp:effectExtent l="0" t="0" r="0" b="0"/>
            <wp:docPr id="1054492533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92533" name="Picture 50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cs/>
          <w14:textFill>
            <w14:solidFill>
              <w14:schemeClr w14:val="tx1"/>
            </w14:solidFill>
          </w14:textFill>
        </w:rPr>
      </w:pPr>
      <w:r>
        <w:rPr>
          <w:rFonts w:hint="cs" w:ascii="Browallia New" w:hAnsi="Browallia New" w:eastAsia="Calibri" w:cs="Browallia New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มื่อพิจารณาสถิติการรับแจ้งความกลุ่มข้อหาที่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คดีความผิดที่รัฐเป็นผู้เสียหาย ดังที่ปรากฏในภาพที่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1.6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ซึ่งคิดเป็นสัดส่วนคดีที่มีการรับแจ้งความมากที่สุดนั้น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อันดับแรก คือ จังหวัดสงขลา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พัทลุง และปัตตานี ตามลำดับ ภาพรวมทุกจังหวัดในพื้นที่สถานีตำรวจภูธรภาคที่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ความผิดที่รัฐเป็นผู้เสียหาย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จำนวนคดีรับแจ้งความในคดียาเสพติด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มากที่สุดถึงจำนวน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37,456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ังเกตได้ว่าจังหวัดสงขลามีกลุ่มสีเขียวเข้มและสีเขียวอ่อนซึ่งมีจำนวนคดีเกิดขึ้นสูงกว่าจังหวัดอื่นโดยเฉพาะคดีที่เกี่ยวกับยาเสพติด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  <w:sz w:val="32"/>
          <w:szCs w:val="32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1.66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แผนที่แสดงจำนวนคดีรับแจ้งความแต่ละ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จังหวัดในเขตพื้นที่สถานีตำรวจภูธรภาค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9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ตามฐานความผิดกลุ่มต่าง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</w:p>
    <w:tbl>
      <w:tblPr>
        <w:tblStyle w:val="20"/>
        <w:tblW w:w="90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508"/>
        <w:gridCol w:w="45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796415"/>
                  <wp:effectExtent l="0" t="0" r="5080" b="0"/>
                  <wp:docPr id="305296449" name="Picture 99" descr="A picture containing text, diagram, screensho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296449" name="Picture 99" descr="A picture containing text, diagram, screenshot, 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796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ฐานความผิดเกี่ยวกับชีวิต ร่างกาย และเพศ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จังหวัดที่มีจำนวนคดีรับแจ้งในฐานความผิดนี้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สงขลา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501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สตูล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101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14830"/>
                  <wp:effectExtent l="0" t="0" r="4445" b="1270"/>
                  <wp:docPr id="706296117" name="Picture 100" descr="A map of the country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6296117" name="Picture 100" descr="A map of the country&#10;&#10;Description automatically generated with low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1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ฐานความผิดเกี่ยวกับทรัพย์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ที่สุด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คือ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สงขลา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2,246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ยะลา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537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508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5420" cy="1821815"/>
                  <wp:effectExtent l="0" t="0" r="5080" b="0"/>
                  <wp:docPr id="349246510" name="Picture 101" descr="A picture containing text, diagram, screenshot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246510" name="Picture 101" descr="A picture containing text, diagram, screenshot, 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182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ฐานความผิดพิเศษ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สูงที่สุด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สงขลา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576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คือ นราธิวาส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87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4509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drawing>
                <wp:inline distT="0" distB="0" distL="0" distR="0">
                  <wp:extent cx="2726055" cy="1845945"/>
                  <wp:effectExtent l="0" t="0" r="4445" b="0"/>
                  <wp:docPr id="577145245" name="Picture 102" descr="A picture containing text, screenshot, diagram, map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7145245" name="Picture 102" descr="A picture containing text, screenshot, diagram, map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184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u w:val="single"/>
                <w:cs/>
                <w:lang w:val="th-TH" w:bidi="th-TH"/>
              </w:rPr>
              <w:t xml:space="preserve">กลุ่มข้อหาที่ </w:t>
            </w:r>
            <w:r>
              <w:rPr>
                <w:rFonts w:hint="cs"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สูงที่สุด คือ สงขลา จำนวน 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21,156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และต่ำที่สุด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คือ ยะลา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,309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</w:t>
            </w:r>
          </w:p>
        </w:tc>
      </w:tr>
    </w:tbl>
    <w:p>
      <w:pPr>
        <w:jc w:val="thaiDistribute"/>
        <w:rPr>
          <w:rFonts w:ascii="TH SarabunPSK" w:hAnsi="TH SarabunPSK" w:cs="TH SarabunPSK"/>
          <w:sz w:val="28"/>
          <w:szCs w:val="28"/>
        </w:rPr>
      </w:pPr>
      <w:bookmarkStart w:id="523" w:name="_Toc109768483"/>
      <w:bookmarkStart w:id="524" w:name="_Toc110939685"/>
      <w:bookmarkStart w:id="525" w:name="_Toc109767562"/>
      <w:bookmarkStart w:id="526" w:name="_Toc110672091"/>
      <w:bookmarkStart w:id="527" w:name="_Toc110001893"/>
      <w:bookmarkStart w:id="528" w:name="_Toc109769245"/>
      <w:bookmarkStart w:id="529" w:name="_Toc109768780"/>
      <w:bookmarkStart w:id="530" w:name="_Toc110939547"/>
      <w:bookmarkStart w:id="531" w:name="_Toc109767917"/>
      <w:bookmarkStart w:id="532" w:name="_Toc109769120"/>
      <w:bookmarkStart w:id="533" w:name="_Toc110939255"/>
      <w:bookmarkStart w:id="534" w:name="_Toc110672221"/>
      <w:bookmarkStart w:id="535" w:name="_Toc110947455"/>
      <w:bookmarkStart w:id="536" w:name="_Toc110678498"/>
      <w:bookmarkStart w:id="537" w:name="_Toc109769502"/>
      <w:bookmarkStart w:id="538" w:name="_Toc109768321"/>
      <w:bookmarkStart w:id="539" w:name="_Toc109769183"/>
      <w:bookmarkStart w:id="540" w:name="_Toc110947629"/>
      <w:bookmarkStart w:id="541" w:name="_Toc110671879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lang w:eastAsia="zh-CN" w:bidi="ar"/>
        </w:rPr>
        <w:t> </w:t>
      </w:r>
      <w:r>
        <w:rPr>
          <w:rFonts w:hint="cs" w:ascii="TH SarabunPSK" w:hAnsi="TH SarabunPSK" w:eastAsia="Segoe UI" w:cs="TH SarabunPSK"/>
          <w:i/>
          <w:iCs/>
          <w:color w:val="212121"/>
          <w:sz w:val="28"/>
          <w:szCs w:val="28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rPr>
          <w:rFonts w:ascii="TH SarabunPSK" w:hAnsi="TH SarabunPSK" w:cs="TH SarabunPSK"/>
          <w:lang w:val="th-TH"/>
        </w:rPr>
      </w:pPr>
    </w:p>
    <w:p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bookmarkStart w:id="542" w:name="_Toc113462845"/>
      <w:bookmarkStart w:id="543" w:name="_Toc113463460"/>
      <w:bookmarkStart w:id="544" w:name="_Toc113462239"/>
      <w:r>
        <w:br w:type="page"/>
      </w:r>
    </w:p>
    <w:p>
      <w:pPr>
        <w:pStyle w:val="2"/>
      </w:pPr>
      <w:bookmarkStart w:id="545" w:name="_Toc138777462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</w:rPr>
        <w:t>2</w:t>
      </w:r>
      <w:bookmarkStart w:id="546" w:name="_Toc77411503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กระบวนการดำเนินคดี</w:t>
      </w:r>
      <w:r>
        <w:rPr>
          <w:rFonts w:hint="cs"/>
        </w:rPr>
        <w:t xml:space="preserve"> </w:t>
      </w:r>
      <w:r>
        <w:rPr>
          <w:rFonts w:hint="cs"/>
          <w:cs/>
          <w:lang w:val="th-TH" w:bidi="th-TH"/>
        </w:rPr>
        <w:t>สถิติการดำเนินคดีอาญาในชั้นพนักงานอัยการ</w:t>
      </w:r>
      <w:r>
        <w:rPr>
          <w:rFonts w:hint="cs"/>
        </w:rPr>
        <w:t xml:space="preserve"> </w:t>
      </w:r>
      <w:r>
        <w:br w:type="textWrapping"/>
      </w:r>
      <w:r>
        <w:rPr>
          <w:rFonts w:hint="cs"/>
          <w:cs/>
          <w:lang w:val="th-TH" w:bidi="th-TH"/>
        </w:rPr>
        <w:t>และกระบวนการพิจารณาคดีในชั้นศาล</w:t>
      </w:r>
      <w:bookmarkEnd w:id="2"/>
      <w:bookmarkEnd w:id="3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รายงานสถานการณ์อาชญากรรมและกระบวนการยุติธรรมในส่วนนี้เป็นการนำเสนอสถิติปริมาณ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และสัดส่วนคดีที่เข้าสู่การดำเนินการในชั้นพนักงานอัยการ ตลอดจนการนำเสนอปริมาณคดีที่เสร็จสิ้นไป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จากกระบวนการพิจารณาของศาลยุติธรรม ซึ่งแบ่งการรายงานข้อมูลออกเป็นสามส่วน คือ สถิติเกี่ยวกับ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การดำเนินงานในชั้นพนักงานอัยการ สถิติคดีศาลชั้นต้นทั่วราชอาณาจักร และสถิติคดีศาลเยาวชน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และครอบครัวทั่วราชอาณาจักร</w:t>
      </w:r>
    </w:p>
    <w:p>
      <w:pPr>
        <w:ind w:firstLine="720"/>
        <w:jc w:val="thaiDistribute"/>
        <w:rPr>
          <w:rFonts w:hint="cs" w:ascii="TH SarabunPSK" w:hAnsi="TH SarabunPSK" w:cs="TH SarabunPSK"/>
          <w:sz w:val="10"/>
          <w:szCs w:val="10"/>
          <w:cs/>
          <w:lang w:val="th-TH" w:bidi="th-TH"/>
        </w:rPr>
      </w:pPr>
    </w:p>
    <w:p>
      <w:pPr>
        <w:pStyle w:val="3"/>
        <w:rPr>
          <w:cs/>
        </w:rPr>
      </w:pPr>
      <w:bookmarkStart w:id="547" w:name="_Toc113463461"/>
      <w:bookmarkStart w:id="548" w:name="_Toc109767918"/>
      <w:bookmarkStart w:id="549" w:name="_Toc109769184"/>
      <w:bookmarkStart w:id="550" w:name="_Toc104412622"/>
      <w:bookmarkStart w:id="551" w:name="_Toc110672092"/>
      <w:bookmarkStart w:id="552" w:name="_Toc109769121"/>
      <w:bookmarkStart w:id="553" w:name="_Toc113462240"/>
      <w:bookmarkStart w:id="554" w:name="_Toc109767563"/>
      <w:bookmarkStart w:id="555" w:name="_Toc110001894"/>
      <w:bookmarkStart w:id="556" w:name="_Toc109769246"/>
      <w:bookmarkStart w:id="557" w:name="_Toc110671880"/>
      <w:bookmarkStart w:id="558" w:name="_Toc110672222"/>
      <w:bookmarkStart w:id="559" w:name="_Toc113462846"/>
      <w:bookmarkStart w:id="560" w:name="_Toc110947630"/>
      <w:bookmarkStart w:id="561" w:name="_Toc110939256"/>
      <w:bookmarkStart w:id="562" w:name="_Toc110939686"/>
      <w:bookmarkStart w:id="563" w:name="_Toc110939548"/>
      <w:bookmarkStart w:id="564" w:name="_Toc109768781"/>
      <w:bookmarkStart w:id="565" w:name="_Toc109768322"/>
      <w:bookmarkStart w:id="566" w:name="_Toc109768484"/>
      <w:bookmarkStart w:id="567" w:name="_Toc138777463"/>
      <w:bookmarkStart w:id="568" w:name="_Toc109769503"/>
      <w:bookmarkStart w:id="569" w:name="_Toc79749064"/>
      <w:bookmarkStart w:id="570" w:name="_Toc110678499"/>
      <w:bookmarkStart w:id="571" w:name="_Toc110947456"/>
      <w:r>
        <w:t>2.1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สถิติเกี่ยวกับการดำเนินงานในชั้นพนักงานอัยการ</w:t>
      </w:r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การดำเนินคดีในชั้นพนักงานอัยการ จากสถิติและปริมาณการรับสำนวนความอาญารับใหม่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ทั่วประเทศของสำนักงานอัยการสูงสุด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</w:rPr>
        <w:t xml:space="preserve"> –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</w:p>
    <w:p>
      <w:pPr>
        <w:ind w:firstLine="360"/>
        <w:contextualSpacing/>
        <w:rPr>
          <w:rFonts w:ascii="TH SarabunPSK" w:hAnsi="TH SarabunPSK" w:cs="TH SarabunPSK"/>
          <w:sz w:val="18"/>
          <w:szCs w:val="18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สถิติเกี่ยวกับการดำเนินงานในชั้นพนักงานอัยการ จำนวนของคดีอาญารับใหม่แบ่งตามประเภทสำนวน</w:t>
      </w:r>
    </w:p>
    <w:tbl>
      <w:tblPr>
        <w:tblStyle w:val="33"/>
        <w:tblW w:w="10609" w:type="dxa"/>
        <w:tblInd w:w="-71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34"/>
        <w:gridCol w:w="1195"/>
        <w:gridCol w:w="1276"/>
        <w:gridCol w:w="1276"/>
        <w:gridCol w:w="13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ประเภทสำนวนความอาญารับใหม่</w:t>
            </w:r>
          </w:p>
        </w:tc>
        <w:tc>
          <w:tcPr>
            <w:tcW w:w="2471" w:type="dxa"/>
            <w:gridSpan w:val="2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Cs w:val="32"/>
                <w:cs/>
                <w:lang w:val="th-TH" w:bidi="th-TH"/>
              </w:rPr>
              <w:t>จำนวน</w:t>
            </w:r>
          </w:p>
        </w:tc>
        <w:tc>
          <w:tcPr>
            <w:tcW w:w="2604" w:type="dxa"/>
            <w:gridSpan w:val="2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Cs w:val="32"/>
                <w:cs/>
                <w:lang w:val="th-TH" w:bidi="th-TH"/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vMerge w:val="continue"/>
            <w:shd w:val="clear" w:color="auto" w:fill="D9E2F3" w:themeFill="accent1" w:themeFillTint="33"/>
            <w:vAlign w:val="center"/>
          </w:tcPr>
          <w:p>
            <w:pPr>
              <w:ind w:left="284"/>
              <w:rPr>
                <w:rFonts w:ascii="TH SarabunPSK" w:hAnsi="TH SarabunPSK" w:cs="TH SarabunPSK"/>
                <w:szCs w:val="32"/>
                <w:cs/>
              </w:rPr>
            </w:pPr>
          </w:p>
        </w:tc>
        <w:tc>
          <w:tcPr>
            <w:tcW w:w="119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Cs w:val="32"/>
                <w:cs/>
                <w:lang w:val="th-TH"/>
              </w:rPr>
              <w:t>2564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th-TH"/>
              </w:rPr>
              <w:t>2565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th-TH" w:bidi="th-TH"/>
              </w:rPr>
              <w:t>ร้อยละของสำนวนปี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en-US"/>
              </w:rPr>
              <w:t xml:space="preserve">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th-TH"/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en-US"/>
              </w:rPr>
              <w:t xml:space="preserve">.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th-TH"/>
              </w:rPr>
              <w:t>2565</w:t>
            </w:r>
          </w:p>
        </w:tc>
        <w:tc>
          <w:tcPr>
            <w:tcW w:w="132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th-TH" w:bidi="th-TH"/>
              </w:rPr>
              <w:t>ร้อยละ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Cs w:val="32"/>
                <w:cs/>
                <w:lang w:val="th-TH" w:bidi="th-TH"/>
              </w:rPr>
              <w:t>ของการเปลี่ยนแปลง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1.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ความอาญาปรากฏผู้ต้องหาที่ส่งตัวมา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442,414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577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471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64.61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numPr>
                <w:ilvl w:val="0"/>
                <w:numId w:val="3"/>
              </w:numPr>
              <w:ind w:left="284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ความอาญาปรากฏผู้ต้องหาที่ไม่ได้ส่งตัวมา </w:t>
            </w:r>
          </w:p>
          <w:p>
            <w:pPr>
              <w:ind w:firstLine="320" w:firstLineChars="10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ไม่รวมคดีเปรียบเทียบปรับ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29,913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223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3.27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-2.31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numPr>
                <w:ilvl w:val="0"/>
                <w:numId w:val="3"/>
              </w:numPr>
              <w:ind w:left="284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ความอาญาปรากฏผู้ต้องหาที่ไม่ได้ส่งตัวมา </w:t>
            </w:r>
          </w:p>
          <w:p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เฉพาะคดีเปรียบเทียบปรับ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424,939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246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593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27.59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-41.97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numPr>
                <w:ilvl w:val="0"/>
                <w:numId w:val="3"/>
              </w:numPr>
              <w:ind w:left="284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bookmarkStart w:id="572" w:name="_Hlk93588699"/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ความอาญาไม่ปรากฏผู้กระทำผิด</w:t>
            </w:r>
            <w:bookmarkEnd w:id="572"/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10,219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708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1.09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-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ความอาญาที่แก้ต่าง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257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297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0.03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    6.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ชันสูตรพลิกศพ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212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337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0.04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58.96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สำนวนฟื้นฟูสมรรถภาพผู้ติดยาเสพติด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133,626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110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3.37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-77.47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34" w:type="dxa"/>
            <w:shd w:val="clear" w:color="auto" w:fill="auto"/>
            <w:vAlign w:val="center"/>
          </w:tcPr>
          <w:p>
            <w:pPr>
              <w:ind w:left="284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Calibri" w:cs="TH SarabunPSK"/>
                <w:b/>
                <w:bCs/>
                <w:sz w:val="30"/>
                <w:szCs w:val="30"/>
              </w:rPr>
              <w:t>1,041,580</w:t>
            </w:r>
          </w:p>
        </w:tc>
        <w:tc>
          <w:tcPr>
            <w:tcW w:w="1276" w:type="dxa"/>
            <w:shd w:val="clear" w:color="auto" w:fill="E2EFD9" w:themeFill="accent6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en-US"/>
              </w:rPr>
              <w:t>893</w:t>
            </w: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en-US"/>
              </w:rPr>
              <w:t>739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32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-1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19</w:t>
            </w:r>
          </w:p>
        </w:tc>
      </w:tr>
    </w:tbl>
    <w:p>
      <w:pPr>
        <w:contextualSpacing/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>: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</w:p>
    <w:p>
      <w:pPr>
        <w:contextualSpacing/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</w:pPr>
    </w:p>
    <w:p>
      <w:pPr>
        <w:contextualSpacing/>
        <w:jc w:val="thaiDistribute"/>
        <w:rPr>
          <w:rFonts w:ascii="TH SarabunPSK" w:hAnsi="TH SarabunPSK" w:cs="TH SarabunPSK"/>
          <w:b/>
          <w:bCs/>
          <w:color w:val="FF0000"/>
          <w:sz w:val="28"/>
          <w:szCs w:val="28"/>
          <w:cs/>
          <w:lang w:val="en-US"/>
        </w:rPr>
      </w:pPr>
      <w:r>
        <w:rPr>
          <w:rFonts w:hint="cs" w:ascii="TH SarabunPSK" w:hAnsi="TH SarabunPSK" w:cs="TH SarabunPSK"/>
          <w:b/>
          <w:bCs/>
          <w:color w:val="FF0000"/>
          <w:sz w:val="28"/>
          <w:szCs w:val="28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2.1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ตามประเภทสำนวนความอาญารับใหม่ในปี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893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739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ประกอบด้วย ความอาญาปรากฏผู้ต้องหาที่ส่งตัวมา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มีสัดส่วนมากที่สุดคิดเป็นร้อยละ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64.61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รองลงมา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ความอาญาปรากฏผู้ต้องหาที่ไม่ได้ส่งตัวมา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เฉพาะคดีเปรียบเทียบปรับ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27.59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โดยภาพรวมทุกประเภทคดีในปี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เมื่อเทียบกับปี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ประเภทสำนวนความอาญารับใหม่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มีปริมาณลดลงจากปีก่อนหน้า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841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คิดเป็นการลดลงร้อยละ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19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โดยมีการลดลงในประเภทของ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ความอาญาปรากฏผู้ต้องหาที่ไม่ได้ส่งตัวมา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ไม่รวมคดีเปรียบเทียบปรับ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ความอาญาปรากฏผู้ต้องหา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ที่ไม่ได้ส่งตัวมา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เฉพาะคดีเปรียบเทียบปรับ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ความอาญาไม่ปรากฏผู้กระทำผิด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และสำนวนฟื้</w:t>
      </w:r>
      <w:r>
        <w:rPr>
          <w:rFonts w:hint="cs" w:ascii="TH SarabunPSK" w:hAnsi="TH SarabunPSK" w:cs="TH SarabunPSK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นฟูสมรรถภาพ</w:t>
      </w:r>
      <w:r>
        <w:rPr>
          <w:rFonts w:hint="cs" w:ascii="TH SarabunPSK" w:hAnsi="TH SarabunPSK" w:cs="TH SarabunPSK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ผู้ติดยาเสพติด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ซึ่งสำนวน</w:t>
      </w:r>
      <w:r>
        <w:rPr>
          <w:rFonts w:hint="cs" w:ascii="TH SarabunPSK" w:hAnsi="TH SarabunPSK" w:cs="TH SarabunPSK"/>
          <w:color w:val="000000" w:themeColor="text1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ฟื้นฟูสมรรถภาพผู้ติดยาเสพติด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มีร้อยละของการเปลี่ยนแปลงสูงที่สุด</w:t>
      </w:r>
    </w:p>
    <w:p>
      <w:pPr>
        <w:ind w:firstLine="720"/>
        <w:contextualSpacing/>
        <w:jc w:val="both"/>
        <w:rPr>
          <w:rFonts w:ascii="TH SarabunPSK" w:hAnsi="TH SarabunPSK" w:cs="TH SarabunPSK"/>
          <w:sz w:val="10"/>
          <w:szCs w:val="10"/>
        </w:rPr>
      </w:pPr>
    </w:p>
    <w:p>
      <w:pPr>
        <w:contextualSpacing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คดีอาญาปรากฏตัวผู้ต้องหา</w:t>
      </w:r>
    </w:p>
    <w:p>
      <w:pPr>
        <w:contextualSpacing/>
        <w:jc w:val="thaiDistribute"/>
        <w:rPr>
          <w:rFonts w:ascii="TH SarabunPSK" w:hAnsi="TH SarabunPSK" w:cs="TH SarabunPSK"/>
          <w:b/>
          <w:bCs/>
          <w:sz w:val="10"/>
          <w:szCs w:val="10"/>
          <w:lang w:val="th-TH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จำนวนของคดีค้างมาและคดีรับใหม่ของบัญชีความอาญาปรากฏตัวผู้ต้องหาที่ส่งตัวมา</w:t>
      </w:r>
    </w:p>
    <w:tbl>
      <w:tblPr>
        <w:tblStyle w:val="30"/>
        <w:tblW w:w="10554" w:type="dxa"/>
        <w:tblInd w:w="-71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29"/>
        <w:gridCol w:w="1276"/>
        <w:gridCol w:w="1134"/>
        <w:gridCol w:w="1417"/>
        <w:gridCol w:w="119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vMerge w:val="restart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color w:val="FFFFFF" w:themeColor="background1"/>
                <w:sz w:val="32"/>
                <w:szCs w:val="32"/>
                <w:cs/>
                <w14:textFill>
                  <w14:solidFill>
                    <w14:schemeClr w14:val="bg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615" w:type="dxa"/>
            <w:gridSpan w:val="2"/>
            <w:shd w:val="clear" w:color="auto" w:fill="D9E2F3" w:themeFill="accent1" w:themeFillTint="33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:cs/>
                <w:lang w:val="th-TH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vMerge w:val="continue"/>
            <w:shd w:val="clear" w:color="auto" w:fill="D9E2F3" w:themeFill="accent1" w:themeFillTint="33"/>
          </w:tcPr>
          <w:p>
            <w:pPr>
              <w:ind w:left="601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41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ร้อยละของ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ปี พ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en-US"/>
              </w:rPr>
              <w:t xml:space="preserve">.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t>2565</w:t>
            </w:r>
          </w:p>
        </w:tc>
        <w:tc>
          <w:tcPr>
            <w:tcW w:w="119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 w:bidi="th-TH"/>
              </w:rPr>
              <w:t>ร้อยละของ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 w:bidi="th-TH"/>
              </w:rPr>
              <w:t>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shd w:val="clear" w:color="auto" w:fill="auto"/>
          </w:tcPr>
          <w:p>
            <w:pPr>
              <w:ind w:left="601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ค้างมาจากปีก่อนหน้า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569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20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278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3.39</w:t>
            </w:r>
          </w:p>
        </w:tc>
        <w:tc>
          <w:tcPr>
            <w:tcW w:w="11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9" w:hRule="atLeast"/>
        </w:trPr>
        <w:tc>
          <w:tcPr>
            <w:tcW w:w="5529" w:type="dxa"/>
            <w:shd w:val="clear" w:color="auto" w:fill="auto"/>
          </w:tcPr>
          <w:p>
            <w:pPr>
              <w:ind w:left="60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รับใหม่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442,414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577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471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96.61</w:t>
            </w:r>
          </w:p>
        </w:tc>
        <w:tc>
          <w:tcPr>
            <w:tcW w:w="11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2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461,983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597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749</w:t>
            </w:r>
          </w:p>
        </w:tc>
        <w:tc>
          <w:tcPr>
            <w:tcW w:w="1417" w:type="dxa"/>
            <w:shd w:val="clear" w:color="auto" w:fill="auto"/>
            <w:vAlign w:val="bottom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11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39</w:t>
            </w:r>
          </w:p>
        </w:tc>
      </w:tr>
    </w:tbl>
    <w:p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</w:p>
    <w:p>
      <w:pPr>
        <w:contextualSpacing/>
        <w:jc w:val="thaiDistribute"/>
        <w:rPr>
          <w:rFonts w:ascii="TH SarabunPSK" w:hAnsi="TH SarabunPSK" w:cs="TH SarabunPSK"/>
          <w:sz w:val="10"/>
          <w:szCs w:val="10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มีจำนวนปริมาณคดีของผู้ต้องหาที่ส่งตัวมาทั้งหมด </w:t>
      </w:r>
      <w:r>
        <w:rPr>
          <w:rFonts w:hint="cs" w:ascii="TH SarabunPSK" w:hAnsi="TH SarabunPSK" w:cs="TH SarabunPSK"/>
          <w:sz w:val="32"/>
          <w:szCs w:val="32"/>
          <w:cs/>
        </w:rPr>
        <w:t>597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>749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เพิ่มขึ้นจากปีก่อนเล็กน้อย โดยคิดเป็นการเพิ่มขึ้นร้อยละ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</w:rPr>
        <w:t>9.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39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โดยภาพรวมปี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พบว่าคดีส่วนใหญ่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เป็นคดีรับใหม่มากถึงร้อยละ </w:t>
      </w:r>
      <w:r>
        <w:rPr>
          <w:rFonts w:hint="cs"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61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และมีคดีที่ค้างมาจากปีก่อนหน้าคิดเป็นร้อยละ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3.39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ตามตาราง </w:t>
      </w:r>
      <w:r>
        <w:rPr>
          <w:rFonts w:hint="cs" w:ascii="TH SarabunPSK" w:hAnsi="TH SarabunPSK" w:cs="TH SarabunPSK"/>
          <w:sz w:val="32"/>
          <w:szCs w:val="32"/>
          <w:cs/>
        </w:rPr>
        <w:t>2.2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10"/>
          <w:szCs w:val="10"/>
        </w:rPr>
      </w:pPr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จำนวนของคดีที่เสร็จไปและค้างไปของบัญชีความอาญาปรากฏตัวผู้ต้องหาที่ส่งตัวมา</w:t>
      </w:r>
    </w:p>
    <w:tbl>
      <w:tblPr>
        <w:tblStyle w:val="30"/>
        <w:tblW w:w="10511" w:type="dxa"/>
        <w:tblInd w:w="-7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50"/>
        <w:gridCol w:w="1134"/>
        <w:gridCol w:w="1276"/>
        <w:gridCol w:w="1275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</w:trPr>
        <w:tc>
          <w:tcPr>
            <w:tcW w:w="5550" w:type="dxa"/>
            <w:vMerge w:val="restart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551" w:type="dxa"/>
            <w:gridSpan w:val="2"/>
            <w:shd w:val="clear" w:color="auto" w:fill="D9E2F3" w:themeFill="accent1" w:themeFillTint="33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vMerge w:val="continue"/>
            <w:shd w:val="clear" w:color="auto" w:fill="D9E2F3" w:themeFill="accent1" w:themeFillTint="33"/>
          </w:tcPr>
          <w:p>
            <w:pPr>
              <w:ind w:left="601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ร้อยละของ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ปี พ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en-US"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en-US"/>
              </w:rPr>
              <w:t xml:space="preserve">.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  <w:t>2565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ร้อยละของ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22"/>
                <w:szCs w:val="22"/>
                <w:cs/>
                <w:lang w:val="th-TH" w:bidi="th-TH"/>
              </w:rPr>
              <w:t>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shd w:val="clear" w:color="auto" w:fill="auto"/>
          </w:tcPr>
          <w:p>
            <w:pPr>
              <w:ind w:left="60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เสร็จสิ้นไป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441,706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578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372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96.76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shd w:val="clear" w:color="auto" w:fill="auto"/>
          </w:tcPr>
          <w:p>
            <w:pPr>
              <w:ind w:left="601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ค้างไป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20,277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377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3.24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-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461,983</w:t>
            </w:r>
          </w:p>
        </w:tc>
        <w:tc>
          <w:tcPr>
            <w:tcW w:w="1276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597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749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-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9.85</w:t>
            </w:r>
          </w:p>
        </w:tc>
      </w:tr>
    </w:tbl>
    <w:p>
      <w:pPr>
        <w:contextualSpacing/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</w:p>
    <w:p>
      <w:pPr>
        <w:contextualSpacing/>
        <w:rPr>
          <w:rFonts w:hint="cs" w:ascii="TH SarabunPSK" w:hAnsi="TH SarabunPSK" w:cs="TH SarabunPSK"/>
          <w:i/>
          <w:iCs/>
          <w:sz w:val="16"/>
          <w:szCs w:val="16"/>
          <w:cs/>
          <w:lang w:val="th-TH" w:bidi="th-TH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ภาพรวมความอาญาที่ปรากฏตัวผู้ต้องหาที่ส่งตัวมามีจำนวนทั้งสิ้น </w:t>
      </w:r>
      <w:r>
        <w:rPr>
          <w:rFonts w:hint="cs" w:ascii="TH SarabunPSK" w:hAnsi="TH SarabunPSK" w:cs="TH SarabunPSK"/>
          <w:sz w:val="32"/>
          <w:szCs w:val="32"/>
          <w:cs/>
        </w:rPr>
        <w:t>597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>749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นั้น ได้มีการดำเนินการเสร็จสิ้นไปแล้วร้อยละ </w:t>
      </w:r>
      <w:r>
        <w:rPr>
          <w:rFonts w:hint="cs" w:ascii="TH SarabunPSK" w:hAnsi="TH SarabunPSK" w:cs="TH SarabunPSK"/>
          <w:sz w:val="32"/>
          <w:szCs w:val="32"/>
        </w:rPr>
        <w:t>96.76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และค้างไปร้อยละ </w:t>
      </w:r>
      <w:r>
        <w:rPr>
          <w:rFonts w:hint="cs" w:ascii="TH SarabunPSK" w:hAnsi="TH SarabunPSK" w:cs="TH SarabunPSK"/>
          <w:sz w:val="32"/>
          <w:szCs w:val="32"/>
        </w:rPr>
        <w:t>3.24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ซึ่งจากสถิติที่พบ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เห็นได้ว่า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อาญาปรากฏตัวผู้ต้องหาที่ส่งตัวมามีจำนวนคดีพิจารณาเสร็จสิ้นไปเพิ่มขึ้นและคดีที่ค้างไปปีต่อไปลดลง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>
      <w:pPr>
        <w:tabs>
          <w:tab w:val="left" w:pos="810"/>
        </w:tabs>
        <w:jc w:val="thaiDistribute"/>
        <w:rPr>
          <w:rFonts w:ascii="TH SarabunPSK" w:hAnsi="TH SarabunPSK" w:eastAsia="Calibri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2.4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จำนวนของการฟ้องตามบัญชีความอาญาปรากฏตัวผู้ต้องหาที่ส่งตัวมา</w:t>
      </w:r>
    </w:p>
    <w:tbl>
      <w:tblPr>
        <w:tblStyle w:val="30"/>
        <w:tblW w:w="10515" w:type="dxa"/>
        <w:tblInd w:w="-73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554"/>
        <w:gridCol w:w="1276"/>
        <w:gridCol w:w="1134"/>
        <w:gridCol w:w="1275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vMerge w:val="restart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การฟ้องตามบัญชีความอาญาปรากฏตัวผู้ต้องหาที่ส่งตัวมา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shd w:val="clear" w:color="auto" w:fill="D9E2F3" w:themeFill="accent1" w:themeFillTint="33"/>
            <w:vAlign w:val="center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551" w:type="dxa"/>
            <w:gridSpan w:val="2"/>
            <w:shd w:val="clear" w:color="auto" w:fill="D9E2F3" w:themeFill="accent1" w:themeFillTint="33"/>
          </w:tcPr>
          <w:p>
            <w:pPr>
              <w:spacing w:before="0" w:after="0" w:line="240" w:lineRule="auto"/>
              <w:jc w:val="center"/>
              <w:rPr>
                <w:rFonts w:ascii="TH SarabunPSK" w:hAnsi="TH SarabunPSK" w:cs="TH SarabunPSK"/>
                <w:b w:val="0"/>
                <w:bCs w:val="0"/>
                <w:color w:val="FFFFFF" w:themeColor="background1"/>
                <w:sz w:val="32"/>
                <w:szCs w:val="32"/>
                <w:cs/>
                <w:lang w:val="th-TH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สัดส่วน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vMerge w:val="continue"/>
            <w:shd w:val="clear" w:color="auto" w:fill="D9E2F3" w:themeFill="accent1" w:themeFillTint="33"/>
          </w:tcPr>
          <w:p>
            <w:pPr>
              <w:ind w:left="567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0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0"/>
                <w:cs/>
                <w:lang w:val="th-TH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cs/>
                <w:lang w:val="th-TH"/>
              </w:rPr>
              <w:t>56</w:t>
            </w:r>
            <w:r>
              <w:rPr>
                <w:rFonts w:hint="cs" w:ascii="TH SarabunPSK" w:hAnsi="TH SarabunPSK" w:cs="TH SarabunPSK"/>
                <w:b/>
                <w:bCs/>
                <w:lang w:val="en-US"/>
              </w:rPr>
              <w:t>4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cs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cs/>
                <w:lang w:val="th-TH"/>
              </w:rPr>
              <w:t>2565</w:t>
            </w:r>
          </w:p>
        </w:tc>
        <w:tc>
          <w:tcPr>
            <w:tcW w:w="127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ร้อยละของ</w:t>
            </w:r>
          </w:p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จำนวนคดี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ปี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en-US"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en-US"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  <w:t xml:space="preserve"> 2565</w:t>
            </w:r>
          </w:p>
        </w:tc>
        <w:tc>
          <w:tcPr>
            <w:tcW w:w="12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eastAsia="Calibri" w:cs="TH SarabunPSK"/>
                <w:b/>
                <w:bCs/>
                <w:color w:val="000000"/>
                <w:sz w:val="30"/>
                <w:szCs w:val="20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 w:bidi="th-TH"/>
              </w:rPr>
              <w:t>ร้อยละของ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b/>
                <w:bCs/>
                <w:color w:val="000000"/>
                <w:sz w:val="40"/>
                <w:szCs w:val="20"/>
                <w:cs/>
                <w:lang w:val="th-TH" w:bidi="th-TH"/>
              </w:rPr>
              <w:t>การเปลี่ยนแปลง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ฟ้องศาล</w:t>
            </w:r>
          </w:p>
        </w:tc>
        <w:tc>
          <w:tcPr>
            <w:tcW w:w="12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424,927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562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322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97.22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32.33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ไม่ฟ้องศาล</w:t>
            </w:r>
          </w:p>
        </w:tc>
        <w:tc>
          <w:tcPr>
            <w:tcW w:w="12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3,784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513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0.61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-7.16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ยุติการดำเนินคดี</w:t>
            </w:r>
          </w:p>
        </w:tc>
        <w:tc>
          <w:tcPr>
            <w:tcW w:w="12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-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753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0.48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-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ind w:left="567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 xml:space="preserve">ๆ </w:t>
            </w:r>
          </w:p>
        </w:tc>
        <w:tc>
          <w:tcPr>
            <w:tcW w:w="12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12,995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784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1.69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-24.71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55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441,706</w:t>
            </w:r>
          </w:p>
        </w:tc>
        <w:tc>
          <w:tcPr>
            <w:tcW w:w="113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578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372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30.94</w:t>
            </w:r>
          </w:p>
        </w:tc>
      </w:tr>
    </w:tbl>
    <w:p>
      <w:pPr>
        <w:tabs>
          <w:tab w:val="left" w:pos="810"/>
        </w:tabs>
        <w:rPr>
          <w:rFonts w:ascii="TH SarabunPSK" w:hAnsi="TH SarabunPSK" w:eastAsia="Calibri" w:cs="TH SarabunPSK"/>
          <w:b/>
          <w:bCs/>
          <w:sz w:val="28"/>
          <w:szCs w:val="28"/>
          <w:cs/>
          <w:lang w:val="en-US"/>
        </w:rPr>
      </w:pPr>
      <w:r>
        <w:rPr>
          <w:rFonts w:hint="cs" w:ascii="TH SarabunPSK" w:hAnsi="TH SarabunPSK" w:eastAsia="Calibri" w:cs="TH SarabunPSK"/>
          <w:sz w:val="28"/>
          <w:szCs w:val="28"/>
          <w:cs/>
          <w:lang w:val="th-TH" w:bidi="th-TH"/>
        </w:rPr>
        <w:t>หมายเหตุ</w:t>
      </w:r>
      <w:r>
        <w:rPr>
          <w:rFonts w:hint="cs" w:ascii="TH SarabunPSK" w:hAnsi="TH SarabunPSK" w:eastAsia="Calibri" w:cs="TH SarabunPSK"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28"/>
          <w:szCs w:val="28"/>
          <w:lang w:val="en-US"/>
        </w:rPr>
        <w:t xml:space="preserve">: </w:t>
      </w:r>
      <w:r>
        <w:rPr>
          <w:rFonts w:hint="cs" w:ascii="TH SarabunPSK" w:hAnsi="TH SarabunPSK" w:eastAsia="Calibri" w:cs="TH SarabunPSK"/>
          <w:sz w:val="28"/>
          <w:szCs w:val="28"/>
          <w:cs/>
          <w:lang w:val="th-TH" w:bidi="th-TH"/>
        </w:rPr>
        <w:t>อื่น ๆ เช่น กรณีคืนสำนวน</w:t>
      </w:r>
      <w:r>
        <w:rPr>
          <w:rFonts w:hint="cs" w:ascii="TH SarabunPSK" w:hAnsi="TH SarabunPSK" w:eastAsia="Calibri" w:cs="TH SarabunPSK"/>
          <w:sz w:val="28"/>
          <w:szCs w:val="28"/>
          <w:cs/>
          <w:lang w:val="en-US"/>
        </w:rPr>
        <w:t xml:space="preserve"> , </w:t>
      </w:r>
      <w:r>
        <w:rPr>
          <w:rFonts w:hint="cs" w:ascii="TH SarabunPSK" w:hAnsi="TH SarabunPSK" w:eastAsia="Calibri" w:cs="TH SarabunPSK"/>
          <w:sz w:val="28"/>
          <w:szCs w:val="28"/>
          <w:cs/>
          <w:lang w:val="th-TH" w:bidi="th-TH"/>
        </w:rPr>
        <w:t xml:space="preserve">ผู้ต้องหาเสียชีวิต </w:t>
      </w:r>
      <w:r>
        <w:rPr>
          <w:rFonts w:hint="cs" w:ascii="TH SarabunPSK" w:hAnsi="TH SarabunPSK" w:eastAsia="Calibri" w:cs="TH SarabunPSK"/>
          <w:sz w:val="28"/>
          <w:szCs w:val="28"/>
          <w:cs/>
          <w:lang w:val="en-US"/>
        </w:rPr>
        <w:t xml:space="preserve">, </w:t>
      </w:r>
      <w:r>
        <w:rPr>
          <w:rFonts w:hint="cs" w:ascii="TH SarabunPSK" w:hAnsi="TH SarabunPSK" w:eastAsia="Calibri" w:cs="TH SarabunPSK"/>
          <w:sz w:val="28"/>
          <w:szCs w:val="28"/>
          <w:cs/>
          <w:lang w:val="th-TH" w:bidi="th-TH"/>
        </w:rPr>
        <w:t>ผู้ต้องหาหลบหนีในชั้นพนักงานอัยการ เป็นต้น</w:t>
      </w:r>
      <w:r>
        <w:rPr>
          <w:rFonts w:hint="default" w:ascii="TH SarabunPSK" w:hAnsi="TH SarabunPSK" w:eastAsia="Calibri" w:cs="TH SarabunPSK"/>
          <w:sz w:val="28"/>
          <w:szCs w:val="28"/>
          <w:cs w:val="0"/>
          <w:lang w:val="en-US" w:bidi="th-TH"/>
        </w:rPr>
        <w:t xml:space="preserve"> </w:t>
      </w:r>
      <w:r>
        <w:rPr>
          <w:rFonts w:hint="default" w:ascii="TH SarabunPSK" w:hAnsi="TH SarabunPSK" w:eastAsia="Calibri" w:cs="TH SarabunPSK"/>
          <w:sz w:val="28"/>
          <w:szCs w:val="28"/>
          <w:cs w:val="0"/>
          <w:lang w:val="en-US" w:bidi="th-TH"/>
        </w:rPr>
        <w:br w:type="textWrapping"/>
      </w:r>
      <w:r>
        <w:rPr>
          <w:rFonts w:hint="cs" w:ascii="TH SarabunPSK" w:hAnsi="TH SarabunPSK" w:eastAsia="Calibri" w:cs="TH SarabunPSK"/>
          <w:sz w:val="28"/>
          <w:szCs w:val="28"/>
          <w:cs/>
          <w:lang w:val="th-TH" w:bidi="th-TH"/>
        </w:rPr>
        <w:t>และในปี พ</w:t>
      </w:r>
      <w:r>
        <w:rPr>
          <w:rFonts w:hint="cs" w:ascii="TH SarabunPSK" w:hAnsi="TH SarabunPSK" w:eastAsia="Calibri" w:cs="TH SarabunPSK"/>
          <w:sz w:val="28"/>
          <w:szCs w:val="28"/>
          <w:cs/>
          <w:lang w:val="en-US"/>
        </w:rPr>
        <w:t>.</w:t>
      </w:r>
      <w:r>
        <w:rPr>
          <w:rFonts w:hint="cs" w:ascii="TH SarabunPSK" w:hAnsi="TH SarabunPSK" w:eastAsia="Calibri" w:cs="TH SarabunPSK"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z w:val="28"/>
          <w:szCs w:val="28"/>
          <w:cs/>
          <w:lang w:val="en-US"/>
        </w:rPr>
        <w:t xml:space="preserve">. 2564 </w:t>
      </w:r>
      <w:r>
        <w:rPr>
          <w:rFonts w:hint="cs" w:ascii="TH SarabunPSK" w:hAnsi="TH SarabunPSK" w:eastAsia="Calibri" w:cs="TH SarabunPSK"/>
          <w:sz w:val="28"/>
          <w:szCs w:val="28"/>
          <w:cs/>
          <w:lang w:val="th-TH" w:bidi="th-TH"/>
        </w:rPr>
        <w:t>เหตุยุติการดำเนินคดีจัดเก็บรวมอยู่ในหัวข้อ อื่น ๆ</w:t>
      </w:r>
    </w:p>
    <w:p>
      <w:pPr>
        <w:contextualSpacing/>
        <w:rPr>
          <w:rFonts w:ascii="TH SarabunPSK" w:hAnsi="TH SarabunPSK" w:cs="TH SarabunPSK"/>
          <w:i/>
          <w:iCs/>
          <w:sz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</w:p>
    <w:p>
      <w:pPr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จากตารางที่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2.4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การฟ้องตามบัญชีความอาญาปรากฏตัวผู้ต้องหาที่ส่งตัวมา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คดีส่วนใหญ่พนักงานอัยการมีความเห็นสั่งฟ้องต่อศาล 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97.22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โดยมีสัดส่วนคดีที่ไม่สั่งฟ้องต่อศาลและคดีที่เสร็จสิ้นไปโดยวิธีอื่น ๆ เพียงเล็กน้อย ตามข้อมูลที่แสดงในตารางที่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2.4</w:t>
      </w:r>
    </w:p>
    <w:tbl>
      <w:tblPr>
        <w:tblStyle w:val="20"/>
        <w:tblW w:w="15682" w:type="dxa"/>
        <w:tblInd w:w="-8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16"/>
        <w:gridCol w:w="1004"/>
        <w:gridCol w:w="997"/>
        <w:gridCol w:w="997"/>
        <w:gridCol w:w="997"/>
        <w:gridCol w:w="1076"/>
        <w:gridCol w:w="1080"/>
        <w:gridCol w:w="1076"/>
        <w:gridCol w:w="997"/>
        <w:gridCol w:w="1077"/>
        <w:gridCol w:w="989"/>
        <w:gridCol w:w="10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15682" w:type="dxa"/>
            <w:gridSpan w:val="12"/>
            <w:tcBorders>
              <w:top w:val="nil"/>
              <w:left w:val="nil"/>
              <w:bottom w:val="single" w:color="auto" w:sz="4" w:space="0"/>
              <w:right w:val="nil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ind w:left="158" w:hanging="149" w:hangingChars="50"/>
              <w:rPr>
                <w:rFonts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ตาราง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 w:themeColor="text1"/>
                <w:spacing w:val="-1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ที่ </w:t>
            </w:r>
            <w:r>
              <w:rPr>
                <w:rFonts w:hint="cs" w:ascii="TH SarabunPSK" w:hAnsi="TH SarabunPSK" w:eastAsia="Calibri" w:cs="TH SarabunPSK"/>
                <w:b/>
                <w:bCs/>
                <w:color w:val="000000" w:themeColor="text1"/>
                <w:spacing w:val="-1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2.5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 xml:space="preserve">ภาพรวมบัญชีความอาญาปรากฏผู้ต้องหาที่ส่งตัวมา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จำนวนคดีทั้งหมด ลักษณะคดีที่เสร็จ จำนวนคดีที่เสร็จ จำนวนคดีที่ค้าง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</w:rPr>
              <w:t xml:space="preserve">) 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จำแนกตามลักษณะความผิด</w:t>
            </w:r>
            <w:r>
              <w:rPr>
                <w:rFonts w:hint="cs" w:ascii="TH SarabunPSK" w:hAnsi="TH SarabunPSK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ประจำ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ปี พ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cs/>
              </w:rPr>
              <w:t>. 256</w:t>
            </w:r>
            <w:r>
              <w:rPr>
                <w:rFonts w:hint="cs" w:ascii="TH SarabunPSK" w:hAnsi="TH SarabunPSK" w:eastAsia="Calibri" w:cs="TH SarabunPSK"/>
                <w:b/>
                <w:bCs/>
                <w:spacing w:val="-11"/>
                <w:sz w:val="32"/>
                <w:szCs w:val="32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16" w:type="dxa"/>
            <w:vMerge w:val="restart"/>
            <w:tcBorders>
              <w:top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ประเภทคดี</w:t>
            </w:r>
          </w:p>
        </w:tc>
        <w:tc>
          <w:tcPr>
            <w:tcW w:w="1004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ค้างมา</w:t>
            </w:r>
          </w:p>
        </w:tc>
        <w:tc>
          <w:tcPr>
            <w:tcW w:w="997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รับใหม่</w:t>
            </w:r>
          </w:p>
        </w:tc>
        <w:tc>
          <w:tcPr>
            <w:tcW w:w="997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4229" w:type="dxa"/>
            <w:gridSpan w:val="4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รวมเสร็จไปโดย</w:t>
            </w:r>
          </w:p>
        </w:tc>
        <w:tc>
          <w:tcPr>
            <w:tcW w:w="997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รวมเสร็จไป</w:t>
            </w:r>
          </w:p>
        </w:tc>
        <w:tc>
          <w:tcPr>
            <w:tcW w:w="1077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ร้อยละคดีที่เสร็จไป</w:t>
            </w:r>
          </w:p>
        </w:tc>
        <w:tc>
          <w:tcPr>
            <w:tcW w:w="989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ค้างไป</w:t>
            </w:r>
          </w:p>
        </w:tc>
        <w:tc>
          <w:tcPr>
            <w:tcW w:w="1076" w:type="dxa"/>
            <w:vMerge w:val="restart"/>
            <w:tcBorders>
              <w:top w:val="single" w:color="auto" w:sz="4" w:space="0"/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ร้อยละคดีที่ค้างไป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16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1004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997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997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997" w:type="dxa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ฟ้องศาล</w:t>
            </w:r>
          </w:p>
        </w:tc>
        <w:tc>
          <w:tcPr>
            <w:tcW w:w="1076" w:type="dxa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ไม่ฟ้อง</w:t>
            </w:r>
          </w:p>
        </w:tc>
        <w:tc>
          <w:tcPr>
            <w:tcW w:w="1080" w:type="dxa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ยุติการดำเนินคดี</w:t>
            </w:r>
          </w:p>
        </w:tc>
        <w:tc>
          <w:tcPr>
            <w:tcW w:w="1076" w:type="dxa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อย่างอื่น</w:t>
            </w:r>
          </w:p>
        </w:tc>
        <w:tc>
          <w:tcPr>
            <w:tcW w:w="997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1077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989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1076" w:type="dxa"/>
            <w:vMerge w:val="continue"/>
            <w:tcBorders>
              <w:top w:val="single" w:color="auto" w:sz="4" w:space="0"/>
            </w:tcBorders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4316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</w:rPr>
            </w:pPr>
          </w:p>
        </w:tc>
        <w:tc>
          <w:tcPr>
            <w:tcW w:w="1004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80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9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7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989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7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numPr>
                <w:ilvl w:val="0"/>
                <w:numId w:val="4"/>
              </w:num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ความผิดต่อองค์พระมหากษัตริย์ฯ </w:t>
            </w:r>
          </w:p>
          <w:p>
            <w:pPr>
              <w:ind w:left="138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107-112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123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81.46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numPr>
                <w:ilvl w:val="0"/>
                <w:numId w:val="4"/>
              </w:num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ความผิดต่อความมั่นคงของรัฐฯ </w:t>
            </w:r>
          </w:p>
          <w:p>
            <w:pPr>
              <w:ind w:left="138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113-129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81.82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ความผิดต่อสัมพันธไมตรีกับต่างประเทศ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130-135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3/1.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ความผิดเกี่ยวกับการก่อการร้าย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135/1 - 135/4 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83.70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16.30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ความผิดต่อเจ้าพนักงาน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136-146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647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570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654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86.85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ความผิดต่อตำแหน่งหน้าที่ราชการ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147-166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1,336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665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61.01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064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38.99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ความผิดต่อเจ้าพนักงานในการยุติธรรม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167-199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451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341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75.61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ความผิดต่อตำแหน่งหน้าที่ในการยุติธรรม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200-205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50.00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ความผิดเกี่ยวกับศาสนา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206-208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 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ความผิดฐานเป็นอั้งยี่หรือซ่องโจร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209-214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72.73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ความผิดฐานก่อการจลาจล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215-216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81.48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ความผิดฐานวางเพลิงเผาทรัพย์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217-219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683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714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681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95.38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ความผิดฐานกระทำให้เกิดเพลิงไหม้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220,225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188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80.69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ความผิดฐานเกี่ยวกับการก่อให้เกิด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ภยันตรายต่อประชาชน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>221,222,226-239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ความผิดเกี่ยวกับเงินตรา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240-249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82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79.61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ความผิดเกี่ยวกับดวงตราแสตมป์และตั๋ว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250-263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88.89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ความผิดเกี่ยวกับเอกสาร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264-269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708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453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327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386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828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74.52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16/1.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ความผิดเกี่ยวกับบัตรอิเล็กทรอนิกส์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269/1-269/7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127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72.16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27.84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16/2.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ความผิดเกี่ยวกับหนังสือเดินทาง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269/8-269/15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ความผิดเกี่ยวกับการค้า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270-275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102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121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83.45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ความผิดฐานข่มขืนกระทำชำเรา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276-277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079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173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90.47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19.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ความผิดเกี่ยวกับเพศอื่น ๆ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278-287/2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517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438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506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90.23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163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20.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ความผิดฐานฆ่าผู้อื่นโดยเจตนา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288-289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413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538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389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90.31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21.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ความผิดฐานพยายามฆ่าผู้อื่น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288,289,80,81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367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454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821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56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462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87.27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12.73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22.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ความผิดฐานฆ่าผู้อื่นโดยไม่เจตนา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290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273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91.30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8.70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23.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ความผิดฐานกระทำให้ผู้อื่นตาย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โดยประมาท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291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610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343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90.25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577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24.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ความผิดต่อชีวิตอื่น ๆ มาตรา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292-294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68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91.89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ความผิดต่อร่างกาย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295-300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547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899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812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46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323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275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93.70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11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</w:rPr>
              <w:t xml:space="preserve">26. 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  <w:lang w:val="th-TH" w:bidi="th-TH"/>
              </w:rPr>
              <w:t>ความผิดฐานทำให้แท้งลูกและทอดทิ้งเด็ก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  <w:lang w:val="th-TH" w:bidi="th-TH"/>
              </w:rPr>
              <w:t>ฯลฯ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301-308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ความผิดต่อเสรีภาพ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309-321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436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366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83.94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ความผิดฐานเปิดเผยความลับและ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หมิ่นประมาท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322-333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801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915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716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080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463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941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79.14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775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20.86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29.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ความผิดฐานลักทรัพย์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334-335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ทวิ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1,573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879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278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312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273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93.79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606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6.21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ความผิดฐานวิ่งราวทรัพย์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336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689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718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681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94.85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ความผิดฐานกรรโชก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337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163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174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85.71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ความผิดฐานรีดเอาทรัพย์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338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44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81.48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ความผิดฐานชิงทรัพย์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339, 339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ทวิ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638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670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611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630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94.03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34. 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ความผิดฐานปล้นทรัพย์ มาตรา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340, 340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ทวิ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144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84.21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ความผิดฐานฉ้อโกง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341-348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2,204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523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727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030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334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440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356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160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78.11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567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21.89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ความผิดฐานโกงเจ้าหนี้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349-351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114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150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73.89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53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ความผิดฐานยักยอก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352-356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795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413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208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637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144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216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394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391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84.31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817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15.69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38.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ความผิดฐานรับของโจร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357</w:t>
            </w:r>
          </w:p>
        </w:tc>
        <w:tc>
          <w:tcPr>
            <w:tcW w:w="1004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250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301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200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080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99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243</w:t>
            </w:r>
          </w:p>
        </w:tc>
        <w:tc>
          <w:tcPr>
            <w:tcW w:w="1077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80.73</w:t>
            </w:r>
          </w:p>
        </w:tc>
        <w:tc>
          <w:tcPr>
            <w:tcW w:w="989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58</w:t>
            </w:r>
          </w:p>
        </w:tc>
        <w:tc>
          <w:tcPr>
            <w:tcW w:w="1076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39.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 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ความผิดฐานทำให้เสียทรัพย์ มาตรา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>358-361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597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430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54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584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90.10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ความผิดฐานบุกรุก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362-366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457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420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206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850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88.88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607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</w:rPr>
              <w:t xml:space="preserve">40/1. 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  <w:cs/>
                <w:lang w:val="th-TH" w:bidi="th-TH"/>
              </w:rPr>
              <w:t xml:space="preserve">ความผิดเกี่ยวกับศพ มาตรา </w:t>
            </w:r>
            <w:r>
              <w:rPr>
                <w:rFonts w:hint="cs" w:ascii="TH SarabunPSK" w:hAnsi="TH SarabunPSK" w:eastAsia="Calibri" w:cs="TH SarabunPSK"/>
                <w:spacing w:val="-11"/>
                <w:sz w:val="32"/>
                <w:szCs w:val="32"/>
              </w:rPr>
              <w:t>366/1 - 366/4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80.95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ความผิดลหุโทษ มาตรา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367-398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453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529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326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447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94.64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ประมวลรัษฎากร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76.60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พระราชบัญญัติศุลกากร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413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696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347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79.42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พระราชบัญญัติภาษีสรรพสามิต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90.88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ความผิดเกี่ยวกับกฎหมายภาษีอากรอื่น ๆ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72.22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27.78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พระราชบัญญัติยา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90.18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eastAsia="Calibri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พระราชบัญญัติวิชาชีพเวชกรรม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, </w:t>
            </w:r>
          </w:p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การประกอบโรคศิลปะ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63.16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36.84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พระราชบัญญัติอาวุธปืนฯ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ที่ออกใบอนุญาตให้ได้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735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533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57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465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95.83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803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49.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พระราชบัญญัติอาวุธปืนฯ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ที่ออกใบอนุญาตให้ไม่ได้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526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643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315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92.94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328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17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</w:rPr>
              <w:t xml:space="preserve">50.  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  <w:lang w:val="th-TH" w:bidi="th-TH"/>
              </w:rPr>
              <w:t xml:space="preserve">พระราชบัญญัติการพนัน 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  <w:lang w:val="th-TH" w:bidi="th-TH"/>
              </w:rPr>
              <w:t>การพนันสลากกินรวบ</w:t>
            </w:r>
            <w:r>
              <w:rPr>
                <w:rFonts w:hint="cs" w:ascii="TH SarabunPSK" w:hAnsi="TH SarabunPSK" w:eastAsia="Calibri" w:cs="TH SarabunPSK"/>
                <w:spacing w:val="-17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470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479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417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474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99.93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 xml:space="preserve">พระราชบัญญัติการพนัน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การพนันอื่น ๆ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653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445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693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99.84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0.16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52.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พระราชบัญญัติรับราชการทหาร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7590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7613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7528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593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99.74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พระราชบัญญัติป่าไม้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,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ป่าสงวนแห่งชาติ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,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อุทยานแห่งชาติ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828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602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1721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126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974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75.86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628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พระราชกำหนดการประมง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94.44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5.56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พระราชบัญญัติคนเข้าเมือง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529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433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99.61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พระราชบัญญัติยาเสพติดให้โทษ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3,090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419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509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635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062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270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240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99.17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พระราชบัญญัติวัตถุที่ออกฤทธิ์ต่อจิตและประสาท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289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98.26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58.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พระราชบัญญัติแร่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99.48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59.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พระราชบัญญัติป้องกันและปราบปราม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การค้าประเวณี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66.67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33.33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60.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พระราชบัญญัติว่าด้วยความผิดอันเกิดจากการใช้เช็ค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110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93.22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6.78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61.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พระราชบัญญัติโรงงาน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640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367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721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80.81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646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62. 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พระราชบัญญัติว่าด้วยราคาสินค้าและบริการ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65.71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63.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พระราชบัญญัติการชุมนุมสาธารณะ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81.03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64.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พระราชบัญญัติป้องกันและปราบปรามการค้ามนุษย์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524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561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228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525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93.58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65.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พระราชบัญญัติว่าด้วยการกระทำความผิดเกี่ยวกับคอมพิวเตอร์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1167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1303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879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1069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82.04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66.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พระราชบัญญัติจราจรทางบก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ขับรถขณะเมาสุราหรือของเมาอย่างอื่น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73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602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390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133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99.86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67.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พระราชบัญญัติจราจรทางบก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 (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ผู้ขับขี่เสพยาเสพติดให้โทษและวัตถุที่ออกฤทธิ์ต่อจิตและประสาท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173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402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575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167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421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99.21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154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 xml:space="preserve">68. 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พระราชบัญญัติป้องกันและปราบปราม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การฟอกเงิน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165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30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201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75.00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>6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lang w:val="en-US"/>
              </w:rPr>
              <w:t>9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</w:rPr>
              <w:t xml:space="preserve">.  </w:t>
            </w:r>
            <w:r>
              <w:rPr>
                <w:rFonts w:hint="cs" w:ascii="TH SarabunPSK" w:hAnsi="TH SarabunPSK" w:eastAsia="Calibri" w:cs="TH SarabunPSK"/>
                <w:sz w:val="32"/>
                <w:szCs w:val="32"/>
                <w:cs/>
                <w:lang w:val="th-TH" w:bidi="th-TH"/>
              </w:rPr>
              <w:t>ความผิดอื่น ๆ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2,616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26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733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349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296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516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378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046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236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92.80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113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16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b/>
                <w:bCs/>
                <w:sz w:val="32"/>
                <w:szCs w:val="32"/>
                <w:cs/>
                <w:lang w:val="th-TH" w:bidi="th-TH"/>
              </w:rPr>
              <w:t>รวมทั้งสิ้น</w:t>
            </w:r>
          </w:p>
        </w:tc>
        <w:tc>
          <w:tcPr>
            <w:tcW w:w="100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20,278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577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471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597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749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562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322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513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753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784</w:t>
            </w:r>
          </w:p>
        </w:tc>
        <w:tc>
          <w:tcPr>
            <w:tcW w:w="99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578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372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96.76</w:t>
            </w:r>
          </w:p>
        </w:tc>
        <w:tc>
          <w:tcPr>
            <w:tcW w:w="98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19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377</w:t>
            </w:r>
          </w:p>
        </w:tc>
        <w:tc>
          <w:tcPr>
            <w:tcW w:w="107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3.24</w:t>
            </w:r>
          </w:p>
        </w:tc>
      </w:tr>
    </w:tbl>
    <w:p>
      <w:pPr>
        <w:contextualSpacing/>
        <w:rPr>
          <w:rFonts w:ascii="TH SarabunPSK" w:hAnsi="TH SarabunPSK" w:cs="TH SarabunPSK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ข้อมูล</w:t>
      </w:r>
      <w:r>
        <w:rPr>
          <w:rFonts w:hint="cs" w:ascii="TH SarabunPSK" w:hAnsi="TH SarabunPSK" w:cs="TH SarabunPSK"/>
          <w:i/>
          <w:iCs/>
          <w:sz w:val="28"/>
          <w:szCs w:val="28"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ณ</w:t>
      </w:r>
      <w:r>
        <w:rPr>
          <w:rFonts w:hint="cs" w:ascii="TH SarabunPSK" w:hAnsi="TH SarabunPSK" w:cs="TH SarabunPSK"/>
          <w:i/>
          <w:iCs/>
          <w:sz w:val="28"/>
          <w:szCs w:val="28"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วันที่</w:t>
      </w:r>
      <w:r>
        <w:rPr>
          <w:rFonts w:hint="cs" w:ascii="TH SarabunPSK" w:hAnsi="TH SarabunPSK" w:cs="TH SarabunPSK"/>
          <w:i/>
          <w:iCs/>
          <w:sz w:val="28"/>
          <w:szCs w:val="28"/>
          <w:lang w:val="en-US"/>
        </w:rPr>
        <w:t xml:space="preserve"> 25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เมษายน</w:t>
      </w:r>
      <w:r>
        <w:rPr>
          <w:rFonts w:hint="cs" w:ascii="TH SarabunPSK" w:hAnsi="TH SarabunPSK" w:cs="TH SarabunPSK"/>
          <w:i/>
          <w:iCs/>
          <w:sz w:val="28"/>
          <w:szCs w:val="28"/>
          <w:lang w:val="en-US"/>
        </w:rPr>
        <w:t xml:space="preserve"> 2566</w:t>
      </w:r>
    </w:p>
    <w:p>
      <w:pPr>
        <w:tabs>
          <w:tab w:val="left" w:pos="810"/>
        </w:tabs>
        <w:jc w:val="thaiDistribute"/>
        <w:rPr>
          <w:rFonts w:ascii="TH SarabunPSK" w:hAnsi="TH SarabunPSK" w:eastAsia="Calibri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z w:val="32"/>
          <w:szCs w:val="32"/>
          <w:cs/>
        </w:rPr>
        <w:tab/>
      </w:r>
    </w:p>
    <w:p>
      <w:pPr>
        <w:tabs>
          <w:tab w:val="left" w:pos="810"/>
        </w:tabs>
        <w:jc w:val="thaiDistribute"/>
        <w:rPr>
          <w:rFonts w:ascii="TH SarabunPSK" w:hAnsi="TH SarabunPSK" w:eastAsia="Calibri" w:cs="TH SarabunPSK"/>
          <w:sz w:val="32"/>
          <w:szCs w:val="32"/>
          <w:lang w:val="en-US"/>
        </w:rPr>
      </w:pPr>
      <w:r>
        <w:rPr>
          <w:rFonts w:hint="default" w:ascii="TH SarabunPSK" w:hAnsi="TH SarabunPSK" w:eastAsia="Calibri" w:cs="TH SarabunPSK"/>
          <w:sz w:val="32"/>
          <w:szCs w:val="32"/>
          <w:cs w:val="0"/>
          <w:lang w:val="en-US" w:bidi="th-TH"/>
        </w:rPr>
        <w:tab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2.5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ความอาญาปรากฏผู้ต้องหาที่ส่งตัวมาที่มีจำนวนคดีสูงที่สุด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อันดับแรก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ไม่นับรวมคดีความผิดอื่น ๆ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คือ คดีที่เกี่ยวข้องกับพระราชบัญญัติยาเสพติดให้โทษรวม </w:t>
      </w:r>
      <w:r>
        <w:rPr>
          <w:rFonts w:hint="cs" w:ascii="TH SarabunPSK" w:hAnsi="TH SarabunPSK" w:cs="TH SarabunPSK"/>
          <w:color w:val="000000"/>
          <w:sz w:val="32"/>
          <w:szCs w:val="32"/>
        </w:rPr>
        <w:t>272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color w:val="000000"/>
          <w:sz w:val="32"/>
          <w:szCs w:val="32"/>
        </w:rPr>
        <w:t>509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พระราชบัญญัติจราจรทางบก </w:t>
      </w:r>
      <w:r>
        <w:rPr>
          <w:rFonts w:hint="cs" w:ascii="TH SarabunPSK" w:hAnsi="TH SarabunPSK" w:eastAsia="Calibri" w:cs="TH SarabunPSK"/>
          <w:sz w:val="32"/>
          <w:szCs w:val="32"/>
        </w:rPr>
        <w:t>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ขับรถขณะเมาสุราหรือของเมาอย่างอื่น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color w:val="000000"/>
          <w:sz w:val="32"/>
          <w:szCs w:val="32"/>
        </w:rPr>
        <w:t>7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>4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color w:val="000000"/>
          <w:sz w:val="32"/>
          <w:szCs w:val="32"/>
        </w:rPr>
        <w:t>2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>34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 และความผิดตามพระราชบัญญัติการพนัน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ทั้งการพนันสลากกินรวบและการพนันอื่น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ๆ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จำนวนรวมทั้งสิ้น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>41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>22</w:t>
      </w:r>
      <w:r>
        <w:rPr>
          <w:rFonts w:hint="cs" w:ascii="TH SarabunPSK" w:hAnsi="TH SarabunPSK" w:cs="TH SarabunPSK"/>
          <w:color w:val="000000"/>
          <w:sz w:val="32"/>
          <w:szCs w:val="32"/>
        </w:rPr>
        <w:t>5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คดี ตามลำดับ</w:t>
      </w:r>
    </w:p>
    <w:p>
      <w:pPr>
        <w:tabs>
          <w:tab w:val="left" w:pos="810"/>
        </w:tabs>
        <w:rPr>
          <w:rFonts w:ascii="TH SarabunPSK" w:hAnsi="TH SarabunPSK" w:cs="TH SarabunPSK"/>
          <w:sz w:val="32"/>
          <w:szCs w:val="32"/>
        </w:rPr>
      </w:pP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2.6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บัญชีความอาญาปรากฏผู้ต้องหาที่ไม่ได้ส่งตัวมา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(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เฉพาะคดีเปรียบเทียบปรับ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>2564 – 2565</w:t>
      </w:r>
    </w:p>
    <w:tbl>
      <w:tblPr>
        <w:tblStyle w:val="20"/>
        <w:tblW w:w="1360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23"/>
        <w:gridCol w:w="1261"/>
        <w:gridCol w:w="1204"/>
        <w:gridCol w:w="1204"/>
        <w:gridCol w:w="1204"/>
        <w:gridCol w:w="1256"/>
        <w:gridCol w:w="125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  <w:tblHeader/>
        </w:trPr>
        <w:tc>
          <w:tcPr>
            <w:tcW w:w="6223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จำนวนความอาญาปรากฏผู้ต้องหาที่ไม่ได้ส่งตัวมา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เฉพาะคดีเปรียบเทียบปรับ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4873" w:type="dxa"/>
            <w:gridSpan w:val="4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คำสั่งอัยการ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256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จำนวนเรื่อง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ที่เสร็จ</w:t>
            </w:r>
          </w:p>
        </w:tc>
        <w:tc>
          <w:tcPr>
            <w:tcW w:w="1256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จำนวนเรื่อง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ที่ค้าง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36" w:hRule="atLeast"/>
          <w:tblHeader/>
        </w:trPr>
        <w:tc>
          <w:tcPr>
            <w:tcW w:w="6223" w:type="dxa"/>
            <w:vMerge w:val="continue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26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เห็นด้วย</w:t>
            </w:r>
          </w:p>
        </w:tc>
        <w:tc>
          <w:tcPr>
            <w:tcW w:w="120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ไม่ฟ้อง</w:t>
            </w:r>
          </w:p>
        </w:tc>
        <w:tc>
          <w:tcPr>
            <w:tcW w:w="120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ให้ส่งตัว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มาฟ้อง</w:t>
            </w:r>
          </w:p>
        </w:tc>
        <w:tc>
          <w:tcPr>
            <w:tcW w:w="120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อื่น ๆ</w:t>
            </w:r>
          </w:p>
        </w:tc>
        <w:tc>
          <w:tcPr>
            <w:tcW w:w="1256" w:type="dxa"/>
            <w:vMerge w:val="continue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256" w:type="dxa"/>
            <w:vMerge w:val="continue"/>
            <w:shd w:val="clear" w:color="auto" w:fill="D8D8D8" w:themeFill="background1" w:themeFillShade="D9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 256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</w:t>
            </w:r>
          </w:p>
        </w:tc>
        <w:tc>
          <w:tcPr>
            <w:tcW w:w="126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422,305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3,490</w:t>
            </w:r>
          </w:p>
        </w:tc>
        <w:tc>
          <w:tcPr>
            <w:tcW w:w="125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425,795</w:t>
            </w:r>
          </w:p>
        </w:tc>
        <w:tc>
          <w:tcPr>
            <w:tcW w:w="125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. 256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</w:t>
            </w:r>
          </w:p>
        </w:tc>
        <w:tc>
          <w:tcPr>
            <w:tcW w:w="126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242,868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204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3,426</w:t>
            </w:r>
          </w:p>
        </w:tc>
        <w:tc>
          <w:tcPr>
            <w:tcW w:w="125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246,315</w:t>
            </w:r>
          </w:p>
        </w:tc>
        <w:tc>
          <w:tcPr>
            <w:tcW w:w="1256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283</w:t>
            </w:r>
          </w:p>
        </w:tc>
      </w:tr>
    </w:tbl>
    <w:p>
      <w:pPr>
        <w:contextualSpacing/>
        <w:rPr>
          <w:rFonts w:ascii="TH SarabunPSK" w:hAnsi="TH SarabunPSK" w:cs="TH SarabunPSK"/>
          <w:i/>
          <w:iCs/>
          <w:sz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</w:p>
    <w:p>
      <w:pPr>
        <w:contextualSpacing/>
        <w:rPr>
          <w:rFonts w:ascii="TH SarabunPSK" w:hAnsi="TH SarabunPSK" w:cs="TH SarabunPSK"/>
          <w:sz w:val="28"/>
          <w:szCs w:val="28"/>
        </w:rPr>
      </w:pPr>
    </w:p>
    <w:p>
      <w:pPr>
        <w:tabs>
          <w:tab w:val="left" w:pos="810"/>
        </w:tabs>
        <w:jc w:val="thaiDistribute"/>
        <w:rPr>
          <w:rFonts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sectPr>
          <w:pgSz w:w="16838" w:h="11906" w:orient="landscape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sz w:val="32"/>
          <w:szCs w:val="32"/>
          <w:cs/>
        </w:rPr>
        <w:tab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2.6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จำนวนความอาญาปรากฏผู้ต้องหาที่ไม่ได้ส่งตัวมา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(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เฉพาะ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คดีเปรียบเทียบปรับ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ในปี พ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นั้น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มีจำนวนเรื่องที่พิจารณาเสร็จสิ้นและจำนวนเรื่องที่ค้างรวมกันแล้วลดลงจากปีก่อนหน้าถึงร้อยละ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42.09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และหากพิจารณาเฉพาะจำนวนเรื่องที่พิจารณาเสร็จสิ้นไปเปรียบเทียบระหว่างปี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. 2564-2565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จะพบว่า ลดลงจากปีก่อนมากถึง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179,480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คิดเป็นการลดลงร้อยละ 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42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15</w:t>
      </w:r>
    </w:p>
    <w:p>
      <w:pPr>
        <w:pStyle w:val="3"/>
        <w:rPr>
          <w:cs/>
        </w:rPr>
      </w:pPr>
      <w:bookmarkStart w:id="573" w:name="_Toc138777464"/>
      <w:bookmarkStart w:id="574" w:name="_Toc113462241"/>
      <w:bookmarkStart w:id="575" w:name="_Toc113463462"/>
      <w:bookmarkStart w:id="576" w:name="_Toc113462847"/>
      <w:bookmarkStart w:id="577" w:name="_Toc110939687"/>
      <w:bookmarkStart w:id="578" w:name="_Toc110678500"/>
      <w:bookmarkStart w:id="579" w:name="_Toc109769247"/>
      <w:bookmarkStart w:id="580" w:name="_Toc110001895"/>
      <w:bookmarkStart w:id="581" w:name="_Toc109768323"/>
      <w:bookmarkStart w:id="582" w:name="_Toc110947631"/>
      <w:bookmarkStart w:id="583" w:name="_Toc110947457"/>
      <w:bookmarkStart w:id="584" w:name="_Toc109767564"/>
      <w:bookmarkStart w:id="585" w:name="_Toc109768782"/>
      <w:bookmarkStart w:id="586" w:name="_Toc110672093"/>
      <w:bookmarkStart w:id="587" w:name="_Toc77411504"/>
      <w:bookmarkStart w:id="588" w:name="_Toc109769504"/>
      <w:bookmarkStart w:id="589" w:name="_Toc109768485"/>
      <w:bookmarkStart w:id="590" w:name="_Toc109769185"/>
      <w:bookmarkStart w:id="591" w:name="_Toc79749065"/>
      <w:bookmarkStart w:id="592" w:name="_Toc110939549"/>
      <w:bookmarkStart w:id="593" w:name="_Toc110671881"/>
      <w:bookmarkStart w:id="594" w:name="_Toc110939257"/>
      <w:bookmarkStart w:id="595" w:name="_Toc109769122"/>
      <w:bookmarkStart w:id="596" w:name="_Toc109767919"/>
      <w:bookmarkStart w:id="597" w:name="_Toc110672223"/>
      <w:r>
        <w:t>2</w:t>
      </w:r>
      <w:r>
        <w:rPr>
          <w:rFonts w:hint="cs"/>
          <w:cs/>
        </w:rPr>
        <w:t xml:space="preserve">.2 </w:t>
      </w:r>
      <w:r>
        <w:rPr>
          <w:rFonts w:hint="cs"/>
          <w:cs/>
          <w:lang w:val="th-TH" w:bidi="th-TH"/>
        </w:rPr>
        <w:t>สถิติคดีอาญาศาลชั้นต้นทั่วราชอาณาจักร</w:t>
      </w:r>
      <w:bookmarkEnd w:id="573"/>
      <w:bookmarkEnd w:id="574"/>
      <w:bookmarkEnd w:id="575"/>
      <w:bookmarkEnd w:id="576"/>
    </w:p>
    <w:bookmarkEnd w:id="577"/>
    <w:bookmarkEnd w:id="578"/>
    <w:bookmarkEnd w:id="579"/>
    <w:bookmarkEnd w:id="580"/>
    <w:bookmarkEnd w:id="581"/>
    <w:bookmarkEnd w:id="582"/>
    <w:bookmarkEnd w:id="583"/>
    <w:bookmarkEnd w:id="584"/>
    <w:bookmarkEnd w:id="585"/>
    <w:bookmarkEnd w:id="586"/>
    <w:bookmarkEnd w:id="587"/>
    <w:bookmarkEnd w:id="588"/>
    <w:bookmarkEnd w:id="589"/>
    <w:bookmarkEnd w:id="590"/>
    <w:bookmarkEnd w:id="591"/>
    <w:bookmarkEnd w:id="592"/>
    <w:bookmarkEnd w:id="593"/>
    <w:bookmarkEnd w:id="594"/>
    <w:bookmarkEnd w:id="595"/>
    <w:bookmarkEnd w:id="596"/>
    <w:bookmarkEnd w:id="597"/>
    <w:p>
      <w:pPr>
        <w:pStyle w:val="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รายงานสถานการณ์อาชญากรรมและกระบวนการยุติธรรมในส่วนนี้เป็นการนำเสนอสถิติ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ปริมาณคดีอาญาที่ขึ้นสู่การพิจารณาคดีในศาลชั้นต้นทั่วราชอาณาจักรประจำปี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มีข้อมูลที่น่าสนใจในการนำเสนอ ดังนี้</w:t>
      </w:r>
    </w:p>
    <w:p>
      <w:pPr>
        <w:pStyle w:val="4"/>
      </w:pPr>
      <w:r>
        <w:rPr>
          <w:rFonts w:hint="cs"/>
          <w:cs/>
        </w:rPr>
        <w:tab/>
      </w:r>
      <w:bookmarkStart w:id="598" w:name="_Toc77411505"/>
      <w:bookmarkStart w:id="599" w:name="_Toc109768324"/>
      <w:bookmarkStart w:id="600" w:name="_Toc109768783"/>
      <w:bookmarkStart w:id="601" w:name="_Toc110947632"/>
      <w:bookmarkStart w:id="602" w:name="_Toc109769248"/>
      <w:bookmarkStart w:id="603" w:name="_Toc113463463"/>
      <w:bookmarkStart w:id="604" w:name="_Toc138777465"/>
      <w:bookmarkStart w:id="605" w:name="_Toc109768486"/>
      <w:bookmarkStart w:id="606" w:name="_Toc110672224"/>
      <w:bookmarkStart w:id="607" w:name="_Toc110678501"/>
      <w:bookmarkStart w:id="608" w:name="_Toc113462242"/>
      <w:bookmarkStart w:id="609" w:name="_Toc113462848"/>
      <w:bookmarkStart w:id="610" w:name="_Toc110671882"/>
      <w:bookmarkStart w:id="611" w:name="_Toc110939258"/>
      <w:bookmarkStart w:id="612" w:name="_Toc110939550"/>
      <w:bookmarkStart w:id="613" w:name="_Toc109767565"/>
      <w:bookmarkStart w:id="614" w:name="_Toc109769505"/>
      <w:bookmarkStart w:id="615" w:name="_Toc109767920"/>
      <w:bookmarkStart w:id="616" w:name="_Toc109769123"/>
      <w:bookmarkStart w:id="617" w:name="_Toc79749066"/>
      <w:bookmarkStart w:id="618" w:name="_Toc110947458"/>
      <w:bookmarkStart w:id="619" w:name="_Toc109769186"/>
      <w:bookmarkStart w:id="620" w:name="_Toc110939688"/>
      <w:bookmarkStart w:id="621" w:name="_Toc110001896"/>
      <w:bookmarkStart w:id="622" w:name="_Toc110672094"/>
      <w:r>
        <w:rPr>
          <w:rFonts w:hint="cs"/>
          <w:b/>
          <w:bCs/>
        </w:rPr>
        <w:t>2.2.1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คดีอาญาขึ้นสู่การพิจารณาของศาลชั้นต้น</w:t>
      </w:r>
      <w:bookmarkEnd w:id="598"/>
      <w:bookmarkEnd w:id="599"/>
      <w:bookmarkEnd w:id="600"/>
      <w:bookmarkEnd w:id="601"/>
      <w:bookmarkEnd w:id="602"/>
      <w:bookmarkEnd w:id="603"/>
      <w:bookmarkEnd w:id="604"/>
      <w:bookmarkEnd w:id="605"/>
      <w:bookmarkEnd w:id="606"/>
      <w:bookmarkEnd w:id="607"/>
      <w:bookmarkEnd w:id="608"/>
      <w:bookmarkEnd w:id="609"/>
      <w:bookmarkEnd w:id="610"/>
      <w:bookmarkEnd w:id="611"/>
      <w:bookmarkEnd w:id="612"/>
      <w:bookmarkEnd w:id="613"/>
      <w:bookmarkEnd w:id="614"/>
      <w:bookmarkEnd w:id="615"/>
      <w:bookmarkEnd w:id="616"/>
      <w:bookmarkEnd w:id="617"/>
      <w:bookmarkEnd w:id="618"/>
      <w:bookmarkEnd w:id="619"/>
      <w:bookmarkEnd w:id="620"/>
      <w:bookmarkEnd w:id="621"/>
      <w:bookmarkEnd w:id="622"/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คดีอาญาที่ขึ้นสู่การพิจารณาของศาลชั้นต้นทั่วราชอาณาจักรตามตารางที่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2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</w:rPr>
        <w:t>7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มีจำนวนปริมาณคดีขึ้นสู่การพิจารณาในศาลชั้นต้นรวมทั้งสิ้น </w:t>
      </w:r>
      <w:r>
        <w:rPr>
          <w:rFonts w:hint="cs" w:ascii="TH SarabunPSK" w:hAnsi="TH SarabunPSK" w:cs="TH SarabunPSK"/>
          <w:sz w:val="32"/>
          <w:szCs w:val="32"/>
        </w:rPr>
        <w:t>663,069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โดยแบ่งเป็น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คดีรับใหม่จำนวน </w:t>
      </w:r>
      <w:r>
        <w:rPr>
          <w:rFonts w:hint="cs" w:ascii="TH SarabunPSK" w:hAnsi="TH SarabunPSK" w:cs="TH SarabunPSK"/>
          <w:sz w:val="32"/>
          <w:szCs w:val="32"/>
        </w:rPr>
        <w:t>589,278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คดีค้างมาจากปี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z w:val="32"/>
          <w:szCs w:val="32"/>
        </w:rPr>
        <w:t xml:space="preserve"> 73,791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 ซึ่งคดีรับใหม่ในปี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2565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88</w:t>
      </w:r>
      <w:r>
        <w:rPr>
          <w:rFonts w:hint="cs" w:ascii="TH SarabunPSK" w:hAnsi="TH SarabunPSK" w:cs="TH SarabunPSK"/>
          <w:sz w:val="32"/>
          <w:szCs w:val="32"/>
          <w:lang w:val="en-US"/>
        </w:rPr>
        <w:t>.8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ของความผิดในคดีอาญาที่ขึ้นสู่การพิจารณาคดีในศาลชั้นต้นทั่วราชอาณาจักร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และคดีค้างมาจากปีก่อนหน้ามีเพียงร้อยละ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11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.13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เท่านั้น</w:t>
      </w:r>
    </w:p>
    <w:p>
      <w:pPr>
        <w:jc w:val="thaiDistribute"/>
        <w:rPr>
          <w:rFonts w:ascii="TH SarabunPSK" w:hAnsi="TH SarabunPSK" w:cs="TH SarabunPSK"/>
          <w:sz w:val="10"/>
          <w:szCs w:val="10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2.7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จำนวนและร้อยละของคดีค้างมาและคดีรับใหม่</w:t>
      </w:r>
      <w:r>
        <w:rPr>
          <w:rFonts w:ascii="TH SarabunIT๙" w:hAnsi="TH SarabunIT๙" w:cs="TH SarabunIT๙"/>
          <w:b/>
          <w:bCs/>
          <w:sz w:val="32"/>
          <w:szCs w:val="32"/>
          <w:cs/>
          <w:lang w:val="th-TH" w:bidi="th-TH"/>
        </w:rPr>
        <w:t>ที่อยู่ระหว่างการพิจารณา</w:t>
      </w:r>
      <w:r>
        <w:rPr>
          <w:rFonts w:hint="cs" w:ascii="TH SarabunIT๙" w:hAnsi="TH SarabunIT๙" w:cs="TH SarabunIT๙"/>
          <w:b/>
          <w:bCs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อาญา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ชั้นฟ้องศาลชั้นต้นทั่วราชอาณาจักรประจำปี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32"/>
        <w:gridCol w:w="1395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บัญชีความอาญาชั้นฟ้องศาลชั้นต้น</w:t>
            </w:r>
          </w:p>
        </w:tc>
        <w:tc>
          <w:tcPr>
            <w:tcW w:w="139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383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คดีรับใหม่</w:t>
            </w:r>
          </w:p>
        </w:tc>
        <w:tc>
          <w:tcPr>
            <w:tcW w:w="13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589,278</w:t>
            </w:r>
          </w:p>
        </w:tc>
        <w:tc>
          <w:tcPr>
            <w:tcW w:w="138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88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คดีค้างมา</w:t>
            </w:r>
          </w:p>
        </w:tc>
        <w:tc>
          <w:tcPr>
            <w:tcW w:w="13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73,791</w:t>
            </w:r>
          </w:p>
        </w:tc>
        <w:tc>
          <w:tcPr>
            <w:tcW w:w="138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663,069</w:t>
            </w:r>
          </w:p>
        </w:tc>
        <w:tc>
          <w:tcPr>
            <w:tcW w:w="138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contextualSpacing/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สำนักงานศาลยุติธรรม</w:t>
      </w:r>
    </w:p>
    <w:p>
      <w:pPr>
        <w:contextualSpacing/>
        <w:rPr>
          <w:rFonts w:hint="cs" w:ascii="TH SarabunPSK" w:hAnsi="TH SarabunPSK" w:cs="TH SarabunPSK"/>
          <w:i/>
          <w:iCs/>
          <w:color w:val="000000" w:themeColor="text1"/>
          <w:sz w:val="10"/>
          <w:szCs w:val="10"/>
          <w:cs/>
          <w:lang w:val="th-TH" w:bidi="th-TH"/>
          <w14:textFill>
            <w14:solidFill>
              <w14:schemeClr w14:val="tx1"/>
            </w14:solidFill>
          </w14:textFill>
        </w:rPr>
      </w:pPr>
    </w:p>
    <w:p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textAlignment w:val="auto"/>
        <w:rPr>
          <w:rFonts w:hint="cs"/>
          <w:b/>
          <w:bCs/>
          <w:cs/>
          <w:lang w:val="th-TH" w:bidi="th-TH"/>
        </w:rPr>
      </w:pPr>
      <w:bookmarkStart w:id="623" w:name="_Toc110947459"/>
      <w:bookmarkStart w:id="624" w:name="_Toc110939689"/>
      <w:bookmarkStart w:id="625" w:name="_Toc110947633"/>
      <w:bookmarkStart w:id="626" w:name="_Toc113462243"/>
      <w:bookmarkStart w:id="627" w:name="_Toc110672095"/>
      <w:bookmarkStart w:id="628" w:name="_Toc109769187"/>
      <w:bookmarkStart w:id="629" w:name="_Toc110672225"/>
      <w:bookmarkStart w:id="630" w:name="_Toc113463464"/>
      <w:bookmarkStart w:id="631" w:name="_Toc109767566"/>
      <w:bookmarkStart w:id="632" w:name="_Toc79749067"/>
      <w:bookmarkStart w:id="633" w:name="_Toc110671883"/>
      <w:bookmarkStart w:id="634" w:name="_Toc109768325"/>
      <w:bookmarkStart w:id="635" w:name="_Toc109769506"/>
      <w:bookmarkStart w:id="636" w:name="_Toc110939259"/>
      <w:bookmarkStart w:id="637" w:name="_Toc113462849"/>
      <w:bookmarkStart w:id="638" w:name="_Toc138777466"/>
      <w:bookmarkStart w:id="639" w:name="_Toc109768784"/>
      <w:bookmarkStart w:id="640" w:name="_Toc109767921"/>
      <w:bookmarkStart w:id="641" w:name="_Toc110678502"/>
      <w:bookmarkStart w:id="642" w:name="_Toc110939551"/>
      <w:bookmarkStart w:id="643" w:name="_Toc109769124"/>
      <w:bookmarkStart w:id="644" w:name="_Toc109768487"/>
      <w:bookmarkStart w:id="645" w:name="_Toc109769249"/>
      <w:bookmarkStart w:id="646" w:name="_Toc110001897"/>
      <w:r>
        <w:rPr>
          <w:rFonts w:hint="cs"/>
          <w:b/>
          <w:bCs/>
        </w:rPr>
        <w:t xml:space="preserve">2.2.2 </w:t>
      </w:r>
      <w:r>
        <w:rPr>
          <w:rFonts w:hint="cs"/>
          <w:b/>
          <w:bCs/>
          <w:cs/>
          <w:lang w:val="th-TH" w:bidi="th-TH"/>
        </w:rPr>
        <w:t>การพิจารณาคดีอาญาเสร็จไป</w:t>
      </w:r>
      <w:bookmarkEnd w:id="623"/>
      <w:bookmarkEnd w:id="624"/>
      <w:bookmarkEnd w:id="625"/>
      <w:bookmarkEnd w:id="626"/>
      <w:bookmarkEnd w:id="627"/>
      <w:bookmarkEnd w:id="628"/>
      <w:bookmarkEnd w:id="629"/>
      <w:bookmarkEnd w:id="630"/>
      <w:bookmarkEnd w:id="631"/>
      <w:bookmarkEnd w:id="632"/>
      <w:bookmarkEnd w:id="633"/>
      <w:bookmarkEnd w:id="634"/>
      <w:bookmarkEnd w:id="635"/>
      <w:bookmarkEnd w:id="636"/>
      <w:bookmarkEnd w:id="637"/>
      <w:bookmarkEnd w:id="638"/>
      <w:bookmarkEnd w:id="639"/>
      <w:bookmarkEnd w:id="640"/>
      <w:bookmarkEnd w:id="641"/>
      <w:bookmarkEnd w:id="642"/>
      <w:bookmarkEnd w:id="643"/>
      <w:bookmarkEnd w:id="644"/>
      <w:bookmarkEnd w:id="645"/>
      <w:bookmarkEnd w:id="646"/>
    </w:p>
    <w:p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textAlignment w:val="auto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hint="cs" w:ascii="TH SarabunPSK" w:hAnsi="TH SarabunPSK" w:cs="TH SarabunPSK"/>
          <w:b w:val="0"/>
          <w:bCs w:val="0"/>
          <w:sz w:val="32"/>
          <w:szCs w:val="32"/>
          <w:cs/>
          <w:lang w:val="th-TH" w:bidi="th-TH"/>
        </w:rPr>
        <w:t xml:space="preserve">ประเด็นดังกล่าวมีค่าทางสถิติที่เกี่ยวข้องปรากฏในตารางที่ </w:t>
      </w:r>
      <w:r>
        <w:rPr>
          <w:rFonts w:hint="cs" w:ascii="TH SarabunPSK" w:hAnsi="TH SarabunPSK" w:cs="TH SarabunPSK"/>
          <w:b w:val="0"/>
          <w:bCs w:val="0"/>
          <w:sz w:val="32"/>
          <w:szCs w:val="32"/>
        </w:rPr>
        <w:t>2.</w:t>
      </w:r>
      <w:r>
        <w:rPr>
          <w:rFonts w:hint="cs" w:ascii="TH SarabunPSK" w:hAnsi="TH SarabunPSK" w:cs="TH SarabunPSK"/>
          <w:b w:val="0"/>
          <w:bCs w:val="0"/>
          <w:sz w:val="32"/>
          <w:szCs w:val="32"/>
          <w:cs/>
        </w:rPr>
        <w:t>8</w:t>
      </w:r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="0" w:afterAutospacing="0"/>
        <w:textAlignment w:val="auto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2.8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จำนวนและร้อยละจำแนกตามสถานะคดีอาญาของศาลชั้นต้นทั่วราชอาณาจักร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232"/>
        <w:gridCol w:w="1395"/>
        <w:gridCol w:w="13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บัญชีความอาญาชั้นฟ้องศาลชั้นต้น</w:t>
            </w:r>
          </w:p>
        </w:tc>
        <w:tc>
          <w:tcPr>
            <w:tcW w:w="139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383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คดีที่เสร็จไป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615,945</w:t>
            </w:r>
          </w:p>
        </w:tc>
        <w:tc>
          <w:tcPr>
            <w:tcW w:w="138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92.89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คดีที่ค้างไป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47,124</w:t>
            </w:r>
          </w:p>
        </w:tc>
        <w:tc>
          <w:tcPr>
            <w:tcW w:w="138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232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95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663,069</w:t>
            </w:r>
          </w:p>
        </w:tc>
        <w:tc>
          <w:tcPr>
            <w:tcW w:w="1383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contextualSpacing/>
        <w:rPr>
          <w:rFonts w:ascii="TH SarabunPSK" w:hAnsi="TH SarabunPSK" w:cs="TH SarabunPSK"/>
          <w:sz w:val="28"/>
          <w:szCs w:val="28"/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สำนักงานศาลยุติธรรม</w:t>
      </w:r>
    </w:p>
    <w:p>
      <w:pPr>
        <w:pStyle w:val="5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2.8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เมื่อพิจารณาคดีอาญาที่ขึ้นสู่การพิจารณาของศาลชั้นต้นทั่วราชอาณาจักร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    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โดยแบ่งออกเป็นคดีที่เสร็จไปและคดีที่ค้างไปปีต่อไป พบว่า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มีจำนวนรวมทั้งสิ้น </w:t>
      </w:r>
      <w:r>
        <w:rPr>
          <w:rFonts w:hint="cs" w:ascii="TH SarabunPSK" w:hAnsi="TH SarabunPSK" w:cs="TH SarabunPSK"/>
          <w:spacing w:val="-6"/>
          <w:sz w:val="32"/>
          <w:szCs w:val="32"/>
        </w:rPr>
        <w:t>663,069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 ทั้งนี้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คดีที่เสร็จไป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92.89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ของคดีอาญาทั้งหมดที่ขึ้นสู่การพิจารณาของศาลชั้นต้น มีเพียงร้อยละ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7.11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เท่านั้น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ที่เป็นคดีค้างและโอนไปในปีถัดไป</w:t>
      </w:r>
    </w:p>
    <w:p>
      <w:pPr>
        <w:pStyle w:val="4"/>
        <w:rPr>
          <w:spacing w:val="-11"/>
        </w:rPr>
      </w:pPr>
      <w:bookmarkStart w:id="647" w:name="_Toc110947634"/>
      <w:bookmarkStart w:id="648" w:name="_Toc110939260"/>
      <w:bookmarkStart w:id="649" w:name="_Toc109767922"/>
      <w:bookmarkStart w:id="650" w:name="_Toc110672226"/>
      <w:bookmarkStart w:id="651" w:name="_Toc79749068"/>
      <w:bookmarkStart w:id="652" w:name="_Toc113462244"/>
      <w:bookmarkStart w:id="653" w:name="_Toc109769125"/>
      <w:bookmarkStart w:id="654" w:name="_Toc110939690"/>
      <w:bookmarkStart w:id="655" w:name="_Toc110678503"/>
      <w:bookmarkStart w:id="656" w:name="_Toc110947460"/>
      <w:bookmarkStart w:id="657" w:name="_Toc110939552"/>
      <w:bookmarkStart w:id="658" w:name="_Toc110001898"/>
      <w:bookmarkStart w:id="659" w:name="_Toc109769507"/>
      <w:bookmarkStart w:id="660" w:name="_Toc109768326"/>
      <w:bookmarkStart w:id="661" w:name="_Toc138777467"/>
      <w:bookmarkStart w:id="662" w:name="_Toc109767567"/>
      <w:bookmarkStart w:id="663" w:name="_Toc109768785"/>
      <w:bookmarkStart w:id="664" w:name="_Toc110672096"/>
      <w:bookmarkStart w:id="665" w:name="_Toc110671884"/>
      <w:bookmarkStart w:id="666" w:name="_Toc109768488"/>
      <w:bookmarkStart w:id="667" w:name="_Toc113463465"/>
      <w:bookmarkStart w:id="668" w:name="_Toc113462850"/>
      <w:bookmarkStart w:id="669" w:name="_Toc77411507"/>
      <w:bookmarkStart w:id="670" w:name="_Toc109769250"/>
      <w:bookmarkStart w:id="671" w:name="_Toc109769188"/>
      <w:r>
        <w:rPr>
          <w:rFonts w:hint="default" w:ascii="TH SarabunPSK" w:hAnsi="TH SarabunPSK" w:cs="TH SarabunPSK"/>
          <w:b/>
          <w:bCs/>
          <w:spacing w:val="-11"/>
        </w:rPr>
        <w:t xml:space="preserve">2.2.3 </w:t>
      </w:r>
      <w:r>
        <w:rPr>
          <w:rFonts w:hint="default" w:ascii="TH SarabunPSK" w:hAnsi="TH SarabunPSK" w:cs="TH SarabunPSK"/>
          <w:b/>
          <w:bCs/>
          <w:spacing w:val="-11"/>
          <w:cs/>
          <w:lang w:val="th-TH" w:bidi="th-TH"/>
        </w:rPr>
        <w:t>ระยะเวลาที่ใช้ในการพิ</w:t>
      </w:r>
      <w:bookmarkEnd w:id="647"/>
      <w:bookmarkEnd w:id="648"/>
      <w:bookmarkEnd w:id="649"/>
      <w:bookmarkEnd w:id="650"/>
      <w:bookmarkEnd w:id="651"/>
      <w:bookmarkEnd w:id="652"/>
      <w:bookmarkEnd w:id="653"/>
      <w:bookmarkEnd w:id="654"/>
      <w:bookmarkEnd w:id="655"/>
      <w:bookmarkEnd w:id="656"/>
      <w:bookmarkEnd w:id="657"/>
      <w:bookmarkEnd w:id="658"/>
      <w:bookmarkEnd w:id="659"/>
      <w:bookmarkEnd w:id="660"/>
      <w:bookmarkEnd w:id="661"/>
      <w:bookmarkEnd w:id="662"/>
      <w:bookmarkEnd w:id="663"/>
      <w:bookmarkEnd w:id="664"/>
      <w:bookmarkEnd w:id="665"/>
      <w:bookmarkEnd w:id="666"/>
      <w:bookmarkEnd w:id="667"/>
      <w:bookmarkEnd w:id="668"/>
      <w:bookmarkEnd w:id="669"/>
      <w:bookmarkEnd w:id="670"/>
      <w:bookmarkEnd w:id="671"/>
      <w:r>
        <w:rPr>
          <w:rFonts w:hint="default" w:ascii="TH SarabunPSK" w:hAnsi="TH SarabunPSK" w:cs="TH SarabunPSK"/>
          <w:b/>
          <w:bCs/>
          <w:spacing w:val="-11"/>
          <w:cs/>
          <w:lang w:val="th-TH" w:bidi="th-TH"/>
        </w:rPr>
        <w:t>พากษาคดีประเด็นดังกล่าวมีค่า</w:t>
      </w:r>
      <w:r>
        <w:rPr>
          <w:rFonts w:hint="default" w:ascii="TH SarabunPSK" w:hAnsi="TH SarabunPSK" w:cs="TH SarabunPSK"/>
          <w:b/>
          <w:bCs/>
          <w:color w:val="000000" w:themeColor="text1"/>
          <w:spacing w:val="-11"/>
          <w:cs/>
          <w:lang w:val="th-TH" w:bidi="th-TH"/>
          <w14:textFill>
            <w14:solidFill>
              <w14:schemeClr w14:val="tx1"/>
            </w14:solidFill>
          </w14:textFill>
        </w:rPr>
        <w:t>ทางสถิติที่เกี่ยวข้องปรากฏในตารางที่</w:t>
      </w:r>
      <w:r>
        <w:rPr>
          <w:rFonts w:hint="default" w:ascii="TH SarabunPSK" w:hAnsi="TH SarabunPSK" w:cs="TH SarabunPSK"/>
          <w:b/>
          <w:bCs/>
          <w:color w:val="000000" w:themeColor="text1"/>
          <w:spacing w:val="-11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b/>
          <w:bCs/>
          <w:color w:val="000000" w:themeColor="text1"/>
          <w:spacing w:val="-11"/>
          <w14:textFill>
            <w14:solidFill>
              <w14:schemeClr w14:val="tx1"/>
            </w14:solidFill>
          </w14:textFill>
        </w:rPr>
        <w:t>2.</w:t>
      </w:r>
      <w:r>
        <w:rPr>
          <w:rFonts w:hint="default" w:ascii="TH SarabunPSK" w:hAnsi="TH SarabunPSK" w:cs="TH SarabunPSK"/>
          <w:b/>
          <w:bCs/>
          <w:color w:val="000000" w:themeColor="text1"/>
          <w:spacing w:val="-11"/>
          <w:cs/>
          <w14:textFill>
            <w14:solidFill>
              <w14:schemeClr w14:val="tx1"/>
            </w14:solidFill>
          </w14:textFill>
        </w:rPr>
        <w:t>9</w:t>
      </w:r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9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จำนวนและร้อยละคดีอาญาจำแนกตามระยะเวลาในการพิจารณาคดีของศาลชั้นต้น</w:t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default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ทั่วราชอาณาจักร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45"/>
        <w:gridCol w:w="2063"/>
        <w:gridCol w:w="22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  <w:shd w:val="clear" w:color="auto" w:fill="D9E2F3" w:themeFill="accent1" w:themeFillTint="33"/>
          </w:tcPr>
          <w:p>
            <w:pPr>
              <w:pStyle w:val="5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ระยะเวลาที่ใช้พิพากษาคดีแล้วเสร็จไป</w:t>
            </w:r>
          </w:p>
        </w:tc>
        <w:tc>
          <w:tcPr>
            <w:tcW w:w="2063" w:type="dxa"/>
            <w:shd w:val="clear" w:color="auto" w:fill="D9E2F3" w:themeFill="accent1" w:themeFillTint="33"/>
          </w:tcPr>
          <w:p>
            <w:pPr>
              <w:pStyle w:val="5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จำนวนคดีอาญา</w:t>
            </w:r>
          </w:p>
        </w:tc>
        <w:tc>
          <w:tcPr>
            <w:tcW w:w="2202" w:type="dxa"/>
            <w:shd w:val="clear" w:color="auto" w:fill="D9E2F3" w:themeFill="accent1" w:themeFillTint="33"/>
          </w:tcPr>
          <w:p>
            <w:pPr>
              <w:pStyle w:val="5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ไม่เกิน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484,803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78.71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48,253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7.83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3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แต่ไม่เกิน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เดือน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28,664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4.65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6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เดือน แต่ไม่เกิน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1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ปี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31,029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ปี 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23,196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3.77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45" w:type="dxa"/>
          </w:tcPr>
          <w:p>
            <w:pPr>
              <w:pStyle w:val="5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รวม</w:t>
            </w:r>
          </w:p>
        </w:tc>
        <w:tc>
          <w:tcPr>
            <w:tcW w:w="2063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615,945</w:t>
            </w:r>
          </w:p>
        </w:tc>
        <w:tc>
          <w:tcPr>
            <w:tcW w:w="2202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100</w:t>
            </w:r>
          </w:p>
        </w:tc>
      </w:tr>
    </w:tbl>
    <w:p>
      <w:pPr>
        <w:tabs>
          <w:tab w:val="left" w:pos="810"/>
        </w:tabs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หมายเหตุ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ประเภทคดีอาญา ประกอบด้วย คดีอาญาตามประมวลกฎหมายอาญา คดียาเสพติด คดีค้ามนุษย์ 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คดีนักท่องเที่ยว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อาญา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คดีทุจริตฯ คดีทรัพย์สินทางปัญญาฯ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อาญา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คดีเยาวชนฯ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อาญา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และคดีล้มละลาย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อาญา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>)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contextualSpacing/>
        <w:textAlignment w:val="auto"/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สำนักงานศาลยุติธรรม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contextualSpacing/>
        <w:textAlignment w:val="auto"/>
        <w:rPr>
          <w:rFonts w:hint="cs" w:ascii="TH SarabunPSK" w:hAnsi="TH SarabunPSK" w:cs="TH SarabunPSK"/>
          <w:i/>
          <w:iCs/>
          <w:color w:val="000000" w:themeColor="text1"/>
          <w:sz w:val="10"/>
          <w:szCs w:val="10"/>
          <w:cs/>
          <w:lang w:val="th-TH" w:bidi="th-TH"/>
          <w14:textFill>
            <w14:solidFill>
              <w14:schemeClr w14:val="tx1"/>
            </w14:solidFill>
          </w14:textFill>
        </w:rPr>
      </w:pPr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ind w:firstLine="720"/>
        <w:jc w:val="thaiDistribute"/>
        <w:textAlignment w:val="auto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</w:rPr>
        <w:t xml:space="preserve">2.9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คดีอาญาที่เข้าสู่การพิจารณาของศาลชั้นต้นทั่วราชอาณาจักรที่เสร็จไป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มีจำนวนทั้งสิ้น </w:t>
      </w:r>
      <w:r>
        <w:rPr>
          <w:rFonts w:hint="cs" w:ascii="TH SarabunPSK" w:hAnsi="TH SarabunPSK" w:cs="TH SarabunPSK"/>
          <w:sz w:val="32"/>
          <w:szCs w:val="32"/>
        </w:rPr>
        <w:t>615,945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จากสถิติข้างต้นพบว่าระยะเวลาอัตราเฉลี่ยที่ศาลพิจารณาคดีอาญาจนแล้วเสร็จเป็นอัตราสูงสุด คือ ใช้ระยะเวลาในการพิพากษาคดีเสร็จไปไม่เกิน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 มากถึงร้อยละ </w:t>
      </w:r>
      <w:r>
        <w:rPr>
          <w:rFonts w:hint="cs" w:ascii="TH SarabunPSK" w:hAnsi="TH SarabunPSK" w:cs="TH SarabunPSK"/>
          <w:sz w:val="32"/>
          <w:szCs w:val="32"/>
        </w:rPr>
        <w:t>78.71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ใช้เวลามากกว่า </w:t>
      </w:r>
      <w:r>
        <w:rPr>
          <w:rFonts w:hint="cs" w:ascii="TH SarabunPSK" w:hAnsi="TH SarabunPSK" w:cs="TH SarabunPSK"/>
          <w:sz w:val="32"/>
          <w:szCs w:val="32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 แต่ไม่เกิน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 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7.83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และใช้ระยะเวลามากกว่า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เดือน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แต่ไม่เกิน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5.04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  <w:bookmarkStart w:id="672" w:name="_Toc110678504"/>
      <w:bookmarkStart w:id="673" w:name="_Toc110672097"/>
      <w:bookmarkStart w:id="674" w:name="_Toc110939553"/>
      <w:bookmarkStart w:id="675" w:name="_Toc109768786"/>
      <w:bookmarkStart w:id="676" w:name="_Toc109768327"/>
      <w:bookmarkStart w:id="677" w:name="_Toc109768489"/>
      <w:bookmarkStart w:id="678" w:name="_Toc109769251"/>
      <w:bookmarkStart w:id="679" w:name="_Toc109767568"/>
      <w:bookmarkStart w:id="680" w:name="_Toc109769126"/>
      <w:bookmarkStart w:id="681" w:name="_Toc109769189"/>
      <w:bookmarkStart w:id="682" w:name="_Toc77411508"/>
      <w:bookmarkStart w:id="683" w:name="_Toc110001899"/>
      <w:bookmarkStart w:id="684" w:name="_Toc110947635"/>
      <w:bookmarkStart w:id="685" w:name="_Toc79749069"/>
      <w:bookmarkStart w:id="686" w:name="_Toc110939261"/>
      <w:bookmarkStart w:id="687" w:name="_Toc110947461"/>
      <w:bookmarkStart w:id="688" w:name="_Toc110672227"/>
      <w:bookmarkStart w:id="689" w:name="_Toc109769508"/>
      <w:bookmarkStart w:id="690" w:name="_Toc110671885"/>
      <w:bookmarkStart w:id="691" w:name="_Toc110939691"/>
      <w:bookmarkStart w:id="692" w:name="_Toc109767923"/>
    </w:p>
    <w:p>
      <w:pPr>
        <w:pStyle w:val="4"/>
      </w:pPr>
      <w:bookmarkStart w:id="693" w:name="_Toc113462851"/>
      <w:bookmarkStart w:id="694" w:name="_Toc113463466"/>
      <w:bookmarkStart w:id="695" w:name="_Toc138777468"/>
      <w:bookmarkStart w:id="696" w:name="_Toc113462245"/>
      <w:r>
        <w:rPr>
          <w:rFonts w:hint="cs"/>
          <w:b/>
          <w:bCs/>
        </w:rPr>
        <w:t xml:space="preserve">2.2.4 </w:t>
      </w:r>
      <w:r>
        <w:rPr>
          <w:rFonts w:hint="cs"/>
          <w:b/>
          <w:bCs/>
          <w:cs/>
          <w:lang w:val="th-TH" w:bidi="th-TH"/>
        </w:rPr>
        <w:t>การไกล่เกลี่ย</w:t>
      </w:r>
      <w:bookmarkEnd w:id="672"/>
      <w:bookmarkEnd w:id="673"/>
      <w:bookmarkEnd w:id="674"/>
      <w:bookmarkEnd w:id="675"/>
      <w:bookmarkEnd w:id="676"/>
      <w:bookmarkEnd w:id="677"/>
      <w:bookmarkEnd w:id="678"/>
      <w:bookmarkEnd w:id="679"/>
      <w:bookmarkEnd w:id="680"/>
      <w:bookmarkEnd w:id="681"/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</w:p>
    <w:p>
      <w:pPr>
        <w:pStyle w:val="5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sz w:val="32"/>
          <w:szCs w:val="32"/>
        </w:rPr>
        <w:tab/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ประเด็นดังกล่าวมีค่าทางสถิติที่เกี่ยวข้องปรากฏในตารางที่ </w:t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2.</w:t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b w:val="0"/>
          <w:bCs w:val="0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0</w:t>
      </w:r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2.10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จำนวนคดีอาญาที่เข้าสู่การไกล่เกลี่ย คดีอาญาที่ไกล่เกลี่ยสำเร็จ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และร้อยละคดีอาญา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ที่ไกล่เกลี่ยสำเร็จปี พ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2561 – 2565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49"/>
        <w:gridCol w:w="2257"/>
        <w:gridCol w:w="2252"/>
        <w:gridCol w:w="225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249" w:type="dxa"/>
            <w:shd w:val="clear" w:color="auto" w:fill="D9E2F3" w:themeFill="accent1" w:themeFillTint="33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ปี</w:t>
            </w:r>
          </w:p>
        </w:tc>
        <w:tc>
          <w:tcPr>
            <w:tcW w:w="2257" w:type="dxa"/>
            <w:shd w:val="clear" w:color="auto" w:fill="D9E2F3" w:themeFill="accent1" w:themeFillTint="33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คดีที่เข้าสู่การไกล่เกลี่ย</w:t>
            </w:r>
          </w:p>
        </w:tc>
        <w:tc>
          <w:tcPr>
            <w:tcW w:w="2252" w:type="dxa"/>
            <w:shd w:val="clear" w:color="auto" w:fill="D9E2F3" w:themeFill="accent1" w:themeFillTint="33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คดีไกล่เกลี่ยสำเร็จ</w:t>
            </w:r>
          </w:p>
        </w:tc>
        <w:tc>
          <w:tcPr>
            <w:tcW w:w="2252" w:type="dxa"/>
            <w:shd w:val="clear" w:color="auto" w:fill="D9E2F3" w:themeFill="accent1" w:themeFillTint="33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ร้อยละไกล่เกลี่ยสำเร็จ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2561</w:t>
            </w:r>
          </w:p>
        </w:tc>
        <w:tc>
          <w:tcPr>
            <w:tcW w:w="2257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4,217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1,704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40.40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2562</w:t>
            </w:r>
          </w:p>
        </w:tc>
        <w:tc>
          <w:tcPr>
            <w:tcW w:w="2257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15,111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6,601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43.68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2563</w:t>
            </w:r>
          </w:p>
        </w:tc>
        <w:tc>
          <w:tcPr>
            <w:tcW w:w="2257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9,931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6,982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70.31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2257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7,593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5,135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67.63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49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2565</w:t>
            </w:r>
          </w:p>
        </w:tc>
        <w:tc>
          <w:tcPr>
            <w:tcW w:w="2257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21,346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14,382</w:t>
            </w:r>
          </w:p>
        </w:tc>
        <w:tc>
          <w:tcPr>
            <w:tcW w:w="2252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67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.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38</w:t>
            </w:r>
          </w:p>
        </w:tc>
      </w:tr>
    </w:tbl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สำนักงานศาลยุติธรรม</w:t>
      </w:r>
    </w:p>
    <w:p>
      <w:pPr>
        <w:pStyle w:val="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2.10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จำนวนคดีอาญาที่เข้าสู่กระบวนการไกล่เกลี่ยประนอมข้อพิพาทในชั้นศาล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 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ของศาลชั้นต้นทั่วราชอาณาจักร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คดีที่เข้าสู่การไกล่เกลี่ยในปี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มีทั้งสิ้น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21,346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มีคดีที่ไกล่เกลี่ยสำเร็จจำนวน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14,382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คิดเป็นร้อยละ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67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38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มีคดีเข้าสู่การไกล่เกลี่ยเพิ่มขึ้นจากปีก่อนหน้าจำนวน </w:t>
      </w:r>
      <w:r>
        <w:rPr>
          <w:rFonts w:hint="cs" w:ascii="TH SarabunPSK" w:hAnsi="TH SarabunPSK" w:cs="TH SarabunPSK"/>
          <w:sz w:val="32"/>
          <w:szCs w:val="32"/>
        </w:rPr>
        <w:t xml:space="preserve">13,753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คิดเป็นการเพิ่มขึ้นถึงร้อยละ </w:t>
      </w:r>
      <w:r>
        <w:rPr>
          <w:rFonts w:hint="cs" w:ascii="TH SarabunPSK" w:hAnsi="TH SarabunPSK" w:cs="TH SarabunPSK"/>
          <w:sz w:val="32"/>
          <w:szCs w:val="32"/>
        </w:rPr>
        <w:t>181.13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และเมื่อเปรียบเทียบ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กับปีก่อนหน้าร้อยละการไกล่เกลี่ยสำเร็จลดลงเพียงเล็กน้อยเท่านั้น</w:t>
      </w:r>
    </w:p>
    <w:p>
      <w:pPr>
        <w:pStyle w:val="3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/>
        <w:textAlignment w:val="auto"/>
      </w:pPr>
      <w:bookmarkStart w:id="697" w:name="_Toc113462852"/>
      <w:bookmarkStart w:id="698" w:name="_Toc138777469"/>
      <w:bookmarkStart w:id="699" w:name="_Toc113462246"/>
      <w:bookmarkStart w:id="700" w:name="_Toc113463467"/>
      <w:r>
        <w:t>2</w:t>
      </w:r>
      <w:r>
        <w:rPr>
          <w:rFonts w:hint="cs"/>
          <w:cs/>
        </w:rPr>
        <w:t xml:space="preserve">.3 </w:t>
      </w:r>
      <w:r>
        <w:rPr>
          <w:rFonts w:hint="cs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bookmarkEnd w:id="697"/>
      <w:bookmarkEnd w:id="698"/>
      <w:bookmarkEnd w:id="699"/>
      <w:bookmarkEnd w:id="700"/>
    </w:p>
    <w:p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textAlignment w:val="auto"/>
        <w:rPr>
          <w:cs/>
        </w:rPr>
      </w:pPr>
      <w:r>
        <w:rPr>
          <w:rFonts w:hint="cs"/>
          <w:cs/>
        </w:rPr>
        <w:tab/>
      </w:r>
      <w:bookmarkStart w:id="701" w:name="_Toc109768491"/>
      <w:bookmarkStart w:id="702" w:name="_Toc113462853"/>
      <w:bookmarkStart w:id="703" w:name="_Toc113463468"/>
      <w:bookmarkStart w:id="704" w:name="_Toc110947637"/>
      <w:bookmarkStart w:id="705" w:name="_Toc138777470"/>
      <w:bookmarkStart w:id="706" w:name="_Toc79749071"/>
      <w:bookmarkStart w:id="707" w:name="_Toc109767925"/>
      <w:bookmarkStart w:id="708" w:name="_Toc110671887"/>
      <w:bookmarkStart w:id="709" w:name="_Toc110678506"/>
      <w:bookmarkStart w:id="710" w:name="_Toc110672099"/>
      <w:bookmarkStart w:id="711" w:name="_Toc110939555"/>
      <w:bookmarkStart w:id="712" w:name="_Toc109769191"/>
      <w:bookmarkStart w:id="713" w:name="_Toc109769128"/>
      <w:bookmarkStart w:id="714" w:name="_Toc110939263"/>
      <w:bookmarkStart w:id="715" w:name="_Toc109769510"/>
      <w:bookmarkStart w:id="716" w:name="_Toc110947463"/>
      <w:bookmarkStart w:id="717" w:name="_Toc109768329"/>
      <w:bookmarkStart w:id="718" w:name="_Toc110939693"/>
      <w:bookmarkStart w:id="719" w:name="_Toc109769253"/>
      <w:bookmarkStart w:id="720" w:name="_Toc109767570"/>
      <w:bookmarkStart w:id="721" w:name="_Toc110001901"/>
      <w:bookmarkStart w:id="722" w:name="_Toc113462247"/>
      <w:bookmarkStart w:id="723" w:name="_Toc77411510"/>
      <w:bookmarkStart w:id="724" w:name="_Toc110672229"/>
      <w:bookmarkStart w:id="725" w:name="_Toc109768788"/>
      <w:r>
        <w:rPr>
          <w:rFonts w:hint="cs"/>
          <w:b/>
          <w:bCs/>
        </w:rPr>
        <w:t>2.3.1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คดีอาญาของศาลเยาวชนและครอบครัว</w:t>
      </w:r>
      <w:bookmarkEnd w:id="701"/>
      <w:bookmarkEnd w:id="702"/>
      <w:bookmarkEnd w:id="703"/>
      <w:bookmarkEnd w:id="704"/>
      <w:bookmarkEnd w:id="705"/>
      <w:bookmarkEnd w:id="706"/>
      <w:bookmarkEnd w:id="707"/>
      <w:bookmarkEnd w:id="708"/>
      <w:bookmarkEnd w:id="709"/>
      <w:bookmarkEnd w:id="710"/>
      <w:bookmarkEnd w:id="711"/>
      <w:bookmarkEnd w:id="712"/>
      <w:bookmarkEnd w:id="713"/>
      <w:bookmarkEnd w:id="714"/>
      <w:bookmarkEnd w:id="715"/>
      <w:bookmarkEnd w:id="716"/>
      <w:bookmarkEnd w:id="717"/>
      <w:bookmarkEnd w:id="718"/>
      <w:bookmarkEnd w:id="719"/>
      <w:bookmarkEnd w:id="720"/>
      <w:bookmarkEnd w:id="721"/>
      <w:bookmarkEnd w:id="722"/>
      <w:bookmarkEnd w:id="723"/>
      <w:bookmarkEnd w:id="724"/>
      <w:bookmarkEnd w:id="725"/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ascii="TH SarabunPSK" w:hAnsi="TH SarabunPSK" w:cs="TH SarabunPSK"/>
          <w:spacing w:val="-11"/>
          <w:sz w:val="32"/>
          <w:szCs w:val="32"/>
        </w:rPr>
      </w:pP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 xml:space="preserve">2.11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จำนวนและร้อยละคดีอาญาของศาลเยาวชนและครอบครัวทั่วราชอาณาจักรประจำปี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>2565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438"/>
        <w:gridCol w:w="1924"/>
        <w:gridCol w:w="164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คดีอาญาของศาลเยาวชนและครอบครัวทั่วราชอาณาจักร</w:t>
            </w:r>
          </w:p>
        </w:tc>
        <w:tc>
          <w:tcPr>
            <w:tcW w:w="1924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64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คดีที่รับใหม่</w:t>
            </w:r>
          </w:p>
        </w:tc>
        <w:tc>
          <w:tcPr>
            <w:tcW w:w="1924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7,927</w:t>
            </w:r>
          </w:p>
        </w:tc>
        <w:tc>
          <w:tcPr>
            <w:tcW w:w="164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86.95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คดีที่ค้างมา</w:t>
            </w:r>
          </w:p>
        </w:tc>
        <w:tc>
          <w:tcPr>
            <w:tcW w:w="1924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1,190</w:t>
            </w:r>
          </w:p>
        </w:tc>
        <w:tc>
          <w:tcPr>
            <w:tcW w:w="164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13.05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438" w:type="dxa"/>
          </w:tcPr>
          <w:p>
            <w:pPr>
              <w:pStyle w:val="5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924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9,117</w:t>
            </w:r>
          </w:p>
        </w:tc>
        <w:tc>
          <w:tcPr>
            <w:tcW w:w="1648" w:type="dxa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contextualSpacing/>
        <w:rPr>
          <w:rFonts w:ascii="TH SarabunPSK" w:hAnsi="TH SarabunPSK" w:eastAsia="Calibri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สำนักงานศาลยุติธรรม</w:t>
      </w:r>
    </w:p>
    <w:p>
      <w:pPr>
        <w:pStyle w:val="5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มีคดีอาญาที่เข้าสู่การพิจารณาของศาลเยาวชนและครอบครัวทั่วราชอาณาจักรทั้งสิ้นจำนวน </w:t>
      </w:r>
      <w:r>
        <w:rPr>
          <w:rFonts w:hint="cs" w:ascii="TH SarabunPSK" w:hAnsi="TH SarabunPSK" w:cs="TH SarabunPSK"/>
          <w:sz w:val="32"/>
          <w:szCs w:val="32"/>
        </w:rPr>
        <w:t>9,117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แบ่งเป็นคดีรับใหม่จำนวน </w:t>
      </w:r>
      <w:r>
        <w:rPr>
          <w:rFonts w:hint="cs" w:ascii="TH SarabunPSK" w:hAnsi="TH SarabunPSK" w:cs="TH SarabunPSK"/>
          <w:sz w:val="32"/>
          <w:szCs w:val="32"/>
        </w:rPr>
        <w:t>7,927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และคดีที่ค้างมา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จากปีก่อนหน้าจำนวน </w:t>
      </w:r>
      <w:r>
        <w:rPr>
          <w:rFonts w:hint="cs" w:ascii="TH SarabunPSK" w:hAnsi="TH SarabunPSK" w:cs="TH SarabunPSK"/>
          <w:sz w:val="32"/>
          <w:szCs w:val="32"/>
        </w:rPr>
        <w:t>1,190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โดยมากกว่าร้อยละ </w:t>
      </w:r>
      <w:r>
        <w:rPr>
          <w:rFonts w:hint="cs" w:ascii="TH SarabunPSK" w:hAnsi="TH SarabunPSK" w:cs="TH SarabunPSK"/>
          <w:sz w:val="32"/>
          <w:szCs w:val="32"/>
        </w:rPr>
        <w:t xml:space="preserve">86.95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เป็นคดีที่รับใหม่ในปีนั้น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และมีเพียง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z w:val="32"/>
          <w:szCs w:val="32"/>
        </w:rPr>
        <w:t xml:space="preserve"> 13.05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ที่เป็นคดีค้างมาจากปีก่อนหน้า</w:t>
      </w:r>
    </w:p>
    <w:p>
      <w:pPr>
        <w:pStyle w:val="4"/>
      </w:pPr>
      <w:r>
        <w:rPr>
          <w:rFonts w:hint="cs"/>
        </w:rPr>
        <w:tab/>
      </w:r>
      <w:bookmarkStart w:id="726" w:name="_Toc113463469"/>
      <w:bookmarkStart w:id="727" w:name="_Toc138777471"/>
      <w:bookmarkStart w:id="728" w:name="_Toc109769129"/>
      <w:bookmarkStart w:id="729" w:name="_Toc109767571"/>
      <w:bookmarkStart w:id="730" w:name="_Toc110939694"/>
      <w:bookmarkStart w:id="731" w:name="_Toc113462854"/>
      <w:bookmarkStart w:id="732" w:name="_Toc109769254"/>
      <w:bookmarkStart w:id="733" w:name="_Toc109768330"/>
      <w:bookmarkStart w:id="734" w:name="_Toc113462248"/>
      <w:bookmarkStart w:id="735" w:name="_Toc110939556"/>
      <w:bookmarkStart w:id="736" w:name="_Toc109768789"/>
      <w:bookmarkStart w:id="737" w:name="_Toc77411511"/>
      <w:bookmarkStart w:id="738" w:name="_Toc110672100"/>
      <w:bookmarkStart w:id="739" w:name="_Toc109769192"/>
      <w:bookmarkStart w:id="740" w:name="_Toc110939264"/>
      <w:bookmarkStart w:id="741" w:name="_Toc110001902"/>
      <w:bookmarkStart w:id="742" w:name="_Toc109767926"/>
      <w:bookmarkStart w:id="743" w:name="_Toc109769511"/>
      <w:bookmarkStart w:id="744" w:name="_Toc109768492"/>
      <w:bookmarkStart w:id="745" w:name="_Toc110947464"/>
      <w:bookmarkStart w:id="746" w:name="_Toc110671888"/>
      <w:bookmarkStart w:id="747" w:name="_Toc79749072"/>
      <w:bookmarkStart w:id="748" w:name="_Toc110678507"/>
      <w:bookmarkStart w:id="749" w:name="_Toc110947638"/>
      <w:bookmarkStart w:id="750" w:name="_Toc110672230"/>
      <w:r>
        <w:rPr>
          <w:rFonts w:hint="cs"/>
          <w:b/>
          <w:bCs/>
        </w:rPr>
        <w:t xml:space="preserve">2.3.2 </w:t>
      </w:r>
      <w:r>
        <w:rPr>
          <w:rFonts w:hint="cs"/>
          <w:b/>
          <w:bCs/>
          <w:cs/>
          <w:lang w:val="th-TH" w:bidi="th-TH"/>
        </w:rPr>
        <w:t>การพิจารณาคดีอาญาของศาลเยาวชนและครอบครัวที่เสร็จไป</w:t>
      </w:r>
      <w:bookmarkEnd w:id="726"/>
      <w:bookmarkEnd w:id="727"/>
      <w:bookmarkEnd w:id="728"/>
      <w:bookmarkEnd w:id="729"/>
      <w:bookmarkEnd w:id="730"/>
      <w:bookmarkEnd w:id="731"/>
      <w:bookmarkEnd w:id="732"/>
      <w:bookmarkEnd w:id="733"/>
      <w:bookmarkEnd w:id="734"/>
      <w:bookmarkEnd w:id="735"/>
      <w:bookmarkEnd w:id="736"/>
      <w:bookmarkEnd w:id="737"/>
      <w:bookmarkEnd w:id="738"/>
      <w:bookmarkEnd w:id="739"/>
      <w:bookmarkEnd w:id="740"/>
      <w:bookmarkEnd w:id="741"/>
      <w:bookmarkEnd w:id="742"/>
      <w:bookmarkEnd w:id="743"/>
      <w:bookmarkEnd w:id="744"/>
      <w:bookmarkEnd w:id="745"/>
      <w:bookmarkEnd w:id="746"/>
      <w:bookmarkEnd w:id="747"/>
      <w:bookmarkEnd w:id="748"/>
      <w:bookmarkEnd w:id="749"/>
      <w:bookmarkEnd w:id="750"/>
    </w:p>
    <w:p>
      <w:pPr>
        <w:pStyle w:val="5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beforeAutospacing="0" w:after="0" w:afterAutospacing="0"/>
        <w:jc w:val="thaiDistribute"/>
        <w:textAlignment w:val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2.12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จำนวนและร้อยละคดีอาญาของศาลเยาวชนและครอบครัวที่เข้าสู่การพิจารณาพิพากษาของ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ศาลเยาวชนและครอบครัว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ทั่วราชอาณาจักร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04"/>
        <w:gridCol w:w="1923"/>
        <w:gridCol w:w="178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  <w:shd w:val="clear" w:color="auto" w:fill="D9E2F3" w:themeFill="accent1" w:themeFillTint="33"/>
          </w:tcPr>
          <w:p>
            <w:pPr>
              <w:pStyle w:val="5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center"/>
              <w:textAlignment w:val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คดีอาญาของศาลเยาวชนและครอบครัวทั่วราชอาณาจักร</w:t>
            </w:r>
          </w:p>
        </w:tc>
        <w:tc>
          <w:tcPr>
            <w:tcW w:w="1923" w:type="dxa"/>
            <w:shd w:val="clear" w:color="auto" w:fill="D9E2F3" w:themeFill="accent1" w:themeFillTint="33"/>
          </w:tcPr>
          <w:p>
            <w:pPr>
              <w:pStyle w:val="5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center"/>
              <w:textAlignment w:val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783" w:type="dxa"/>
            <w:shd w:val="clear" w:color="auto" w:fill="D9E2F3" w:themeFill="accent1" w:themeFillTint="33"/>
          </w:tcPr>
          <w:p>
            <w:pPr>
              <w:pStyle w:val="5"/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/>
              <w:jc w:val="center"/>
              <w:textAlignment w:val="auto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  <w:shd w:val="clear" w:color="auto" w:fill="auto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คดีที่พิพากษาแล้วเสร็จ</w:t>
            </w:r>
          </w:p>
        </w:tc>
        <w:tc>
          <w:tcPr>
            <w:tcW w:w="1923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376</w:t>
            </w:r>
          </w:p>
        </w:tc>
        <w:tc>
          <w:tcPr>
            <w:tcW w:w="1783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  <w:shd w:val="clear" w:color="auto" w:fill="auto"/>
          </w:tcPr>
          <w:p>
            <w:pPr>
              <w:pStyle w:val="5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คดีอยู่ระหว่างพิจารณา</w:t>
            </w:r>
          </w:p>
        </w:tc>
        <w:tc>
          <w:tcPr>
            <w:tcW w:w="1923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741</w:t>
            </w:r>
          </w:p>
        </w:tc>
        <w:tc>
          <w:tcPr>
            <w:tcW w:w="1783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04" w:type="dxa"/>
            <w:shd w:val="clear" w:color="auto" w:fill="auto"/>
          </w:tcPr>
          <w:p>
            <w:pPr>
              <w:pStyle w:val="5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923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117</w:t>
            </w:r>
          </w:p>
        </w:tc>
        <w:tc>
          <w:tcPr>
            <w:tcW w:w="1783" w:type="dxa"/>
            <w:shd w:val="clear" w:color="auto" w:fill="auto"/>
          </w:tcPr>
          <w:p>
            <w:pPr>
              <w:pStyle w:val="5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contextualSpacing/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สำนักงานศาลยุติธรรม</w:t>
      </w:r>
    </w:p>
    <w:p>
      <w:pPr>
        <w:contextualSpacing/>
        <w:rPr>
          <w:rFonts w:hint="cs" w:ascii="TH SarabunPSK" w:hAnsi="TH SarabunPSK" w:cs="TH SarabunPSK"/>
          <w:i/>
          <w:iCs/>
          <w:color w:val="000000" w:themeColor="text1"/>
          <w:sz w:val="10"/>
          <w:szCs w:val="10"/>
          <w:cs/>
          <w:lang w:val="th-TH" w:bidi="th-TH"/>
          <w14:textFill>
            <w14:solidFill>
              <w14:schemeClr w14:val="tx1"/>
            </w14:solidFill>
          </w14:textFill>
        </w:rPr>
      </w:pP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2.12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จากจำนวนคดีอาญาที่เข้าสู่การพิจารณาพิพากษา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ของศาลเยาวชนและครอบครัวทั่วราชอาณาจักรทั้งสิ้นจำนวน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9,117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 เป็นคดีที่พิพากษาแล้วเสร็จ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มากถึง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376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คิดเป็นร้อยละ </w:t>
      </w:r>
      <w:r>
        <w:rPr>
          <w:rFonts w:hint="cs"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1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87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และมีคดีที่อยู่ระหว่างการพิจารณา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741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hint="cs" w:ascii="TH SarabunPSK" w:hAnsi="TH SarabunPSK" w:cs="TH SarabunPSK"/>
          <w:sz w:val="32"/>
          <w:szCs w:val="32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13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ซึ่งมีเพียงเล็กน้อยเท่านั้น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2"/>
        <w:rPr>
          <w:lang w:val="th-TH"/>
        </w:rPr>
      </w:pPr>
      <w:bookmarkStart w:id="751" w:name="_Toc138777472"/>
      <w:bookmarkStart w:id="752" w:name="_Toc110939557"/>
      <w:bookmarkStart w:id="753" w:name="_Toc109769193"/>
      <w:bookmarkStart w:id="754" w:name="_Toc109768493"/>
      <w:bookmarkStart w:id="755" w:name="_Toc110678508"/>
      <w:bookmarkStart w:id="756" w:name="_Toc110939265"/>
      <w:bookmarkStart w:id="757" w:name="_Toc110671889"/>
      <w:bookmarkStart w:id="758" w:name="_Toc110001903"/>
      <w:bookmarkStart w:id="759" w:name="_Toc109767927"/>
      <w:bookmarkStart w:id="760" w:name="_Toc109768331"/>
      <w:bookmarkStart w:id="761" w:name="_Toc109769512"/>
      <w:bookmarkStart w:id="762" w:name="_Toc109769130"/>
      <w:bookmarkStart w:id="763" w:name="_Toc110672101"/>
      <w:bookmarkStart w:id="764" w:name="_Toc110672231"/>
      <w:bookmarkStart w:id="765" w:name="_Toc109769255"/>
      <w:bookmarkStart w:id="766" w:name="_Toc113463470"/>
      <w:bookmarkStart w:id="767" w:name="_Toc113462855"/>
      <w:bookmarkStart w:id="768" w:name="_Toc109767572"/>
      <w:bookmarkStart w:id="769" w:name="_Toc113462249"/>
      <w:bookmarkStart w:id="770" w:name="_Toc110947465"/>
      <w:bookmarkStart w:id="771" w:name="_Toc110947639"/>
      <w:bookmarkStart w:id="772" w:name="_Toc110939695"/>
      <w:bookmarkStart w:id="773" w:name="_Toc109768790"/>
      <w:bookmarkStart w:id="774" w:name="_Toc79749073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>3</w:t>
      </w:r>
      <w:bookmarkStart w:id="775" w:name="_Toc77411513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 xml:space="preserve">กระบวนการหลังการพิจารณาคดี สถิติการบังคับโทษในเรือนจำ </w:t>
      </w:r>
      <w:r>
        <w:rPr>
          <w:rFonts w:hint="cs"/>
          <w:cs/>
        </w:rPr>
        <w:br w:type="textWrapping"/>
      </w:r>
      <w:r>
        <w:rPr>
          <w:rFonts w:hint="cs"/>
          <w:cs/>
          <w:lang w:val="th-TH" w:bidi="th-TH"/>
        </w:rPr>
        <w:t>การคุมประพฤติ</w:t>
      </w:r>
      <w:bookmarkEnd w:id="751"/>
      <w:bookmarkEnd w:id="752"/>
      <w:bookmarkStart w:id="776" w:name="_Toc138777216"/>
      <w:bookmarkStart w:id="777" w:name="_Toc138777473"/>
      <w:bookmarkStart w:id="778" w:name="_Toc110939558"/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และการปฏิบัติต่อเด็กและเยาวชนที่กระทำผิด</w:t>
      </w:r>
      <w:bookmarkEnd w:id="753"/>
      <w:bookmarkEnd w:id="754"/>
      <w:bookmarkEnd w:id="755"/>
      <w:bookmarkEnd w:id="756"/>
      <w:bookmarkEnd w:id="757"/>
      <w:bookmarkEnd w:id="758"/>
      <w:bookmarkEnd w:id="759"/>
      <w:bookmarkEnd w:id="760"/>
      <w:bookmarkEnd w:id="761"/>
      <w:bookmarkEnd w:id="762"/>
      <w:bookmarkEnd w:id="763"/>
      <w:bookmarkEnd w:id="764"/>
      <w:bookmarkEnd w:id="765"/>
      <w:bookmarkEnd w:id="766"/>
      <w:bookmarkEnd w:id="767"/>
      <w:bookmarkEnd w:id="768"/>
      <w:bookmarkEnd w:id="769"/>
      <w:bookmarkEnd w:id="770"/>
      <w:bookmarkEnd w:id="771"/>
      <w:bookmarkEnd w:id="772"/>
      <w:bookmarkEnd w:id="773"/>
      <w:bookmarkEnd w:id="774"/>
      <w:bookmarkEnd w:id="775"/>
      <w:bookmarkEnd w:id="776"/>
      <w:bookmarkEnd w:id="777"/>
      <w:bookmarkEnd w:id="778"/>
    </w:p>
    <w:p>
      <w:pPr>
        <w:rPr>
          <w:rFonts w:cstheme="minorBidi"/>
          <w:lang w:val="th-TH"/>
        </w:rPr>
      </w:pP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ในส่วนนี้เป็นการรายงานข้อมูลสถิติที่เกี่ยวข้องกับกระบวนการหลังการพิจารณาคดี ซึ่งประกอบด้วยสถิติจากส่วนงานต่าง ๆ ตามลักษณะการตัดสินหรือตามคำพิพากษาของศาล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เมื่อคดีความเข้าสู่กระบวนการ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ยุติธรรม ประกอบด้วยสถิติการบังคับโทษในเรือนจำซึ่งรวบรวมโดยกรมราชทัณฑ์ สถิติการสั่งคุมความประพฤติ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ซึ่งรวบรวมโดยกรมคุมประพฤติ และสถิติเกี่ยวกับการปฏิบัติต่อเด็กและเยาวชนที่กระทำผิดซึ่งรวบรวมโดย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กรมพินิจและคุ้มครองเด็กและเยาวชน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pStyle w:val="3"/>
        <w:rPr>
          <w:cs/>
        </w:rPr>
      </w:pPr>
      <w:bookmarkStart w:id="779" w:name="_Toc138777474"/>
      <w:bookmarkStart w:id="780" w:name="_Toc113462856"/>
      <w:bookmarkStart w:id="781" w:name="_Toc113463471"/>
      <w:r>
        <w:rPr>
          <w:rFonts w:hint="cs"/>
          <w:cs/>
        </w:rPr>
        <w:t xml:space="preserve">3.1 </w:t>
      </w:r>
      <w:r>
        <w:rPr>
          <w:rFonts w:hint="cs"/>
          <w:cs/>
          <w:lang w:val="th-TH" w:bidi="th-TH"/>
        </w:rPr>
        <w:t>สถิติเกี่ยวกับการดำเนินงานด้านการบังคับโทษในเรือนจำ</w:t>
      </w:r>
      <w:bookmarkEnd w:id="779"/>
      <w:bookmarkEnd w:id="780"/>
      <w:bookmarkEnd w:id="781"/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กรมราชทัณฑ์เป็นหน่วยงานรับผิดชอบหลักด้านการบังคับโทษในเรือนจำ โดยการประสานงานข้อมูลครั้งนี้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ผ่านศูนย์เทคโนโลยีสารสนเทศ กองยุทธศาสตร์และแผนงาน กรมราชทัณฑ์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ซึ่งได้ประสานงาน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และรวบรวมข้อมูลจากฝ่ายงานต่าง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 เพื่อรายงานข้อมูลสถิติที่เป็นประเด็นน่าสนใจประการต่าง ๆ ดังต่อไปนี้</w:t>
      </w:r>
    </w:p>
    <w:p>
      <w:pPr>
        <w:pStyle w:val="4"/>
      </w:pPr>
      <w:bookmarkStart w:id="782" w:name="_Toc113463472"/>
      <w:bookmarkStart w:id="783" w:name="_Toc138777475"/>
      <w:bookmarkStart w:id="784" w:name="_Toc113462857"/>
      <w:bookmarkStart w:id="785" w:name="_Toc113462251"/>
      <w:r>
        <w:rPr>
          <w:rFonts w:hint="cs"/>
          <w:b/>
          <w:bCs/>
          <w:cs/>
        </w:rPr>
        <w:t>3.1.</w:t>
      </w:r>
      <w:r>
        <w:rPr>
          <w:rFonts w:hint="cs"/>
          <w:b/>
          <w:bCs/>
        </w:rPr>
        <w:t xml:space="preserve">1 </w:t>
      </w:r>
      <w:r>
        <w:rPr>
          <w:rFonts w:hint="cs"/>
          <w:b/>
          <w:bCs/>
          <w:cs/>
          <w:lang w:val="th-TH" w:bidi="th-TH"/>
        </w:rPr>
        <w:t>ประเภทผู้ต้องขัง</w:t>
      </w:r>
      <w:bookmarkEnd w:id="782"/>
      <w:bookmarkEnd w:id="783"/>
      <w:bookmarkEnd w:id="784"/>
      <w:bookmarkEnd w:id="785"/>
    </w:p>
    <w:p>
      <w:pPr>
        <w:ind w:firstLine="720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ข้อมูลเกี่ยวกับประเภทผู้ต้องขังมีสถิติที่เกี่ยวข้องปรากฏในตารางที่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3.1</w:t>
      </w:r>
    </w:p>
    <w:p>
      <w:pPr>
        <w:ind w:firstLine="720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ind w:firstLine="720"/>
        <w:jc w:val="thaiDistribute"/>
        <w:textAlignment w:val="auto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3.1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จำนวนและร้อยละผู้ต้องขังในระหว่างปี พ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จำแนกตามประเภทผู้ต้องขัง</w:t>
      </w:r>
    </w:p>
    <w:tbl>
      <w:tblPr>
        <w:tblStyle w:val="7"/>
        <w:tblpPr w:leftFromText="180" w:rightFromText="180" w:vertAnchor="text" w:horzAnchor="page" w:tblpX="1173" w:tblpY="352"/>
        <w:tblW w:w="99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84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shd w:val="clear" w:color="auto" w:fill="D9E2F3" w:themeFill="accent1" w:themeFillTint="33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bookmarkStart w:id="786" w:name="_Hlk61222443"/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ประเภทผู้ต้องขัง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2563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2564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2565</w:t>
            </w:r>
          </w:p>
        </w:tc>
        <w:tc>
          <w:tcPr>
            <w:tcW w:w="1123" w:type="dxa"/>
            <w:shd w:val="clear" w:color="auto" w:fill="D9E2F3" w:themeFill="accent1" w:themeFillTint="33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นักโทษเด็ดขาด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281,964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83.16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224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lang w:val="th-TH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79.9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210,801</w:t>
            </w:r>
          </w:p>
        </w:tc>
        <w:tc>
          <w:tcPr>
            <w:tcW w:w="1123" w:type="dxa"/>
            <w:shd w:val="clear" w:color="auto" w:fill="auto"/>
            <w:vAlign w:val="bottom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79.92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ผู้ต้องขังระหว่างอุทธรณ์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 xml:space="preserve"> -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ฎีกา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32,194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9.49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24,220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8.6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30,121</w:t>
            </w:r>
          </w:p>
        </w:tc>
        <w:tc>
          <w:tcPr>
            <w:tcW w:w="1123" w:type="dxa"/>
            <w:shd w:val="clear" w:color="auto" w:fill="auto"/>
            <w:vAlign w:val="bottom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9" w:hRule="atLeast"/>
        </w:trPr>
        <w:tc>
          <w:tcPr>
            <w:tcW w:w="318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 xml:space="preserve">ผู้ต้องขังระหว่างไต่สวน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 xml:space="preserve">- 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พิจารณา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8,637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2.55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15,185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5.4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6,483</w:t>
            </w:r>
          </w:p>
        </w:tc>
        <w:tc>
          <w:tcPr>
            <w:tcW w:w="1123" w:type="dxa"/>
            <w:shd w:val="clear" w:color="auto" w:fill="auto"/>
            <w:vAlign w:val="bottom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ผู้ต้องขังระหว่างสอบสวน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15,112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4.46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13,898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4.9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12,668</w:t>
            </w:r>
          </w:p>
        </w:tc>
        <w:tc>
          <w:tcPr>
            <w:tcW w:w="1123" w:type="dxa"/>
            <w:shd w:val="clear" w:color="auto" w:fill="auto"/>
            <w:vAlign w:val="bottom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H SarabunPSK" w:hAnsi="TH SarabunPSK" w:eastAsia="Cordia New" w:cs="TH SarabunPSK"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เยาวชนที่ถูกฝากขัง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34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123" w:type="dxa"/>
            <w:shd w:val="clear" w:color="auto" w:fill="auto"/>
            <w:vAlign w:val="bottom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H SarabunPSK" w:hAnsi="TH SarabunPSK" w:eastAsia="Cordia New" w:cs="TH SarabunPSK"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ผู้ถูกกักกัน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41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1123" w:type="dxa"/>
            <w:shd w:val="clear" w:color="auto" w:fill="auto"/>
            <w:vAlign w:val="bottom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318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H SarabunPSK" w:hAnsi="TH SarabunPSK" w:eastAsia="Cordia New" w:cs="TH SarabunPSK"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ผู้ถูกกักขัง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1,099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0.32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1,335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0.4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2,197</w:t>
            </w:r>
          </w:p>
        </w:tc>
        <w:tc>
          <w:tcPr>
            <w:tcW w:w="1123" w:type="dxa"/>
            <w:shd w:val="clear" w:color="auto" w:fill="auto"/>
            <w:vAlign w:val="bottom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0.83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00" w:hRule="atLeast"/>
        </w:trPr>
        <w:tc>
          <w:tcPr>
            <w:tcW w:w="318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 w:bidi="th-TH"/>
                <w14:textFill>
                  <w14:solidFill>
                    <w14:schemeClr w14:val="tx1"/>
                  </w14:solidFill>
                </w14:textFill>
              </w:rPr>
              <w:t>จำนวนผู้ต้องขังที่แยกประเภทไม่ได้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1,595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0.57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1,420</w:t>
            </w:r>
          </w:p>
        </w:tc>
        <w:tc>
          <w:tcPr>
            <w:tcW w:w="1123" w:type="dxa"/>
            <w:shd w:val="clear" w:color="auto" w:fill="auto"/>
            <w:vAlign w:val="bottom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184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textAlignment w:val="auto"/>
              <w:rPr>
                <w:rFonts w:ascii="TH SarabunPSK" w:hAnsi="TH SarabunPSK" w:eastAsia="Cordia New" w:cs="TH SarabunPSK"/>
                <w:b/>
                <w:bCs/>
                <w:color w:val="000000" w:themeColor="text1"/>
                <w:sz w:val="32"/>
                <w:szCs w:val="32"/>
                <w:cs/>
                <w:lang w:val="th-TH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eastAsia="Cordia New" w:cs="TH SarabunPSK"/>
                <w:b/>
                <w:bCs/>
                <w:color w:val="000000" w:themeColor="text1"/>
                <w:sz w:val="32"/>
                <w:szCs w:val="32"/>
                <w:cs/>
                <w:lang w:val="th-TH" w:eastAsia="zh-CN" w:bidi="th-TH"/>
                <w14:textFill>
                  <w14:solidFill>
                    <w14:schemeClr w14:val="tx1"/>
                  </w14:solidFill>
                </w14:textFill>
              </w:rPr>
              <w:t>รวมประเภทผู้ต้องขังทั้งหมด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339,081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100.00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tabs>
                <w:tab w:val="left" w:pos="810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28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:lang w:val="th-TH"/>
                <w14:textFill>
                  <w14:solidFill>
                    <w14:schemeClr w14:val="tx1"/>
                  </w14:solidFill>
                </w14:textFill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644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100.00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263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764</w:t>
            </w:r>
          </w:p>
        </w:tc>
        <w:tc>
          <w:tcPr>
            <w:tcW w:w="1123" w:type="dxa"/>
            <w:shd w:val="clear" w:color="auto" w:fill="auto"/>
            <w:vAlign w:val="bottom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jc w:val="center"/>
              <w:textAlignment w:val="auto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100.00</w:t>
            </w:r>
          </w:p>
        </w:tc>
      </w:tr>
      <w:bookmarkEnd w:id="786"/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หน่วยรับผิดชอบ 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ภาพรวมของผู้ต้องขังทุกประเภท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มีจำนวนเฉลี่ยโดยประมาณ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60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000-300,000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คนต่อปี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โดยมีแนวโน้มจำนวนลดลงตลอดทุกปี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ในช่วงเวลาดังกล่าว ในจำนวนนี้พบว่านักโทษเด็ดขาดเป็นประเภทผู้ต้องขังที่มีจำนวนมากที่สุดและคิดเป็นสัดส่วนสูงที่สุดในทุกปี โดยผู้ต้องขังระหว่างไต่สวนหรือระหว่างพิจารณา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ผู้ต้องขังระหว่างสอบสวน และเยาวชนที่ถูกฝากขัง มีแนวโน้มในเชิงปริมาณลดลงตลอด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ที่ผ่านมา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เนื่องจากในปี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.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2563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ได้มีกฎกระทรวง การกำหนดประโยชน์ของนักโทษเด็ดขาดและเงื่อนไข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ที่นักโทษเด็ดขาดพึ่งจะได้รับการลดวันต้องโทษจำคุกหรือการพักการลงโทษ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โดยนักโทษเด็ดขาดที่ได้รับ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การปล่อยตัวต้องปฏิบัติตัวเข้าเกณฑ์และเงื่อนไขการปรับชั้นนักโทษ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จึงจะพิจารณาได้รับการปล่อยตัว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ทำให้แนวโน้มของผู้ต้องขังนั้นลดลงตั้งแต่ปี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2563 - 2565</w:t>
      </w:r>
    </w:p>
    <w:p>
      <w:pPr>
        <w:pStyle w:val="4"/>
      </w:pPr>
      <w:bookmarkStart w:id="787" w:name="_Toc109769133"/>
      <w:bookmarkStart w:id="788" w:name="_Toc110672234"/>
      <w:bookmarkStart w:id="789" w:name="_Toc110947468"/>
      <w:bookmarkStart w:id="790" w:name="_Toc109768334"/>
      <w:bookmarkStart w:id="791" w:name="_Toc109768793"/>
      <w:bookmarkStart w:id="792" w:name="_Toc110678511"/>
      <w:bookmarkStart w:id="793" w:name="_Toc138777476"/>
      <w:bookmarkStart w:id="794" w:name="_Toc113462252"/>
      <w:bookmarkStart w:id="795" w:name="_Toc110947642"/>
      <w:bookmarkStart w:id="796" w:name="_Toc110001906"/>
      <w:bookmarkStart w:id="797" w:name="_Toc109767575"/>
      <w:bookmarkStart w:id="798" w:name="_Toc113462858"/>
      <w:bookmarkStart w:id="799" w:name="_Toc109767930"/>
      <w:bookmarkStart w:id="800" w:name="_Toc109769196"/>
      <w:bookmarkStart w:id="801" w:name="_Toc110939698"/>
      <w:bookmarkStart w:id="802" w:name="_Toc110939268"/>
      <w:bookmarkStart w:id="803" w:name="_Toc77411516"/>
      <w:bookmarkStart w:id="804" w:name="_Toc110939561"/>
      <w:bookmarkStart w:id="805" w:name="_Toc110671892"/>
      <w:bookmarkStart w:id="806" w:name="_Toc113463473"/>
      <w:bookmarkStart w:id="807" w:name="_Toc109769258"/>
      <w:bookmarkStart w:id="808" w:name="_Toc109769515"/>
      <w:bookmarkStart w:id="809" w:name="_Toc79749076"/>
      <w:bookmarkStart w:id="810" w:name="_Toc109768496"/>
      <w:bookmarkStart w:id="811" w:name="_Toc110672104"/>
      <w:r>
        <w:rPr>
          <w:rFonts w:hint="cs"/>
          <w:b/>
          <w:bCs/>
          <w:cs/>
        </w:rPr>
        <w:t xml:space="preserve">3.1.2 </w:t>
      </w:r>
      <w:r>
        <w:rPr>
          <w:rFonts w:hint="cs"/>
          <w:b/>
          <w:bCs/>
          <w:cs/>
          <w:lang w:val="th-TH" w:bidi="th-TH"/>
        </w:rPr>
        <w:t>นักโทษเด็ดขาดจำแนกตามลักษณะความผิด</w:t>
      </w:r>
      <w:bookmarkEnd w:id="787"/>
      <w:bookmarkEnd w:id="788"/>
      <w:bookmarkEnd w:id="789"/>
      <w:bookmarkEnd w:id="790"/>
      <w:bookmarkEnd w:id="791"/>
      <w:bookmarkEnd w:id="792"/>
      <w:bookmarkEnd w:id="793"/>
      <w:bookmarkEnd w:id="794"/>
      <w:bookmarkEnd w:id="795"/>
      <w:bookmarkEnd w:id="796"/>
      <w:bookmarkEnd w:id="797"/>
      <w:bookmarkEnd w:id="798"/>
      <w:bookmarkEnd w:id="799"/>
      <w:bookmarkEnd w:id="800"/>
      <w:bookmarkEnd w:id="801"/>
      <w:bookmarkEnd w:id="802"/>
      <w:bookmarkEnd w:id="803"/>
      <w:bookmarkEnd w:id="804"/>
      <w:bookmarkEnd w:id="805"/>
      <w:bookmarkEnd w:id="806"/>
      <w:bookmarkEnd w:id="807"/>
      <w:bookmarkEnd w:id="808"/>
      <w:bookmarkEnd w:id="809"/>
      <w:bookmarkEnd w:id="810"/>
      <w:bookmarkEnd w:id="811"/>
    </w:p>
    <w:p>
      <w:pPr>
        <w:jc w:val="thaiDistribute"/>
        <w:rPr>
          <w:rFonts w:ascii="TH SarabunPSK" w:hAnsi="TH SarabunPSK" w:cs="TH SarabunPSK"/>
          <w:b/>
          <w:bCs/>
          <w:color w:val="FF0000"/>
          <w:spacing w:val="-6"/>
          <w:sz w:val="32"/>
          <w:szCs w:val="32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3.2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- 256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ลักษณะความผิด</w:t>
      </w:r>
    </w:p>
    <w:tbl>
      <w:tblPr>
        <w:tblStyle w:val="7"/>
        <w:tblW w:w="942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87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63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4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ความผิดเกี่ยวกับทรัพย์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867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6.36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13,988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6.23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17,636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พระราชบัญญัติยาเสพติด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231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170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77.97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187,204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83.44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170,881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ความผิดต่อชีวิต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14,537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4.90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 10,450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4.66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10,066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ความผิดต่อร่างกาย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478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0.50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1,056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0.47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1,247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905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6,586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2.94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5,079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ภยันอันตรายต่อประชาชน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54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numPr>
                <w:ilvl w:val="0"/>
                <w:numId w:val="5"/>
              </w:numPr>
              <w:ind w:left="0" w:leftChars="0" w:firstLine="0" w:firstLineChars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bidi="th-TH"/>
              </w:rPr>
              <w:t>อื่น ๆ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495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7.25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5,019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2.24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5,838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6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296,501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224,345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212529"/>
                <w:sz w:val="32"/>
                <w:szCs w:val="32"/>
              </w:rPr>
              <w:t>210,801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bookmarkStart w:id="812" w:name="_Hlk75545258"/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bookmarkEnd w:id="812"/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หน่วยรับผิดชอบ 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</w:p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10"/>
          <w:szCs w:val="10"/>
          <w:cs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color w:val="C00000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ในระหว่างช่วงปี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ภาพรวมจำนวนนักโทษเด็ดขาด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มีแนวโน้มลดลงตลอด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ที่ผ่านมา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โดยในปี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มีจำนวนนักโทษเด็ดขาดน้อยที่สุดตลอดช่วงเวลาดังกล่าว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ซึ่งลดลงจากปีก่อนหน้า </w:t>
      </w:r>
      <w:r>
        <w:rPr>
          <w:rFonts w:hint="cs" w:ascii="TH SarabunPSK" w:hAnsi="TH SarabunPSK" w:cs="TH SarabunPSK"/>
          <w:sz w:val="32"/>
          <w:szCs w:val="32"/>
        </w:rPr>
        <w:t>13,544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ลดลงคิดเป็นร้อยละ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6.04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เมื่อพิจารณาถึงอัตราร้อยละนักโทษเด็ดขาดต่อปีจำแนกตามลักษณะความผิด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ลักษณะความผิดที่มีจำนวนลดลงในระหว่าง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ที่ผ่านมา ได้แก่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ความผิดพระราชบัญญัติยาเสพติด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ความผิดต่อชีวิต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และความผิดเกี่ยวกับเพศ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อย่างไรก็ดี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เมื่อเปรียบเทียบระหว่างความผิดฐานอื่น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นักโทษเด็ดขาดโดยส่วนใหญ่กระทำความผิดที่เกี่ยวกับ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>พระราชบัญญัติ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ยาเสพติดซึ่งมีสัดส่วนสูงที่สุด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page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เมื่อจำแนกนักโทษเด็ดขาดตามเพศมีสถิติข้อมูลที่เปรียบเทียบปรากฏตามตารางที่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3.3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- 256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จำแนกตามเพศ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01"/>
        <w:gridCol w:w="1501"/>
        <w:gridCol w:w="1502"/>
        <w:gridCol w:w="1502"/>
        <w:gridCol w:w="1502"/>
        <w:gridCol w:w="150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6007" w:type="dxa"/>
            <w:gridSpan w:val="4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เพศ</w:t>
            </w:r>
          </w:p>
        </w:tc>
        <w:tc>
          <w:tcPr>
            <w:tcW w:w="1502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0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50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50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50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502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246,253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87.33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35,711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12.67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281,964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198,269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88.38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26,076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11.62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224,345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2565</w:t>
            </w:r>
          </w:p>
        </w:tc>
        <w:tc>
          <w:tcPr>
            <w:tcW w:w="15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186,276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88.37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24,525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11.63</w:t>
            </w:r>
          </w:p>
        </w:tc>
        <w:tc>
          <w:tcPr>
            <w:tcW w:w="150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210,801</w:t>
            </w:r>
          </w:p>
        </w:tc>
      </w:tr>
    </w:tbl>
    <w:p>
      <w:pP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521335</wp:posOffset>
                </wp:positionV>
                <wp:extent cx="635" cy="635"/>
                <wp:effectExtent l="38100" t="38100" r="38100" b="38100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auto" r:id="rId110">
                          <w14:nvContentPartPr>
                            <w14:cNvPr id="47" name="Ink 47"/>
                            <w14:cNvContentPartPr/>
                          </w14:nvContentPartPr>
                          <w14:xfrm>
                            <a:off x="0" y="0"/>
                            <a:ext cx="360" cy="3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18.45pt;margin-top:41.05pt;height:0.05pt;width:0.05pt;z-index:251659264;mso-width-relative:page;mso-height-relative:page;" coordsize="21600,21600" o:gfxdata="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">
                <v:imagedata r:id="rId111" o:title=""/>
                <o:lock v:ext="edit"/>
              </v:shape>
            </w:pict>
          </mc:Fallback>
        </mc:AlternateConten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หน่วยรับผิดชอบ 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sz w:val="28"/>
          <w:szCs w:val="28"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กรมราชทัณฑ์</w:t>
      </w:r>
    </w:p>
    <w:p>
      <w:pPr>
        <w:rPr>
          <w:rFonts w:hint="cs" w:ascii="TH SarabunPSK" w:hAnsi="TH SarabunPSK" w:cs="TH SarabunPSK"/>
          <w:i/>
          <w:iCs/>
          <w:sz w:val="10"/>
          <w:szCs w:val="10"/>
          <w:cs/>
          <w:lang w:val="th-TH" w:bidi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เมื่อพิจารณาถึงอัตราร้อยละจำนวนนักโทษเด็ดขาดจำแนกตามเพศ พบว่าในแต่ละปีนักโทษเด็ดขาดเพศชายมีตัวเลขอยู่ที่ประมาณกว่าร้อยละ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80-90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ในขณะที่เพศหญิงอยู่ที่ร้อยละ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10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ยังพบว่านักโทษเด็ดขาดทั้งเพศชายและเพศหญิงมีแนวโน้มลดลงตลอดช่วงเวลา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ดังกล่าว</w:t>
      </w:r>
    </w:p>
    <w:p>
      <w:pPr>
        <w:jc w:val="thaiDistribute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ind w:firstLine="320" w:firstLineChars="10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จำแนกตามช่วงอ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ายุ</w:t>
      </w:r>
    </w:p>
    <w:tbl>
      <w:tblPr>
        <w:tblStyle w:val="7"/>
        <w:tblW w:w="914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29"/>
        <w:gridCol w:w="1084"/>
        <w:gridCol w:w="1143"/>
        <w:gridCol w:w="1188"/>
        <w:gridCol w:w="1232"/>
        <w:gridCol w:w="1232"/>
        <w:gridCol w:w="12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tblHeader/>
          <w:jc w:val="center"/>
        </w:trPr>
        <w:tc>
          <w:tcPr>
            <w:tcW w:w="2029" w:type="dxa"/>
            <w:shd w:val="clear" w:color="auto" w:fill="D9E2F3" w:themeFill="accent1" w:themeFillTint="33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ช่วงอายุ</w:t>
            </w:r>
          </w:p>
        </w:tc>
        <w:tc>
          <w:tcPr>
            <w:tcW w:w="108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</w:t>
            </w:r>
          </w:p>
        </w:tc>
        <w:tc>
          <w:tcPr>
            <w:tcW w:w="114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8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4</w:t>
            </w:r>
          </w:p>
        </w:tc>
        <w:tc>
          <w:tcPr>
            <w:tcW w:w="123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3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232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ไม่เกิน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18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395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0.14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297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0.13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175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18 - 20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583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2.34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4,366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1.95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3,011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20 - 21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929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2.10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3,733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1.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66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3,001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21 - 25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461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12.23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24,433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10.9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21,005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25 - 30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824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19.8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43,611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19.44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41,053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30 - 35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108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19.56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43,602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19.43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40,636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19.2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35 - 40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51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017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18.11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42,297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18.85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39,095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40 - 45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32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462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11.52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28,353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12.64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28,787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45 - 50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650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6.26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14,909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6.65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15,277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50 - 60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16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983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6.03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13,87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  <w:t>6.1</w:t>
            </w: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14:textFill>
                  <w14:solidFill>
                    <w14:schemeClr w14:val="tx1"/>
                  </w14:solidFill>
                </w14:textFill>
              </w:rPr>
              <w:t>8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13,523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 xml:space="preserve">60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ปีขึ้นไป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318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1.89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4,129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1.84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4,230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ไม่สามารถระบุได้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745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0.33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1,008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20" w:hRule="atLeast"/>
          <w:jc w:val="center"/>
        </w:trPr>
        <w:tc>
          <w:tcPr>
            <w:tcW w:w="2029" w:type="dxa"/>
            <w:shd w:val="clear" w:color="auto" w:fill="auto"/>
            <w:vAlign w:val="center"/>
          </w:tcPr>
          <w:p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8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281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730</w:t>
            </w:r>
          </w:p>
        </w:tc>
        <w:tc>
          <w:tcPr>
            <w:tcW w:w="114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224,345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212529"/>
                <w:sz w:val="32"/>
                <w:szCs w:val="32"/>
              </w:rPr>
              <w:t>210,801</w:t>
            </w:r>
          </w:p>
        </w:tc>
        <w:tc>
          <w:tcPr>
            <w:tcW w:w="123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กองยุทธศาสตร์และแผนงาน กรมราชทัณฑ์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</w:p>
    <w:p>
      <w:pPr>
        <w:ind w:firstLine="960" w:firstLineChars="300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ร้อยละนักโทษเด็ดขาดระหว่างปี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จำแนกตามช่วงอายุ</w:t>
      </w:r>
    </w:p>
    <w:p>
      <w:pPr>
        <w:ind w:firstLine="720"/>
        <w:jc w:val="thaiDistribute"/>
        <w:rPr>
          <w:rFonts w:ascii="TH SarabunPSK" w:hAnsi="TH SarabunPSK" w:cs="TH SarabunPSK"/>
          <w:szCs w:val="26"/>
        </w:rPr>
      </w:pPr>
      <w:r>
        <w:rPr>
          <w:rFonts w:hint="cs" w:ascii="TH SarabunPSK" w:hAnsi="TH SarabunPSK" w:cs="TH SarabunPSK"/>
          <w:szCs w:val="26"/>
        </w:rPr>
        <w:drawing>
          <wp:inline distT="0" distB="0" distL="0" distR="0">
            <wp:extent cx="5486400" cy="3317875"/>
            <wp:effectExtent l="4445" t="4445" r="14605" b="1143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inline>
        </w:drawing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cs/>
          <w:lang w:val="en-US"/>
          <w14:textFill>
            <w14:solidFill>
              <w14:schemeClr w14:val="bg1"/>
            </w14:solidFill>
          </w14:textFill>
        </w:rPr>
      </w:pPr>
      <w:r>
        <w:rPr>
          <w:rFonts w:ascii="TH SarabunPSK" w:hAnsi="TH SarabunPSK" w:cs="TH SarabunPSK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  <w:t>**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th-TH" w:bidi="th-TH"/>
          <w14:textFill>
            <w14:solidFill>
              <w14:schemeClr w14:val="bg1"/>
            </w14:solidFill>
          </w14:textFill>
        </w:rPr>
        <w:t xml:space="preserve">รบกวนภาพที่ 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/>
          <w14:textFill>
            <w14:solidFill>
              <w14:schemeClr w14:val="bg1"/>
            </w14:solidFill>
          </w14:textFill>
        </w:rPr>
        <w:t xml:space="preserve">3.1 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th-TH" w:bidi="th-TH"/>
          <w14:textFill>
            <w14:solidFill>
              <w14:schemeClr w14:val="bg1"/>
            </w14:solidFill>
          </w14:textFill>
        </w:rPr>
        <w:t>เอาแท่งและตัวเลขปี พ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/>
          <w14:textFill>
            <w14:solidFill>
              <w14:schemeClr w14:val="bg1"/>
            </w14:solidFill>
          </w14:textFill>
        </w:rPr>
        <w:t>.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th-TH" w:bidi="th-TH"/>
          <w14:textFill>
            <w14:solidFill>
              <w14:schemeClr w14:val="bg1"/>
            </w14:solidFill>
          </w14:textFill>
        </w:rPr>
        <w:t>ศ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/>
          <w14:textFill>
            <w14:solidFill>
              <w14:schemeClr w14:val="bg1"/>
            </w14:solidFill>
          </w14:textFill>
        </w:rPr>
        <w:t xml:space="preserve">. 2562 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th-TH" w:bidi="th-TH"/>
          <w14:textFill>
            <w14:solidFill>
              <w14:schemeClr w14:val="bg1"/>
            </w14:solidFill>
          </w14:textFill>
        </w:rPr>
        <w:t xml:space="preserve">ออก จะไม่อ้างอิงปี </w:t>
      </w: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/>
          <w14:textFill>
            <w14:solidFill>
              <w14:schemeClr w14:val="bg1"/>
            </w14:solidFill>
          </w14:textFill>
        </w:rPr>
        <w:t xml:space="preserve">62 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ร้อยละของจำนวนนักโทษเด็ดขาดมีการกระทำผิดในช่วงอายุต่าง ๆ ที่ใกล้เคียงกัน โดยนักโทษเด็ดขาดส่วนใหญ่เป็นผู้ที่มีอายุ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อยู่ในช่วงอายุมากกว่า 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25 - 30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และอายุมากกว่า </w:t>
      </w:r>
      <w:r>
        <w:rPr>
          <w:rFonts w:hint="cs" w:ascii="TH SarabunPSK" w:hAnsi="TH SarabunPSK" w:cs="TH SarabunPSK"/>
          <w:color w:val="000000"/>
          <w:sz w:val="32"/>
          <w:szCs w:val="32"/>
          <w:cs/>
        </w:rPr>
        <w:t xml:space="preserve">30 - 35 </w:t>
      </w:r>
      <w:r>
        <w:rPr>
          <w:rFonts w:hint="cs" w:ascii="TH SarabunPSK" w:hAnsi="TH SarabunPSK" w:cs="TH SarabunPSK"/>
          <w:color w:val="000000"/>
          <w:sz w:val="32"/>
          <w:szCs w:val="32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รวมเป็นสัดส่วนโดยประมาณที่ร้อยละ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ของจำนวนนักโทษเด็ดขาดต่อปี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จำนวนและร้อยละนักโทษเด็ดขาดระหว่างปี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จำแนกตามจำนวนครั้ง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ที่ต้องโทษ</w:t>
      </w:r>
    </w:p>
    <w:tbl>
      <w:tblPr>
        <w:tblStyle w:val="7"/>
        <w:tblW w:w="926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24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tblHeader/>
          <w:jc w:val="center"/>
        </w:trPr>
        <w:tc>
          <w:tcPr>
            <w:tcW w:w="2524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จำนวนครั้งที่ต้องโทษ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180,241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63.99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127,580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56.87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117,192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55.59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73,741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26.18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67,654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30.16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63,496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contextualSpacing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19,811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7.03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19,369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8.63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19,296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ต้องโทษครั้งที่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5,253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1.8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5,087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2.27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4,981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2.36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Cordia New" w:cs="TH SarabunPSK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ต้องโทษ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ครั้งขึ้นไป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2,619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0.93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2,402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2,156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จัดกลุ่มไม่ได้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2,253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212529"/>
                <w:sz w:val="32"/>
                <w:szCs w:val="32"/>
              </w:rPr>
              <w:t>3,680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6" w:hRule="atLeast"/>
          <w:jc w:val="center"/>
        </w:trPr>
        <w:tc>
          <w:tcPr>
            <w:tcW w:w="252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281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665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224,345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212529"/>
                <w:sz w:val="32"/>
                <w:szCs w:val="32"/>
              </w:rPr>
              <w:t>210,801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ศูนย์เทคโนโลยีสารสนเทศ กองยุทธศาสตร์และแผนงาน กรมราชทัณฑ์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จากข้อมูลจำนวนและร้อยละนักโทษเด็ดขาดระหว่างปี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จำแนกตามจำนวนครั้ง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ที่ต้องโทษ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นักโทษเด็ดขาดส่วนใหญ่ในแต่ละปีเป็นนักโทษที่ต้องโทษในครั้งแรก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คิดเป็นสัดส่วนประมาณสองในสามของจำนวนนักโทษเด็ดขาดทั้งหมด ซึ่งนักโทษเด็ดขาดราวหนึ่งในสามนั้นเป็นผู้ต้องหากระทำความผิดซ้ำ โดยร้อยละนักโทษเด็ดขาดที่ต้องโทษตั้งแต่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ครั้งขึ้นไปนั้น 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นี้ลดลงเพียงเล็กน้อย</w:t>
      </w:r>
    </w:p>
    <w:p>
      <w:pPr>
        <w:pStyle w:val="4"/>
        <w:rPr>
          <w:b/>
          <w:bCs/>
          <w:color w:val="FF0000"/>
        </w:rPr>
      </w:pPr>
      <w:bookmarkStart w:id="813" w:name="_Toc109767576"/>
      <w:bookmarkStart w:id="814" w:name="_Toc113462859"/>
      <w:bookmarkStart w:id="815" w:name="_Toc110947469"/>
      <w:bookmarkStart w:id="816" w:name="_Toc110672235"/>
      <w:bookmarkStart w:id="817" w:name="_Toc113463474"/>
      <w:bookmarkStart w:id="818" w:name="_Toc79749077"/>
      <w:bookmarkStart w:id="819" w:name="_Toc110939269"/>
      <w:bookmarkStart w:id="820" w:name="_Toc109769259"/>
      <w:bookmarkStart w:id="821" w:name="_Toc109769516"/>
      <w:bookmarkStart w:id="822" w:name="_Toc110001907"/>
      <w:bookmarkStart w:id="823" w:name="_Toc109769197"/>
      <w:bookmarkStart w:id="824" w:name="_Toc113462253"/>
      <w:bookmarkStart w:id="825" w:name="_Toc110672105"/>
      <w:bookmarkStart w:id="826" w:name="_Toc77411517"/>
      <w:bookmarkStart w:id="827" w:name="_Toc110939699"/>
      <w:bookmarkStart w:id="828" w:name="_Toc138777477"/>
      <w:bookmarkStart w:id="829" w:name="_Toc110939562"/>
      <w:bookmarkStart w:id="830" w:name="_Toc109768794"/>
      <w:bookmarkStart w:id="831" w:name="_Toc110671893"/>
      <w:bookmarkStart w:id="832" w:name="_Toc109769134"/>
      <w:bookmarkStart w:id="833" w:name="_Toc109768497"/>
      <w:bookmarkStart w:id="834" w:name="_Toc109768335"/>
      <w:bookmarkStart w:id="835" w:name="_Toc109767931"/>
      <w:bookmarkStart w:id="836" w:name="_Toc110947643"/>
      <w:bookmarkStart w:id="837" w:name="_Toc110678512"/>
      <w:r>
        <w:rPr>
          <w:rFonts w:hint="cs"/>
          <w:b/>
          <w:bCs/>
          <w:cs/>
        </w:rPr>
        <w:t xml:space="preserve">3.1.3 </w:t>
      </w:r>
      <w:r>
        <w:rPr>
          <w:rFonts w:hint="cs"/>
          <w:b/>
          <w:bCs/>
          <w:cs/>
          <w:lang w:val="th-TH" w:bidi="th-TH"/>
        </w:rPr>
        <w:t>ผู้ต้องขังที่ได้รับการพักการลงโทษและลดวันต้องโทษ</w:t>
      </w:r>
      <w:bookmarkEnd w:id="813"/>
      <w:bookmarkEnd w:id="814"/>
      <w:bookmarkEnd w:id="815"/>
      <w:bookmarkEnd w:id="816"/>
      <w:bookmarkEnd w:id="817"/>
      <w:bookmarkEnd w:id="818"/>
      <w:bookmarkEnd w:id="819"/>
      <w:bookmarkEnd w:id="820"/>
      <w:bookmarkEnd w:id="821"/>
      <w:bookmarkEnd w:id="822"/>
      <w:bookmarkEnd w:id="823"/>
      <w:bookmarkEnd w:id="824"/>
      <w:bookmarkEnd w:id="825"/>
      <w:bookmarkEnd w:id="826"/>
      <w:bookmarkEnd w:id="827"/>
      <w:bookmarkEnd w:id="828"/>
      <w:bookmarkEnd w:id="829"/>
      <w:bookmarkEnd w:id="830"/>
      <w:bookmarkEnd w:id="831"/>
      <w:bookmarkEnd w:id="832"/>
      <w:bookmarkEnd w:id="833"/>
      <w:bookmarkEnd w:id="834"/>
      <w:bookmarkEnd w:id="835"/>
      <w:bookmarkEnd w:id="836"/>
      <w:bookmarkEnd w:id="837"/>
    </w:p>
    <w:p>
      <w:pPr>
        <w:ind w:firstLine="640" w:firstLineChars="200"/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จำนวนผู้ต้องขังที่ได้รับการพักการลงโทษ 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p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5486400" cy="3200400"/>
            <wp:effectExtent l="0" t="0" r="12700" b="1270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</wp:inline>
        </w:drawing>
      </w:r>
    </w:p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ข้อมูลจากรายงานสถานการณ์อาชญากรรมและกระบวนการยุติธรรม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 2561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โดยสำนักงานกิจการยุติธรรม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และข้อมูลปี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หน่วยรับผิดชอบ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กองทัณฑปฏิบัติ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</w:p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แสดงให้เห็นว่าจำนวนผู้ต้องขังที่ได้รับการพักการลงโทษระหว่างปี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มีจำนวนเพิ่มขึ้นและลดลงไม่คงที่ โดยมีจำนวนเพิ่มขึ้นระหว่างปี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-6"/>
          <w:sz w:val="32"/>
          <w:szCs w:val="32"/>
        </w:rPr>
        <w:t>1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ไปปี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.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2562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9,493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ซึ่งเพิ่มขึ้นกว่าร้อยละ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170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โดยประมาณ และในปี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ไปปี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2563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จำนวนผู้ต้องขังที่ได้รับ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การพักการลงโทษกลับลดลงจากปีก่อนหน้าจำนวน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6,875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ลดลงคิดเป็นร้อยละ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โดยประมาณ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จากสถิติดังกล่าว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ตัวเลขกลับเพิ่มสูงขึ้นจากปี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อีก จำนวน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74,970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ซึ่งเพิ่มขึ้นหลายเท่าตัว และกลับลดลงในปี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69,853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เมื่อเปรียบเทียบกับจำนวนคนที่ได้รับ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การพักการลงโทษในปีก่อนหน้า ซึ่งในปี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ตัวเลขการพักการลงโทษลดลงคิดเป็นร้อยละ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84.10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page"/>
      </w:r>
    </w:p>
    <w:p>
      <w:pPr>
        <w:ind w:firstLine="320" w:firstLineChars="10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จำนวนผู้ต้องขังที่ได้รับการลดวันต้องโทษปี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5486400" cy="3200400"/>
            <wp:effectExtent l="0" t="0" r="12700" b="1270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</w:p>
    <w:p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ข้อมูลจากรายงานสถานการณ์อาชญากรรมและกระบวนการยุติธรรม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 2561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โดยสำนักงานกิจการยุติธรรม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และข้อมูลปี พ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หน่วยรับผิดชอบ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กองทัณฑปฏิบัติ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</w:p>
    <w:p>
      <w:pPr>
        <w:contextualSpacing/>
        <w:rPr>
          <w:rFonts w:ascii="TH SarabunPSK" w:hAnsi="TH SarabunPSK" w:cs="TH SarabunPSK"/>
          <w:color w:val="000000" w:themeColor="text1"/>
          <w:sz w:val="10"/>
          <w:szCs w:val="10"/>
          <w:cs/>
          <w14:textFill>
            <w14:solidFill>
              <w14:schemeClr w14:val="tx1"/>
            </w14:solidFill>
          </w14:textFill>
        </w:rPr>
      </w:pP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จากภาพที่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3.3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แสดงให้เห็นว่าจำนวนผู้ต้องขังที่ได้รับการลดวันต้องโทษในระหว่างปี พ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มีแนวโน้มที่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เพิ่มขึ้นและลดลงไม่คงที่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โดยในปี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มีจำนวนสูงที่สุดซึ่งมีจำนวนคนที่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ได้รับการลดวันต้องโทษ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19,912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หลังจากนั้นตัวเลขค่อย ๆ ลดลงทุกปี เมื่อเปรียบเทียบ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ระหว่างปี พ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จะเห็นได้ว่า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มีจำนวนลดลงต่ำที่สุด โดยมีจำนวนผู้ต้องขังที่ได้รับการลดวันต้องโทษ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2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883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เมื่อนำข้อมูลที่ได้มาเปรียบเทียบกับจำนวนนักโทษเด็ดขาดแล้ว พบว่า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ผู้ต้องขังที่ได้รับการลดวันต้องโทษ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เฉลี่ยอยู่ที่อัตราร้อยละ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10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ต่อปี โดยประมาณ</w:t>
      </w:r>
    </w:p>
    <w:p>
      <w:pPr>
        <w:contextualSpacing/>
        <w:jc w:val="thaiDistribute"/>
        <w:rPr>
          <w:rFonts w:ascii="TH SarabunPSK" w:hAnsi="TH SarabunPSK" w:cs="TH SarabunPSK"/>
          <w:color w:val="000000" w:themeColor="text1"/>
          <w:sz w:val="10"/>
          <w:szCs w:val="10"/>
          <w:lang w:val="en-US"/>
          <w14:textFill>
            <w14:solidFill>
              <w14:schemeClr w14:val="tx1"/>
            </w14:solidFill>
          </w14:textFill>
        </w:rPr>
      </w:pPr>
    </w:p>
    <w:p>
      <w:pPr>
        <w:pStyle w:val="4"/>
        <w:rPr>
          <w:b/>
          <w:bCs/>
          <w:cs/>
        </w:rPr>
      </w:pPr>
      <w:bookmarkStart w:id="838" w:name="_Toc113462254"/>
      <w:bookmarkStart w:id="839" w:name="_Toc113462860"/>
      <w:bookmarkStart w:id="840" w:name="_Toc113463475"/>
      <w:bookmarkStart w:id="841" w:name="_Toc138777478"/>
      <w:r>
        <w:rPr>
          <w:rFonts w:hint="cs"/>
          <w:b/>
          <w:bCs/>
          <w:cs/>
        </w:rPr>
        <w:t>3.1.</w:t>
      </w:r>
      <w:r>
        <w:rPr>
          <w:rFonts w:hint="cs"/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การกระทำผิดซ้ำ</w:t>
      </w:r>
      <w:bookmarkEnd w:id="838"/>
      <w:bookmarkEnd w:id="839"/>
      <w:bookmarkEnd w:id="840"/>
      <w:bookmarkEnd w:id="841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แม้การกระทำผิดซ้ำจะเป็นประเด็นที่สามารถถกเถียงด้านวิชาการและยังไม่มีการให้คำนิยาม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หรือแนวทางการจัดเก็บที่ชัดเจนและเป็นสากลได้ตรงกันหมดทุกหน่วยงาน แต่กรมราชทัณฑ์ก็ได้ให้คำนิยาม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ของการกระทำผิดซ้ำตามแนวทางที่เหมาะสมของการทำงานระบบงานราชทัณฑ์ของประเทศไทย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เพื่อประโยชน์ในการติดตา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มผู้ต้องขัง โดยจากคำนิยามในฐานข้อมูลผู้ต้องขังกระทำผิดซ้ำ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  <w:cs/>
          <w:lang w:val="th-TH" w:bidi="th-TH"/>
        </w:rPr>
        <w:t xml:space="preserve">การกระทำผิดซ้ำ </w:t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</w:rPr>
        <w:t>(Recidivism/reoffending)</w:t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  <w:cs/>
          <w:lang w:val="en-US"/>
        </w:rPr>
        <w:t xml:space="preserve"> </w:t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  <w:cs/>
          <w:lang w:val="th-TH" w:bidi="th-TH"/>
        </w:rPr>
        <w:t>หมายถึง</w:t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</w:rPr>
        <w:t> </w:t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  <w:cs/>
          <w:lang w:val="th-TH" w:bidi="th-TH"/>
        </w:rPr>
        <w:t>ผู้ต้องขังที่ถูกปล่อยตัวออกจากเรือนจำไปแล้วทั้งกรณีพ้นโทษแบบ</w:t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  <w:cs/>
          <w:lang w:val="th-TH" w:bidi="th-TH"/>
        </w:rPr>
        <w:br w:type="textWrapping"/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  <w:cs/>
          <w:lang w:val="th-TH" w:bidi="th-TH"/>
        </w:rPr>
        <w:t>มีเงื่อนไขและไม่มีเงื่อนไขในช่วงปีงบประมาณหนึ่ง</w:t>
      </w:r>
      <w:r>
        <w:rPr>
          <w:rFonts w:hint="cs" w:ascii="TH SarabunPSK" w:hAnsi="TH SarabunPSK" w:eastAsia="sans-serif" w:cs="TH SarabunPSK"/>
          <w:sz w:val="32"/>
          <w:szCs w:val="32"/>
          <w:shd w:val="clear" w:color="auto" w:fill="FFFFFF"/>
          <w:cs/>
          <w:lang w:val="en-US"/>
        </w:rPr>
        <w:t xml:space="preserve"> </w:t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  <w:cs/>
          <w:lang w:val="th-TH" w:bidi="th-TH"/>
        </w:rPr>
        <w:t>ๆ แล้วหวนกลับมากระทำผิดซ้ำ</w:t>
      </w:r>
      <w:r>
        <w:rPr>
          <w:rFonts w:hint="cs" w:ascii="TH SarabunPSK" w:hAnsi="TH SarabunPSK" w:eastAsia="sans-serif" w:cs="TH SarabunPSK"/>
          <w:sz w:val="32"/>
          <w:szCs w:val="32"/>
          <w:shd w:val="clear" w:color="auto" w:fill="FFFFFF"/>
          <w:cs/>
          <w:lang w:val="en-US" w:bidi="th-TH"/>
        </w:rPr>
        <w:t xml:space="preserve"> </w:t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  <w:cs/>
          <w:lang w:val="th-TH" w:bidi="th-TH"/>
        </w:rPr>
        <w:t>โดยถูกส่งตัวเข้าสู่เรือนจำอีกครั้ง ทั้งในกรณีผู้ต้องขังระหว่างพิจารณาคดี และผู้ต้องขังภายในระยะเวลาช่วงหนึ่งที่กำหนดไว้</w:t>
      </w:r>
      <w:r>
        <w:rPr>
          <w:rFonts w:hint="cs" w:ascii="TH SarabunPSK" w:hAnsi="TH SarabunPSK" w:eastAsia="sans-serif" w:cs="TH SarabunPSK"/>
          <w:sz w:val="32"/>
          <w:szCs w:val="32"/>
          <w:shd w:val="clear" w:color="auto" w:fill="FFFFFF"/>
          <w:cs/>
          <w:lang w:val="en-US"/>
        </w:rPr>
        <w:t xml:space="preserve"> </w:t>
      </w:r>
      <w:r>
        <w:rPr>
          <w:rFonts w:hint="cs" w:ascii="TH SarabunPSK" w:hAnsi="TH SarabunPSK" w:eastAsia="sans-serif" w:cs="TH SarabunPSK"/>
          <w:sz w:val="32"/>
          <w:szCs w:val="32"/>
          <w:shd w:val="clear" w:color="auto" w:fill="FFFFFF"/>
          <w:cs/>
          <w:lang w:val="en-US"/>
        </w:rPr>
        <w:br w:type="textWrapping"/>
      </w:r>
      <w:r>
        <w:rPr>
          <w:rFonts w:ascii="TH SarabunPSK" w:hAnsi="TH SarabunPSK" w:eastAsia="sans-serif" w:cs="TH SarabunPSK"/>
          <w:sz w:val="32"/>
          <w:szCs w:val="32"/>
          <w:shd w:val="clear" w:color="auto" w:fill="FFFFFF"/>
          <w:cs/>
          <w:lang w:val="th-TH" w:bidi="th-TH"/>
        </w:rPr>
        <w:t>หลังการ</w:t>
      </w:r>
      <w:r>
        <w:rPr>
          <w:rFonts w:ascii="TH SarabunPSK" w:hAnsi="TH SarabunPSK" w:eastAsia="sans-serif" w:cs="TH SarabunPSK"/>
          <w:spacing w:val="-6"/>
          <w:sz w:val="32"/>
          <w:szCs w:val="32"/>
          <w:shd w:val="clear" w:color="auto" w:fill="FFFFFF"/>
          <w:cs/>
          <w:lang w:val="th-TH" w:bidi="th-TH"/>
        </w:rPr>
        <w:t>ปล่อยตัวดังกล่าว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โดยในส่วนนี้เป็นการเปรียบเทียบข้อมูลผู้ต้องขังที่มีการกระทำผิดซ้ำหลังจากได้รับ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การปล่อยตัว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ในปีแรก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เปรียบเทียบข้อมูลที่บันทึกในแต่ละปี</w:t>
      </w:r>
    </w:p>
    <w:p>
      <w:pPr>
        <w:jc w:val="thaiDistribute"/>
        <w:rPr>
          <w:rFonts w:ascii="TH SarabunPSK" w:hAnsi="TH SarabunPSK" w:cs="TH SarabunPSK"/>
          <w:sz w:val="16"/>
          <w:szCs w:val="16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จำนวนผู้ต้องขังที่มีการกระทำผิดซ้ำหลังจากได้รับการปล่อยตัวในปีแรกของระยะเวลา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การติดตามพฤติกรรมผู้ต้องขังระหว่างปี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จำแนกตามประเภทคดี</w:t>
      </w:r>
    </w:p>
    <w:tbl>
      <w:tblPr>
        <w:tblStyle w:val="20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966"/>
        <w:gridCol w:w="1390"/>
        <w:gridCol w:w="1298"/>
        <w:gridCol w:w="1253"/>
        <w:gridCol w:w="110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</w:trPr>
        <w:tc>
          <w:tcPr>
            <w:tcW w:w="3966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ประเภทคดี</w:t>
            </w:r>
          </w:p>
        </w:tc>
        <w:tc>
          <w:tcPr>
            <w:tcW w:w="5050" w:type="dxa"/>
            <w:gridSpan w:val="4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จำนวนผู้ต้องขังที่มีการกระทำผิดซ้ำหลังจากได้รับการปล่อยตัว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</w:rPr>
              <w:t xml:space="preserve">   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ในปีแรกของระยะเวลาการติดตามพฤติกรรมผู้ต้องขัง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  <w:tblHeader/>
        </w:trPr>
        <w:tc>
          <w:tcPr>
            <w:tcW w:w="3966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39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29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25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110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ความผิดเกี่ยวกับความมั่นคงแห่งราชอาณาจักร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ความผิดเกี่ยวกับการก่อการร้าย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ความผิดเกี่ยวกับการปกครอง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108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62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ความผิดเกี่ยวกับการยุติธรรม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96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64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ความผิดเกี่ยวกับศาสนา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ความผิดเกี่ยวกับความสงบสุขของประชาชน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ความผิดเกี่ยวกับการก่อให้เกิดภยันตรายต่อประชาชน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26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17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ความผิดเกี่ยวกับการปลอมและการแปลง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102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68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ความผิดเกี่ยวกับการค้า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ความผิดเกี่ยวกับเพศ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180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168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ความผิดเกี่ยวกับชีวิตและร่างกาย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798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526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572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ความผิดเกี่ยวกับเสรีภาพและชื่อเสียง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149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115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ความผิดเกี่ยวกับทรัพย์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4,047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3,018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3,237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3,155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ความผิดเกี่ยวกับยาเสพติด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(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พระราชบัญญัติยาเสพติดฯ พระราชบัญญัติสารระเหย พระราชบัญญัติวัตถุออกฤทธิ์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ต่อจิตประสาท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15,836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13,962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14,882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9,577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  <w:vAlign w:val="center"/>
          </w:tcPr>
          <w:p>
            <w:pPr>
              <w:numPr>
                <w:ilvl w:val="0"/>
                <w:numId w:val="6"/>
              </w:numPr>
              <w:ind w:left="0" w:leftChars="0" w:firstLine="0" w:firstLineChars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อื่น ๆ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/>
              </w:rPr>
              <w:t>(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หลายประเภท เช่น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hint="cs" w:ascii="TH SarabunPSK" w:hAnsi="TH SarabunPSK" w:cs="TH SarabunPSK"/>
                <w:spacing w:val="-6"/>
                <w:sz w:val="32"/>
                <w:szCs w:val="32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 xml:space="preserve">ป่าไม้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การพนัน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พระราชบัญญัติอาวุธปืน พระราชบัญญัติ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คนเข้าเมือง ลหุโทษ ฯลฯ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197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829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12,627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15,166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0" w:hRule="atLeast"/>
        </w:trPr>
        <w:tc>
          <w:tcPr>
            <w:tcW w:w="3966" w:type="dxa"/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34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56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7</w:t>
            </w:r>
          </w:p>
        </w:tc>
        <w:tc>
          <w:tcPr>
            <w:tcW w:w="129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29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,8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47</w:t>
            </w:r>
          </w:p>
        </w:tc>
        <w:tc>
          <w:tcPr>
            <w:tcW w:w="125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31,874</w:t>
            </w:r>
          </w:p>
        </w:tc>
        <w:tc>
          <w:tcPr>
            <w:tcW w:w="110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29,020</w:t>
            </w:r>
          </w:p>
        </w:tc>
      </w:tr>
    </w:tbl>
    <w:p>
      <w:pPr>
        <w:tabs>
          <w:tab w:val="left" w:pos="9545"/>
        </w:tabs>
        <w:contextualSpacing/>
        <w:jc w:val="both"/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หมายเหตุ 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ข้อมูลการกระทำผิดซ้ำชุดนี้เป็นข้อมูลปีงบประมาณ</w:t>
      </w:r>
    </w:p>
    <w:p>
      <w:pPr>
        <w:tabs>
          <w:tab w:val="left" w:pos="9545"/>
        </w:tabs>
        <w:contextualSpacing/>
        <w:jc w:val="both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หน่วยรับผิดชอบ ศูนย์เทคโนโลยีสารสนเทศ กองยุทธศาสตร์และแผนงาน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กรมราชทัณฑ์</w:t>
      </w:r>
    </w:p>
    <w:p>
      <w:pPr>
        <w:tabs>
          <w:tab w:val="left" w:pos="9545"/>
        </w:tabs>
        <w:contextualSpacing/>
        <w:jc w:val="both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จำนวนผู้ต้องขังที่มีการกระทำผิดซ้ำหลังจากได้รับการปล่อยตัวในปีแรกของระยะเวลาการติดตามพฤติกรรม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ผู้ต้องขังมีแนวโน้มระหว่างปีเพิ่มขึ้นและลดลงไม่คงที่ ซึ่งในปี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ผู้ต้องขังที่มีการกระทำผิดซ้ำหลังจากได้รับการปล่อยตัวในปีแรก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ของระยะเวลาการติดตามพฤติกรรมมีจำนวนลดลงจากปีที่ผ่านมาทั้งหมดต่ำที่สุด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จากตารางลดลงจากปี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854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ลดลงจากปีก่อนหน้าคิดเป็นร้อยละ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8.95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เมื่อพิจารณาโดยจำแนกตามลักษณะความผิด พบว่าผู้ต้องขังที่กระทำผิดส่วนใหญ่กระทำผิดซ้ำในคดีความผิดที่เกี่ยวกับยาเสพติด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พระราชบัญญัติยาเสพติดฯ พระราชบัญญัติสารระเหย พระราชบัญญัติวัตถุออกฤทธิ์ต่อจิตประสาท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ความผิดตามพระราชบัญญัติ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t>การพนัน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พระราชบัญญัติอาวุธปืน พระราชบัญญัติคนเข้าเมือง และความผิดลหุโทษ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เป็นต้น ซึ่งฐานความผิดดังกล่าวมีอัตราการกระทำผิดซ้ำที่ค่อนข้างสูงทุกปี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pStyle w:val="3"/>
        <w:rPr>
          <w:cs/>
        </w:rPr>
      </w:pPr>
      <w:bookmarkStart w:id="842" w:name="_Toc138777479"/>
      <w:bookmarkStart w:id="843" w:name="_Toc113462861"/>
      <w:bookmarkStart w:id="844" w:name="_Toc113463476"/>
      <w:r>
        <w:rPr>
          <w:rFonts w:hint="cs"/>
          <w:cs/>
        </w:rPr>
        <w:t xml:space="preserve">3.2 </w:t>
      </w:r>
      <w:r>
        <w:rPr>
          <w:rFonts w:hint="cs"/>
          <w:cs/>
          <w:lang w:val="th-TH" w:bidi="th-TH"/>
        </w:rPr>
        <w:t>สถิติเกี่ยวกับการดำเนินงานด้านการสั่งคุมประพฤติ</w:t>
      </w:r>
      <w:bookmarkEnd w:id="842"/>
      <w:bookmarkEnd w:id="843"/>
      <w:bookmarkEnd w:id="844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กรมคุมประพฤติเป็นอีกหนึ่งหน่วยงานสำคัญที่เกี่ยวข้องกับกระบวนการหลังการพิจารณาคดี</w:t>
      </w: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ทั้งนี้ สถิติต่าง ๆ ที่เกี่ยวข้องได้มีการรวบรวมไว้โด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กลุ่มติดตามและประเมินผล กองยุทธศาสตร์และแผนงาน ซึ่งมีรายละเอียดที่น่าสนใจดังนี้</w:t>
      </w:r>
    </w:p>
    <w:p>
      <w:pPr>
        <w:ind w:firstLine="720"/>
        <w:jc w:val="thaiDistribute"/>
        <w:rPr>
          <w:rFonts w:ascii="TH SarabunPSK" w:hAnsi="TH SarabunPSK" w:cs="TH SarabunPSK"/>
          <w:sz w:val="10"/>
          <w:szCs w:val="10"/>
          <w:cs/>
          <w:lang w:val="th-TH"/>
        </w:rPr>
      </w:pPr>
    </w:p>
    <w:p>
      <w:pPr>
        <w:ind w:firstLine="720"/>
        <w:rPr>
          <w:rStyle w:val="35"/>
          <w:b/>
          <w:bCs/>
          <w:cs/>
          <w:lang w:val="th-TH"/>
        </w:rPr>
      </w:pPr>
      <w:bookmarkStart w:id="845" w:name="_Toc113463477"/>
      <w:bookmarkStart w:id="846" w:name="_Toc138777480"/>
      <w:bookmarkStart w:id="847" w:name="_Toc113462862"/>
      <w:bookmarkStart w:id="848" w:name="_Toc113462256"/>
      <w:r>
        <w:rPr>
          <w:rStyle w:val="35"/>
          <w:rFonts w:hint="cs"/>
          <w:b/>
          <w:bCs/>
          <w:cs/>
        </w:rPr>
        <w:t>3.2.</w:t>
      </w:r>
      <w:r>
        <w:rPr>
          <w:rStyle w:val="35"/>
          <w:rFonts w:hint="cs"/>
          <w:b/>
          <w:bCs/>
        </w:rPr>
        <w:t>1</w:t>
      </w:r>
      <w:r>
        <w:rPr>
          <w:rStyle w:val="35"/>
          <w:rFonts w:hint="cs"/>
          <w:b/>
          <w:bCs/>
          <w:cs/>
        </w:rPr>
        <w:t xml:space="preserve"> </w:t>
      </w:r>
      <w:r>
        <w:rPr>
          <w:rStyle w:val="35"/>
          <w:rFonts w:hint="cs"/>
          <w:b/>
          <w:bCs/>
          <w:cs/>
          <w:lang w:val="th-TH" w:bidi="th-TH"/>
        </w:rPr>
        <w:t>สถิติผู้ถูกคุมความประพฤติทั่วประเทศ</w:t>
      </w:r>
      <w:bookmarkEnd w:id="845"/>
      <w:bookmarkEnd w:id="846"/>
      <w:bookmarkEnd w:id="847"/>
    </w:p>
    <w:p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สถิติของผู้ถูกคุม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ความ</w:t>
      </w:r>
      <w:r>
        <w:rPr>
          <w:rFonts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ประพฤติทั่วประเทศประเด็นดังกล่าวมีสถิติที่เกี่ยวข้องปรากฏในตารางที่ </w:t>
      </w:r>
      <w:r>
        <w:rPr>
          <w:rFonts w:ascii="TH SarabunPSK" w:hAnsi="TH SarabunPSK" w:cs="TH SarabunPSK"/>
          <w:b/>
          <w:bCs/>
          <w:spacing w:val="-6"/>
          <w:sz w:val="32"/>
          <w:szCs w:val="32"/>
        </w:rPr>
        <w:t>3.7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3.7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จำนวนและร้อยละผู้ถูกคุม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ความ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ประพฤติทั่วประเทศ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ระหว่าง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b/>
          <w:bCs/>
          <w:sz w:val="32"/>
          <w:szCs w:val="32"/>
        </w:rPr>
        <w:t>2563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256</w:t>
      </w:r>
      <w:bookmarkEnd w:id="848"/>
      <w:r>
        <w:rPr>
          <w:rFonts w:ascii="TH SarabunPSK" w:hAnsi="TH SarabunPSK" w:cs="TH SarabunPSK"/>
          <w:b/>
          <w:bCs/>
          <w:sz w:val="32"/>
          <w:szCs w:val="32"/>
        </w:rPr>
        <w:t>5</w:t>
      </w:r>
    </w:p>
    <w:tbl>
      <w:tblPr>
        <w:tblStyle w:val="20"/>
        <w:tblW w:w="9308" w:type="dxa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1"/>
        <w:gridCol w:w="1418"/>
        <w:gridCol w:w="1275"/>
        <w:gridCol w:w="1854"/>
        <w:gridCol w:w="1440"/>
        <w:gridCol w:w="162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.</w:t>
            </w:r>
          </w:p>
        </w:tc>
        <w:tc>
          <w:tcPr>
            <w:tcW w:w="5987" w:type="dxa"/>
            <w:gridSpan w:val="4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</w:t>
            </w:r>
          </w:p>
        </w:tc>
        <w:tc>
          <w:tcPr>
            <w:tcW w:w="1620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vMerge w:val="continue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418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ผู้ใหญ่</w:t>
            </w:r>
          </w:p>
        </w:tc>
        <w:tc>
          <w:tcPr>
            <w:tcW w:w="1275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854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เด็กและเยาวชน</w:t>
            </w:r>
          </w:p>
        </w:tc>
        <w:tc>
          <w:tcPr>
            <w:tcW w:w="1440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620" w:type="dxa"/>
            <w:vMerge w:val="continue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418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129,598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98.69</w:t>
            </w:r>
          </w:p>
        </w:tc>
        <w:tc>
          <w:tcPr>
            <w:tcW w:w="185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1,722</w:t>
            </w:r>
          </w:p>
        </w:tc>
        <w:tc>
          <w:tcPr>
            <w:tcW w:w="144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1.31</w:t>
            </w:r>
          </w:p>
        </w:tc>
        <w:tc>
          <w:tcPr>
            <w:tcW w:w="162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131,320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418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114,390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98.93</w:t>
            </w:r>
          </w:p>
        </w:tc>
        <w:tc>
          <w:tcPr>
            <w:tcW w:w="185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1,238</w:t>
            </w:r>
          </w:p>
        </w:tc>
        <w:tc>
          <w:tcPr>
            <w:tcW w:w="144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1.07</w:t>
            </w:r>
          </w:p>
        </w:tc>
        <w:tc>
          <w:tcPr>
            <w:tcW w:w="162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115,628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418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252</w:t>
            </w:r>
            <w:r>
              <w:rPr>
                <w:rFonts w:hint="cs" w:ascii="TH SarabunPSK" w:hAnsi="TH SarabunPSK" w:cs="TH SarabunPSK"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804</w:t>
            </w:r>
          </w:p>
        </w:tc>
        <w:tc>
          <w:tcPr>
            <w:tcW w:w="1275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99.68</w:t>
            </w:r>
          </w:p>
        </w:tc>
        <w:tc>
          <w:tcPr>
            <w:tcW w:w="1854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818</w:t>
            </w:r>
          </w:p>
        </w:tc>
        <w:tc>
          <w:tcPr>
            <w:tcW w:w="144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0.32</w:t>
            </w:r>
          </w:p>
        </w:tc>
        <w:tc>
          <w:tcPr>
            <w:tcW w:w="162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253,622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กรมคุมประพฤติ</w:t>
      </w:r>
    </w:p>
    <w:p>
      <w:pPr>
        <w:rPr>
          <w:rFonts w:ascii="TH SarabunPSK" w:hAnsi="TH SarabunPSK" w:cs="TH SarabunPSK"/>
          <w:i/>
          <w:iCs/>
          <w:sz w:val="10"/>
          <w:szCs w:val="10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Cs w:val="26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พบว่าจำนวนผู้ถูกคุมความประพฤติทั่วประเทศในปี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เพิ่มขึ้น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 จำนวน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137,994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คิดเป็นการเพิ่มขึ้นร้อยละ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119.34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เมื่อพิจารณาสัดส่วนร้อยละ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ของผู้ถูกคุมความประพฤติ 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เกินกว่าร้อยละ </w:t>
      </w:r>
      <w:r>
        <w:rPr>
          <w:rFonts w:hint="cs" w:ascii="TH SarabunPSK" w:hAnsi="TH SarabunPSK" w:cs="TH SarabunPSK"/>
          <w:sz w:val="32"/>
          <w:szCs w:val="32"/>
          <w:cs/>
        </w:rPr>
        <w:t>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เป็นผู้ถูกคุมความประพฤติซึ่งเป็นผู้ใหญ่ และมีเพียง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ส่วนน้อยเท่านั้นที่เป็นเด็กและเยาวชน นอกจากนี้ทั้งสัดส่วนร้อยละและจำนวนผู้ถูกคุมความประพฤติ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ทั่วประเทศที่เป็นเด็กและเยาวชนนั้น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มีแนวโน้มลดลงอย่างต่อเนื่องในช่วงเวลา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ปีดังกล่าว</w:t>
      </w:r>
    </w:p>
    <w:p>
      <w:pPr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br w:type="page"/>
      </w:r>
    </w:p>
    <w:p>
      <w:pPr>
        <w:jc w:val="thaiDistribute"/>
        <w:rPr>
          <w:rFonts w:ascii="TH SarabunPSK" w:hAnsi="TH SarabunPSK" w:cs="TH SarabunPSK"/>
          <w:b/>
          <w:bCs/>
          <w:spacing w:val="-6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3.4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สัดส่วนของผู้ถูกคุมความประพฤติที่เป็นผู้ใหญ่และเด็กและเยาวชนปี พ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</w:rPr>
        <w:t>256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จำแนกตามเพศ</w:t>
      </w:r>
    </w:p>
    <w:p>
      <w:pPr>
        <w:jc w:val="center"/>
        <w:rPr>
          <w:rFonts w:ascii="TH SarabunPSK" w:hAnsi="TH SarabunPSK" w:cs="TH SarabunPSK"/>
          <w:b/>
          <w:bCs/>
          <w:color w:val="FF0000"/>
          <w:sz w:val="32"/>
          <w:szCs w:val="32"/>
        </w:rPr>
      </w:pPr>
    </w:p>
    <w:p>
      <w:pPr>
        <w:ind w:firstLine="800" w:firstLineChars="25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ผู้ถูกคุมความประพฤติที่เป็นผู้ใหญ่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   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ผู้ถูกคุมความประพฤติที่เป็นเด็กและเยาวชน</w:t>
      </w:r>
    </w:p>
    <w:p>
      <w:pPr>
        <w:rPr>
          <w:rFonts w:ascii="TH SarabunPSK" w:hAnsi="TH SarabunPSK" w:cs="TH SarabunPSK"/>
        </w:rPr>
      </w:pPr>
      <w:r>
        <w:rPr>
          <w:rFonts w:hint="cs"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1477010</wp:posOffset>
                </wp:positionH>
                <wp:positionV relativeFrom="paragraph">
                  <wp:posOffset>1520190</wp:posOffset>
                </wp:positionV>
                <wp:extent cx="1201420" cy="438150"/>
                <wp:effectExtent l="38100" t="38100" r="17780" b="19050"/>
                <wp:wrapNone/>
                <wp:docPr id="18" name="Elb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1420" cy="43815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 y;margin-left:116.3pt;margin-top:119.7pt;height:34.5pt;width:94.6pt;z-index:251660288;mso-width-relative:page;mso-height-relative:page;" filled="f" stroked="t" coordsize="21600,21600" o:gfxdata="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o/bV22AAAAAsBAAAPAAAAAAAAAAEAIAAAACIA&#10;AABkcnMvZG93bnJldi54bWxQSwECFAAUAAAACACHTuJA4/d63AkCAAAcBAAADgAAAAAAAAABACAA&#10;AAAnAQAAZHJzL2Uyb0RvYy54bWxQSwUGAAAAAAYABgBZAQAAogUAAAAA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3912870</wp:posOffset>
                </wp:positionH>
                <wp:positionV relativeFrom="paragraph">
                  <wp:posOffset>375920</wp:posOffset>
                </wp:positionV>
                <wp:extent cx="949325" cy="230505"/>
                <wp:effectExtent l="38100" t="12700" r="15875" b="4953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9520" cy="230400"/>
                        </a:xfrm>
                        <a:prstGeom prst="bentConnector3">
                          <a:avLst>
                            <a:gd name="adj1" fmla="val 100079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;margin-left:308.1pt;margin-top:29.6pt;height:18.15pt;width:74.75pt;z-index:251661312;mso-width-relative:page;mso-height-relative:page;" filled="f" stroked="t" coordsize="21600,21600" o:gfxdata="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CHQxO02gAAAAkBAAAPAAAAAAAAAAEAIAAAACIA&#10;AABkcnMvZG93bnJldi54bWxQSwECFAAUAAAACACHTuJA4KMbZgcCAAARBAAADgAAAAAAAAABACAA&#10;AAApAQAAZHJzL2Uyb0RvYy54bWxQSwUGAAAAAAYABgBZAQAAogUAAAAA&#10;" adj="21617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4032250</wp:posOffset>
                </wp:positionH>
                <wp:positionV relativeFrom="paragraph">
                  <wp:posOffset>1478915</wp:posOffset>
                </wp:positionV>
                <wp:extent cx="1202055" cy="438785"/>
                <wp:effectExtent l="38100" t="38100" r="17780" b="1905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1770" cy="43868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x y;margin-left:317.5pt;margin-top:116.45pt;height:34.55pt;width:94.65pt;z-index:251662336;mso-width-relative:page;mso-height-relative:page;" filled="f" stroked="t" coordsize="21600,21600" o:gfxdata="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119380</wp:posOffset>
                </wp:positionH>
                <wp:positionV relativeFrom="paragraph">
                  <wp:posOffset>363855</wp:posOffset>
                </wp:positionV>
                <wp:extent cx="979170" cy="230505"/>
                <wp:effectExtent l="12700" t="12700" r="49530" b="49530"/>
                <wp:wrapNone/>
                <wp:docPr id="16" name="Elb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200" cy="23040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margin-left:9.4pt;margin-top:28.65pt;height:18.15pt;width:77.1pt;z-index:251663360;mso-width-relative:page;mso-height-relative:page;" filled="f" stroked="t" coordsize="21600,21600" o:gfxdata="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2648585" cy="2427605"/>
            <wp:effectExtent l="0" t="0" r="5715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  <w:r>
        <w:rPr>
          <w:rFonts w:hint="cs" w:ascii="TH SarabunPSK" w:hAnsi="TH SarabunPSK" w:cs="TH SarabunPSK"/>
          <w:sz w:val="32"/>
          <w:szCs w:val="32"/>
        </w:rPr>
        <w:drawing>
          <wp:inline distT="0" distB="0" distL="0" distR="0">
            <wp:extent cx="2648585" cy="2427605"/>
            <wp:effectExtent l="0" t="0" r="5715" b="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"/>
              </a:graphicData>
            </a:graphic>
          </wp:inline>
        </w:drawing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เมื่อพิจารณาจำนวนผู้ถูกคุมความประพฤติทั่วประเทศ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จำแนกตามเพศของผู้ถูกคุมความประพฤติ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ตามภาพที่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3.4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และจำแนกตามช่วงอายุ ตามตารางที่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3.8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แล้ว พบว่าในปี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ผู้ใหญ่ที่ถูกคุมความประพฤติ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ส่วนใหญ่เป็นเพศชายมากถึงเกือบร้อยละ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9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โดยประมาณ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อีกร้อยละ </w:t>
      </w:r>
      <w:r>
        <w:rPr>
          <w:rFonts w:hint="cs" w:ascii="TH SarabunPSK" w:hAnsi="TH SarabunPSK" w:cs="TH SarabunPSK"/>
          <w:sz w:val="32"/>
          <w:szCs w:val="32"/>
          <w:cs/>
        </w:rPr>
        <w:t>10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เป็นผู้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ถูกคุมความประพฤติ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เพศหญิง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และประมาณร้อยละ </w:t>
      </w:r>
      <w:r>
        <w:rPr>
          <w:rFonts w:hint="cs" w:ascii="TH SarabunPSK" w:hAnsi="TH SarabunPSK" w:cs="TH SarabunPSK"/>
          <w:sz w:val="32"/>
          <w:szCs w:val="32"/>
        </w:rPr>
        <w:t>80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ถูกคุมความประพฤติ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เป็นผู้ที่อยู่ในช่วงอายุมากกว่า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24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ปีขึ้นไป ในส่วนของ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ผู้ถูกคุมความประพฤติที่เป็นเด็กและเยาวชนนั้น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มีสัดส่วนร้อยละของผู้ถูกคุมความประพฤติเพศชายสูงกว่า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เพศหญิงเช่นกัน และในกลุ่มเด็กและเยาวชนส่วนใหญ่ประมาณร้อยละ </w:t>
      </w:r>
      <w:r>
        <w:rPr>
          <w:rFonts w:hint="cs" w:ascii="TH SarabunPSK" w:hAnsi="TH SarabunPSK" w:cs="TH SarabunPSK"/>
          <w:sz w:val="32"/>
          <w:szCs w:val="32"/>
        </w:rPr>
        <w:t>90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เป็นผู้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ถูกคุมความประพฤติ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ที่อยู่ในช่วงอายุ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ถึง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เมื่อจำแนกตามช่วงอายุของเด็กและเยาวชนมีจำนวนลดลงจากปีก่อนหน้า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แต่สัดส่วนภาพรวมตลอดทั้งปียังพบว่าผู้ถูกคุมความประพฤติเพิ่มสูงขึ้น</w:t>
      </w:r>
    </w:p>
    <w:p>
      <w:pPr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ind w:firstLine="320" w:firstLineChars="10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จำนวนและร้อยละผู้ถูกคุมความประพฤติที่เป็นผู้ใหญ่และเด็กและเยาวชน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จำแนกตามช่วงอายุ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0"/>
        <w:gridCol w:w="2191"/>
        <w:gridCol w:w="1417"/>
        <w:gridCol w:w="1417"/>
        <w:gridCol w:w="1417"/>
        <w:gridCol w:w="141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3011" w:type="dxa"/>
            <w:gridSpan w:val="2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ช่วงอายุ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restart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ผู้ใหญ่</w:t>
            </w: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18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ถึง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24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417" w:type="dxa"/>
            <w:shd w:val="clear" w:color="auto" w:fill="auto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22,450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19.63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45</w:t>
            </w:r>
            <w:r>
              <w:rPr>
                <w:rFonts w:hint="cs" w:ascii="TH SarabunPSK" w:hAnsi="TH SarabunPSK" w:cs="TH SarabunPSK"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555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มากกว่า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24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417" w:type="dxa"/>
            <w:shd w:val="clear" w:color="auto" w:fill="auto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91,940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80.37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207</w:t>
            </w:r>
            <w:r>
              <w:rPr>
                <w:rFonts w:hint="cs" w:ascii="TH SarabunPSK" w:hAnsi="TH SarabunPSK" w:cs="TH SarabunPSK"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249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81.98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17" w:type="dxa"/>
            <w:shd w:val="clear" w:color="auto" w:fill="auto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114,390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th-TH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804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restart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เด็ก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และ</w:t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เยาวชน</w:t>
            </w:r>
          </w:p>
        </w:tc>
        <w:tc>
          <w:tcPr>
            <w:tcW w:w="2191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10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ถึง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 xml:space="preserve">14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417" w:type="dxa"/>
            <w:shd w:val="clear" w:color="auto" w:fill="auto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122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9.85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65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ถึง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 xml:space="preserve">17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1417" w:type="dxa"/>
            <w:shd w:val="clear" w:color="auto" w:fill="auto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1,116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90.15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753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92.05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  <w:jc w:val="center"/>
        </w:trPr>
        <w:tc>
          <w:tcPr>
            <w:tcW w:w="820" w:type="dxa"/>
            <w:vMerge w:val="continue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17" w:type="dxa"/>
            <w:shd w:val="clear" w:color="auto" w:fill="auto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1,238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417" w:type="dxa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818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bookmarkStart w:id="849" w:name="_Toc109767580"/>
      <w:bookmarkStart w:id="850" w:name="_Toc110672109"/>
      <w:bookmarkStart w:id="851" w:name="_Toc110678516"/>
      <w:bookmarkStart w:id="852" w:name="_Toc109768339"/>
      <w:bookmarkStart w:id="853" w:name="_Toc110001911"/>
      <w:bookmarkStart w:id="854" w:name="_Toc110672239"/>
      <w:bookmarkStart w:id="855" w:name="_Toc113462257"/>
      <w:bookmarkStart w:id="856" w:name="_Toc109769138"/>
      <w:bookmarkStart w:id="857" w:name="_Toc110939703"/>
      <w:bookmarkStart w:id="858" w:name="_Toc77411521"/>
      <w:bookmarkStart w:id="859" w:name="_Toc113462863"/>
      <w:bookmarkStart w:id="860" w:name="_Toc109768501"/>
      <w:bookmarkStart w:id="861" w:name="_Toc113463478"/>
      <w:bookmarkStart w:id="862" w:name="_Toc109769263"/>
      <w:bookmarkStart w:id="863" w:name="_Toc110671897"/>
      <w:bookmarkStart w:id="864" w:name="_Toc110939566"/>
      <w:bookmarkStart w:id="865" w:name="_Toc110939273"/>
      <w:bookmarkStart w:id="866" w:name="_Toc109769520"/>
      <w:bookmarkStart w:id="867" w:name="_Toc79749081"/>
      <w:bookmarkStart w:id="868" w:name="_Toc109769201"/>
      <w:bookmarkStart w:id="869" w:name="_Toc110947473"/>
      <w:bookmarkStart w:id="870" w:name="_Toc109768798"/>
      <w:bookmarkStart w:id="871" w:name="_Toc109767935"/>
      <w:bookmarkStart w:id="872" w:name="_Toc110947647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กรมคุมประพฤติ</w:t>
      </w:r>
    </w:p>
    <w:p>
      <w:pPr>
        <w:ind w:firstLine="720"/>
        <w:rPr>
          <w:rFonts w:ascii="TH SarabunPSK" w:hAnsi="TH SarabunPSK" w:cs="TH SarabunPSK"/>
          <w:sz w:val="32"/>
          <w:szCs w:val="32"/>
        </w:rPr>
      </w:pPr>
    </w:p>
    <w:p>
      <w:pPr>
        <w:ind w:firstLine="709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bookmarkStart w:id="873" w:name="_Toc138777481"/>
      <w:r>
        <w:rPr>
          <w:sz w:val="32"/>
          <w:szCs w:val="32"/>
          <w:cs/>
        </w:rPr>
        <w:br w:type="page"/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3.2.2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สถิติการพักการลงโทษและลดวันต้องโทษ</w:t>
      </w:r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bookmarkEnd w:id="859"/>
      <w:bookmarkEnd w:id="860"/>
      <w:bookmarkEnd w:id="861"/>
      <w:bookmarkEnd w:id="862"/>
      <w:bookmarkEnd w:id="863"/>
      <w:bookmarkEnd w:id="864"/>
      <w:bookmarkEnd w:id="865"/>
      <w:bookmarkEnd w:id="866"/>
      <w:bookmarkEnd w:id="867"/>
      <w:bookmarkEnd w:id="868"/>
      <w:bookmarkEnd w:id="869"/>
      <w:bookmarkEnd w:id="870"/>
      <w:bookmarkEnd w:id="871"/>
      <w:bookmarkEnd w:id="872"/>
      <w:bookmarkEnd w:id="873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กรมคุมประพฤติ</w:t>
      </w:r>
    </w:p>
    <w:p>
      <w:pPr>
        <w:ind w:firstLine="709"/>
        <w:rPr>
          <w:rFonts w:ascii="TH SarabunPSK" w:hAnsi="TH SarabunPSK" w:cs="TH SarabunPSK"/>
          <w:sz w:val="32"/>
          <w:szCs w:val="32"/>
          <w:cs/>
          <w:lang w:val="en-US" w:eastAsia="en-GB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จำนวนและร้อยละผู้ถูกคุมความประพฤติที่ได้รับการพักการลงโทษและการลดวันต้องโทษ ประจำปี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จำแนกตามเพศ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87"/>
        <w:gridCol w:w="1287"/>
        <w:gridCol w:w="1287"/>
        <w:gridCol w:w="1287"/>
        <w:gridCol w:w="1287"/>
        <w:gridCol w:w="1287"/>
        <w:gridCol w:w="12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blHeader/>
          <w:jc w:val="center"/>
        </w:trPr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สถานะ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8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28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10" w:type="dxa"/>
            <w:gridSpan w:val="7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พักการลงโทษ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13,098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78.90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34,960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81.31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5,948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3,503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21.10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8,036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18.69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1,463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19.74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16,601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42,996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7,411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10" w:type="dxa"/>
            <w:gridSpan w:val="7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ลดวันลงโทษ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287" w:type="dxa"/>
            <w:vAlign w:val="bottom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13,400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83.62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4,450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83.71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2,435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82.85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2,625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16.38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866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16.29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504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17.15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16,025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5,316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2,939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9010" w:type="dxa"/>
            <w:gridSpan w:val="7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รวมทั้งหมด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26,498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81.22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39,410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81.57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8,382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80.99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6,128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18.78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8,902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18.43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1,968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287" w:type="dxa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32,626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48,312</w:t>
            </w:r>
          </w:p>
        </w:tc>
        <w:tc>
          <w:tcPr>
            <w:tcW w:w="128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10,350</w:t>
            </w:r>
          </w:p>
        </w:tc>
        <w:tc>
          <w:tcPr>
            <w:tcW w:w="128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กรมคุมประพฤติ</w:t>
      </w:r>
    </w:p>
    <w:p>
      <w:pPr>
        <w:rPr>
          <w:rFonts w:ascii="TH SarabunPSK" w:hAnsi="TH SarabunPSK" w:cs="TH SarabunPSK"/>
          <w:i/>
          <w:iCs/>
          <w:sz w:val="10"/>
          <w:szCs w:val="10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ภาพรวมจำนวนผู้ถูกคุมความประพฤติที่ได้รับการพักการลงโทษ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ในช่วงระหว่างปี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มีอัตราเปลี่ยนแปลงของผู้ถูกคุมความประพฤติที่ได้รับการพักการลงโทษ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และการลดวันต้องโทษสูงที่สุดอยู่ที่ปี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ซึ่งมีจำนวนรวมเพิ่มขึ้นจากปี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. 2563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15</w:t>
      </w:r>
      <w:r>
        <w:rPr>
          <w:rFonts w:hint="cs" w:ascii="TH SarabunPSK" w:hAnsi="TH SarabunPSK" w:cs="TH SarabunPSK"/>
          <w:spacing w:val="-6"/>
          <w:sz w:val="32"/>
          <w:szCs w:val="32"/>
        </w:rPr>
        <w:t>,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686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เพิ่มขึ้นคิดเป็นร้อยละ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48.08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อย่างไรก็ดี จากข้อมูลภาพรวม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ทั้งจำนวนของการพักการลงโทษและลดวันต้องโทษสถิติลดลงมากที่สุดในรอบ </w:t>
      </w:r>
      <w:r>
        <w:rPr>
          <w:rFonts w:hint="cs"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ลดลงคิดเป็นร้อยละ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78</w:t>
      </w:r>
      <w:r>
        <w:rPr>
          <w:rFonts w:hint="cs" w:ascii="TH SarabunPSK" w:hAnsi="TH SarabunPSK" w:cs="TH SarabunPSK"/>
          <w:sz w:val="32"/>
          <w:szCs w:val="32"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เมื่อพิจารณาสัดส่วน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ผู้ถูกคุมความประพฤติที่ได้รับการพักการลงโทษและการลดวันต้องโทษจำแนกตามเพศ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ทั้งเพศชายและหญิง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ยังมีความคงที่ตลอดระยะเวลาดังกล่าว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โดยเพศชายอยู่ที่ประมาณร้อยละ </w:t>
      </w:r>
      <w:r>
        <w:rPr>
          <w:rFonts w:hint="cs" w:ascii="TH SarabunPSK" w:hAnsi="TH SarabunPSK" w:cs="TH SarabunPSK"/>
          <w:sz w:val="32"/>
          <w:szCs w:val="32"/>
        </w:rPr>
        <w:t>80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และเพศหญิงประมาณ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20</w:t>
      </w:r>
    </w:p>
    <w:p>
      <w:pPr>
        <w:rPr>
          <w:rFonts w:ascii="TH SarabunPSK" w:hAnsi="TH SarabunPSK" w:cs="TH SarabunPSK"/>
          <w:sz w:val="32"/>
          <w:szCs w:val="32"/>
          <w:cs/>
          <w:lang w:val="en-US" w:eastAsia="en-GB"/>
        </w:rPr>
      </w:pPr>
      <w:bookmarkStart w:id="874" w:name="_Toc113462258"/>
      <w:bookmarkStart w:id="875" w:name="_Toc138777482"/>
      <w:bookmarkStart w:id="876" w:name="_Toc113463479"/>
      <w:bookmarkStart w:id="877" w:name="_Toc113462864"/>
      <w:r>
        <w:rPr>
          <w:cs/>
        </w:rPr>
        <w:br w:type="page"/>
      </w:r>
    </w:p>
    <w:p>
      <w:pPr>
        <w:pStyle w:val="4"/>
        <w:rPr>
          <w:b/>
          <w:bCs/>
          <w:color w:val="auto"/>
        </w:rPr>
      </w:pPr>
      <w:r>
        <w:rPr>
          <w:rFonts w:hint="cs"/>
          <w:b/>
          <w:bCs/>
          <w:color w:val="auto"/>
          <w:cs/>
        </w:rPr>
        <w:t xml:space="preserve">3.2.3 </w:t>
      </w:r>
      <w:r>
        <w:rPr>
          <w:rFonts w:hint="cs"/>
          <w:b/>
          <w:bCs/>
          <w:color w:val="auto"/>
          <w:cs/>
          <w:lang w:val="th-TH" w:bidi="th-TH"/>
        </w:rPr>
        <w:t>สถิติผู้เข้ารับการฟื้นฟูสมรรถภาพผู้ติดยาเสพติด</w:t>
      </w:r>
      <w:bookmarkEnd w:id="874"/>
      <w:bookmarkEnd w:id="875"/>
      <w:bookmarkEnd w:id="876"/>
      <w:bookmarkEnd w:id="877"/>
      <w:r>
        <w:rPr>
          <w:rFonts w:hint="cs"/>
          <w:b/>
          <w:bCs/>
          <w:color w:val="auto"/>
          <w:cs/>
          <w:lang w:val="th-TH" w:bidi="th-TH"/>
        </w:rPr>
        <w:t>กรมคุมประพฤติ</w:t>
      </w:r>
    </w:p>
    <w:p>
      <w:pPr>
        <w:jc w:val="thaiDistribute"/>
        <w:rPr>
          <w:rFonts w:ascii="TH SarabunPSK" w:hAnsi="TH SarabunPSK" w:cs="TH SarabunPSK"/>
          <w:b/>
          <w:bCs/>
          <w:color w:val="auto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 xml:space="preserve">3.10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จำนวนและร้อยละผู้เข้ารับการฟื้นฟูสมรรถภาพผู้ติดยาเสพติดกรมคุมประพฤติ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จำแนกตามลักษณะการควบคุมตัว</w:t>
      </w:r>
    </w:p>
    <w:p>
      <w:pPr>
        <w:jc w:val="thaiDistribute"/>
        <w:rPr>
          <w:rFonts w:ascii="TH SarabunPSK" w:hAnsi="TH SarabunPSK" w:cs="TH SarabunPSK"/>
          <w:b/>
          <w:bCs/>
          <w:sz w:val="10"/>
          <w:szCs w:val="10"/>
          <w:cs/>
          <w:lang w:val="th-TH"/>
        </w:rPr>
      </w:pP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6"/>
        <w:gridCol w:w="1126"/>
        <w:gridCol w:w="1126"/>
        <w:gridCol w:w="1126"/>
        <w:gridCol w:w="1126"/>
        <w:gridCol w:w="1126"/>
        <w:gridCol w:w="1127"/>
        <w:gridCol w:w="11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6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4504" w:type="dxa"/>
            <w:gridSpan w:val="4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ลักษณะการควบคุมตัว</w:t>
            </w:r>
          </w:p>
        </w:tc>
        <w:tc>
          <w:tcPr>
            <w:tcW w:w="1126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แบบไม่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ควบคุมตัว</w:t>
            </w:r>
          </w:p>
        </w:tc>
        <w:tc>
          <w:tcPr>
            <w:tcW w:w="1127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7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6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เข้มงวด</w:t>
            </w:r>
          </w:p>
        </w:tc>
        <w:tc>
          <w:tcPr>
            <w:tcW w:w="112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ไม่เข้มงวด</w:t>
            </w:r>
          </w:p>
        </w:tc>
        <w:tc>
          <w:tcPr>
            <w:tcW w:w="1126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6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7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7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31" w:hRule="atLeast"/>
          <w:jc w:val="center"/>
        </w:trPr>
        <w:tc>
          <w:tcPr>
            <w:tcW w:w="112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126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2,141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1.81</w:t>
            </w:r>
          </w:p>
        </w:tc>
        <w:tc>
          <w:tcPr>
            <w:tcW w:w="1126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14,225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12.05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101,710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86.14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118,076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1126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2,439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26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15,164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10.6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125,568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87.7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143,171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12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2565</w:t>
            </w:r>
          </w:p>
        </w:tc>
        <w:tc>
          <w:tcPr>
            <w:tcW w:w="1126" w:type="dxa"/>
            <w:tcBorders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7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1.89</w:t>
            </w:r>
          </w:p>
        </w:tc>
        <w:tc>
          <w:tcPr>
            <w:tcW w:w="1126" w:type="dxa"/>
            <w:tcBorders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39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10.51</w:t>
            </w:r>
          </w:p>
        </w:tc>
        <w:tc>
          <w:tcPr>
            <w:tcW w:w="112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325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87.60</w:t>
            </w:r>
          </w:p>
        </w:tc>
        <w:tc>
          <w:tcPr>
            <w:tcW w:w="112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</w:rPr>
              <w:t>371</w:t>
            </w:r>
          </w:p>
        </w:tc>
      </w:tr>
    </w:tbl>
    <w:p>
      <w:pPr>
        <w:jc w:val="thaiDistribute"/>
        <w:rPr>
          <w:rFonts w:ascii="TH SarabunPSK" w:hAnsi="TH SarabunPSK" w:cs="TH SarabunPSK"/>
          <w:i/>
          <w:iCs/>
          <w:sz w:val="24"/>
          <w:szCs w:val="24"/>
          <w:cs/>
          <w:lang w:val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หมายเหตุ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ข้อมูลชุดนี้เนื่องจากตามประมวลกฎหมายยาเสพติดมีผลบังคับใช้วันที่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 xml:space="preserve">9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ธันวาคม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>25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 xml:space="preserve">64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ทำให้มีข้อมูลปริมาณคดีฟื้นฟูสมรรถภาพ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ผู้ติดยาเสพติดถึงเพียงเดือนมกราคม พ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>. 2565</w:t>
      </w:r>
    </w:p>
    <w:p>
      <w:pPr>
        <w:jc w:val="thaiDistribute"/>
        <w:rPr>
          <w:rFonts w:ascii="TH SarabunPSK" w:hAnsi="TH SarabunPSK" w:cs="TH SarabunPSK"/>
          <w:i/>
          <w:iCs/>
          <w:sz w:val="24"/>
          <w:szCs w:val="24"/>
          <w:cs/>
          <w:lang w:val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กองยุทธศาสตร์และแผนงาน กรมคุมประพฤติ ประกอบกับข้อมูลเว็บไซต์กรมคุมประพฤติในส่วนของผลการดำเนินงานกรมคุมประพฤติ ข้อมูลสถิติ งานฟื้นฟูสมรรถภาพผู้ติดยาเสพติด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 https://www.probation.go.th/home.php</w:t>
      </w:r>
    </w:p>
    <w:p>
      <w:pPr>
        <w:jc w:val="thaiDistribute"/>
        <w:rPr>
          <w:rFonts w:ascii="TH SarabunPSK" w:hAnsi="TH SarabunPSK" w:cs="TH SarabunPSK"/>
          <w:sz w:val="16"/>
          <w:szCs w:val="16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720"/>
        <w:jc w:val="thaiDistribute"/>
        <w:textAlignment w:val="auto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เมื่อพิจารณาภาพรวมจำนวนผู้เข้ารับการฟื้นฟูสมรรถภาพผู้ติดยาเสพติด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กรมคุมประพฤติ ในช่วงระหว่างปี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-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การฟื้นฟูสมรรถภาพผู้ติดยาเสพติดแบบไม่ควบคุมตัว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คงที่อยู่ที่ประมาณร้อยละ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80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พบตัวเลขที่ลดลงมากเนื่องจากมีการบังคับใช้กฎหมาย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ฉบับใหม่ตามประมวลกฎหมายยาเสพติดซึ่งมีผลบังคับใช้ในปี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ทำให้การเทียบเคียงยังไม่คงที่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มากนัก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เข้ารับการฟื้นฟูสมรรถภาพผู้ติดยาเสพติดเมื่อมีการปรับใช้กฎหมายใหม่ส่วนใหญ่จะเข้ารับการฟื้นฟูแบบไม่ถูกควบคุมตั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มีเพียงส่วนน้อยเท่านั้นที่มีการควบคุมตัวซึ่งแบ่งออกเป็น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ลักษณะ โดยจำนวน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ผู้ถูกควบคุมตัวแบบเข้มงวดยังคงที่อยู่ที่ประมาณร้อยละ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และไม่เข้มงวดนั้นอยู่ที่ประมาณร้อยละ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10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thaiDistribute"/>
        <w:textAlignment w:val="auto"/>
        <w:rPr>
          <w:rFonts w:ascii="TH SarabunPSK" w:hAnsi="TH SarabunPSK" w:cs="TH SarabunPSK"/>
          <w:sz w:val="10"/>
          <w:szCs w:val="10"/>
          <w:lang w:val="th-TH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thaiDistribute"/>
        <w:textAlignment w:val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3.11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จำนวนและร้อยละผู้เข้ารับการฟื้นฟูสมรรถภาพผู้ติดยาเสพติดกรมคุมประพฤติ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จำแนกตามลักษณะความผิด</w:t>
      </w:r>
    </w:p>
    <w:tbl>
      <w:tblPr>
        <w:tblStyle w:val="20"/>
        <w:tblW w:w="940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671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550" w:hRule="atLeast"/>
        </w:trPr>
        <w:tc>
          <w:tcPr>
            <w:tcW w:w="2671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ลักษณะความผิด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12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เสพ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91,544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77.53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112,050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78.26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290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78.17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เสพและครอบครอง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22,816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19.32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28,340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73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19.6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เสพและครอบครองเพื่อจำหน่าย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2,811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2.38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2,119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1.48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1.89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hint="cs" w:ascii="TH SarabunPSK" w:hAnsi="TH SarabunPSK" w:cs="TH SarabunPSK"/>
                <w:b/>
                <w:bCs/>
                <w:sz w:val="28"/>
                <w:szCs w:val="28"/>
                <w:cs/>
                <w:lang w:val="th-TH" w:bidi="th-TH"/>
              </w:rPr>
              <w:t>เสพและจำหน่าย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905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0.77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662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0.46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267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118,076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143,171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371</w:t>
            </w:r>
          </w:p>
        </w:tc>
        <w:tc>
          <w:tcPr>
            <w:tcW w:w="112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jc w:val="thaiDistribute"/>
        <w:rPr>
          <w:rFonts w:ascii="TH SarabunPSK" w:hAnsi="TH SarabunPSK" w:cs="TH SarabunPSK"/>
          <w:i/>
          <w:iCs/>
          <w:sz w:val="24"/>
          <w:szCs w:val="24"/>
          <w:cs/>
          <w:lang w:val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หมายเหตุ 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ข้อมูลชุดนี้เนื่องจากตามประมวลกฎหมายยาเสพติดมีผลบังคับใช้วันที่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 xml:space="preserve">9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ธ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ค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 xml:space="preserve">. 64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ทำให้มีข้อมูลปริมาณคดีฟื้นฟูสมรรถภาพ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ผู้ติดยาเสพติดถึงแค่เดือนมกราคม พ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>.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>. 2565</w:t>
      </w:r>
    </w:p>
    <w:p>
      <w:pPr>
        <w:jc w:val="thaiDistribute"/>
        <w:rPr>
          <w:rFonts w:ascii="TH SarabunPSK" w:hAnsi="TH SarabunPSK" w:cs="TH SarabunPSK"/>
          <w:i/>
          <w:iCs/>
          <w:sz w:val="24"/>
          <w:szCs w:val="24"/>
          <w:cs/>
          <w:lang w:val="th-TH"/>
        </w:rPr>
      </w:pP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/>
        </w:rPr>
        <w:t xml:space="preserve">: </w:t>
      </w:r>
      <w:r>
        <w:rPr>
          <w:rFonts w:hint="cs" w:ascii="TH SarabunPSK" w:hAnsi="TH SarabunPSK" w:cs="TH SarabunPSK"/>
          <w:i/>
          <w:iCs/>
          <w:sz w:val="24"/>
          <w:szCs w:val="24"/>
          <w:cs/>
          <w:lang w:val="th-TH" w:bidi="th-TH"/>
        </w:rPr>
        <w:t>กองยุทธศาสตร์และแผนงาน กรมคุมประพฤติ ประกอบกับข้อมูลเว็บไซต์กรมคุมประพฤติในส่วนของผลการดำเนินงานกรมคุมประพฤติ ข้อมูลสถิติ งานฟื้นฟูสมรรถภาพผู้ติดยาเสพติด</w:t>
      </w:r>
      <w:r>
        <w:rPr>
          <w:rFonts w:ascii="TH SarabunPSK" w:hAnsi="TH SarabunPSK" w:cs="TH SarabunPSK"/>
          <w:i/>
          <w:iCs/>
          <w:sz w:val="24"/>
          <w:szCs w:val="24"/>
          <w:lang w:val="en-US"/>
        </w:rPr>
        <w:t xml:space="preserve"> https://www.probation.go.th/home.php</w:t>
      </w: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3.11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เมื่อพิจารณาถึงจำนวนและร้อยละผู้เข้ารับการฟื้นฟูสมรรถภาพผู้ติดยาเสพติด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ของกรมคุมประพฤติระหว่างปี พ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>.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color w:val="auto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>-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>256</w:t>
      </w:r>
      <w:r>
        <w:rPr>
          <w:rFonts w:hint="cs" w:ascii="TH SarabunPSK" w:hAnsi="TH SarabunPSK" w:cs="TH SarabunPSK"/>
          <w:color w:val="auto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โดยจำแนกตามลักษณะความผิดนั้น พบว่า ผู้เข้ารับ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การฟื้นฟูสมรรถภาพผู้ติดยาเสพติดส่วนใหญ่เป็นผู้กระทำความผิดฐานเสพยาเสพติดสูงที่สุด คิดเป็นประมาณร้อยละ 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80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จากผู้เข้ารับการฟื้นฟูสมรรถภาพในส่วนนี้ทั้งหมด เมื่อพิจารณาถึงจำนวนผู้เข้ารับการฟื้นฟู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พบว่าผู้เข้ารับการบำบัดฟื้นฟูที่เป็นผู้เสพเพียงอย่างเดียวนั้น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มีจำนวนลดลงจากปีก่อนหน้า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ซึ่งต่ำที่สุดในช่วงเวลาสามปีดังกล่าว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จำนวนผู้เสพและครอบครองยาเสพติดที่เข้าสู่กระบวนการ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ฟื้นฟูสมรรถภาพมีแนวโน้มลดลงเช่นเดียวกัน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3.12 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จำนวนและร้อยละผู้เข้ารับการฟื้นฟูสมรรถภาพผู้ติดยาเสพติดระหว่างปี พ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b/>
          <w:bCs/>
          <w:color w:val="000000" w:themeColor="text1"/>
          <w:spacing w:val="-6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จำแนกตามช่วงอายุ</w:t>
      </w:r>
    </w:p>
    <w:tbl>
      <w:tblPr>
        <w:tblStyle w:val="7"/>
        <w:tblW w:w="9209" w:type="dxa"/>
        <w:tblInd w:w="-5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1"/>
        <w:gridCol w:w="1144"/>
        <w:gridCol w:w="1102"/>
        <w:gridCol w:w="1123"/>
        <w:gridCol w:w="1123"/>
        <w:gridCol w:w="1123"/>
        <w:gridCol w:w="1123"/>
        <w:gridCol w:w="1210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vMerge w:val="restar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.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.</w:t>
            </w:r>
          </w:p>
        </w:tc>
        <w:tc>
          <w:tcPr>
            <w:tcW w:w="7948" w:type="dxa"/>
            <w:gridSpan w:val="7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ช่วงอายุ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vMerge w:val="continue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14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น้อยกว่า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  <w:t>18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ปี</w:t>
            </w:r>
          </w:p>
        </w:tc>
        <w:tc>
          <w:tcPr>
            <w:tcW w:w="1102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  <w:t>18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- 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  <w:t>24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ปี</w:t>
            </w:r>
          </w:p>
        </w:tc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มากกว่า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rtl/>
                <w:cs/>
                <w:lang w:val="th-TH"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  <w:t>24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ปี</w:t>
            </w:r>
          </w:p>
        </w:tc>
        <w:tc>
          <w:tcPr>
            <w:tcW w:w="1123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28"/>
                <w:szCs w:val="28"/>
                <w:cs/>
                <w:lang w:val="th-TH" w:bidi="th-TH"/>
              </w:rPr>
              <w:t>ร้อยละ</w:t>
            </w:r>
          </w:p>
        </w:tc>
        <w:tc>
          <w:tcPr>
            <w:tcW w:w="1210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28"/>
                <w:szCs w:val="28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3,557</w:t>
            </w:r>
          </w:p>
        </w:tc>
        <w:tc>
          <w:tcPr>
            <w:tcW w:w="11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3.01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30,363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25.71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84,156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71.27</w:t>
            </w:r>
          </w:p>
        </w:tc>
        <w:tc>
          <w:tcPr>
            <w:tcW w:w="1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b/>
                <w:color w:val="000000"/>
                <w:sz w:val="32"/>
                <w:szCs w:val="32"/>
              </w:rPr>
              <w:t>118,076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1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4,093</w:t>
            </w:r>
          </w:p>
        </w:tc>
        <w:tc>
          <w:tcPr>
            <w:tcW w:w="11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2.86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33,488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23.39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105,590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73.75</w:t>
            </w:r>
          </w:p>
        </w:tc>
        <w:tc>
          <w:tcPr>
            <w:tcW w:w="1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color w:val="000000"/>
                <w:sz w:val="32"/>
                <w:szCs w:val="32"/>
              </w:rPr>
              <w:t>143,171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1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110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0.54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  <w:t>55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14.82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  <w:t>314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84.64</w:t>
            </w:r>
          </w:p>
        </w:tc>
        <w:tc>
          <w:tcPr>
            <w:tcW w:w="1210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371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</w:pPr>
      <w:bookmarkStart w:id="878" w:name="_Toc113462259"/>
      <w:bookmarkStart w:id="879" w:name="_Toc113462865"/>
      <w:bookmarkStart w:id="880" w:name="_Toc113463480"/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หมายเหตุ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ข้อมูลชุดนี้เนื่องจากตามประมวลกฎหมายยาเสพติดมีผลบังคับใช้วันที่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 xml:space="preserve">9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ธ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ค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 xml:space="preserve">. 64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ทำให้มีข้อมูลปริมาณคดีฟื้นฟูสมรรถภาพผู้ติดยาเสพติดถึงแค่เดือนมกราคม พ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>. 2565</w:t>
      </w:r>
    </w:p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กรมคุมประพฤติ ประกอบกับข้อมูลเว็บไซต์กรมคุมประพฤติในส่วนของผลการดำเนินงานกรมคุมประพฤติ ข้อมูลสถิติ งานฟื้นฟูสมรรถภาพผู้ติดยาเสพติด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 xml:space="preserve"> </w:t>
      </w:r>
      <w:r>
        <w:fldChar w:fldCharType="begin"/>
      </w:r>
      <w:r>
        <w:instrText xml:space="preserve"> HYPERLINK "https://www.probation.go.th/home.php" </w:instrText>
      </w:r>
      <w:r>
        <w:fldChar w:fldCharType="separate"/>
      </w:r>
      <w:r>
        <w:rPr>
          <w:rStyle w:val="17"/>
          <w:rFonts w:ascii="TH SarabunPSK" w:hAnsi="TH SarabunPSK" w:cs="TH SarabunPSK"/>
          <w:i/>
          <w:iCs/>
          <w:color w:val="auto"/>
          <w:sz w:val="28"/>
          <w:szCs w:val="28"/>
          <w:u w:val="none"/>
          <w:lang w:val="en-US"/>
        </w:rPr>
        <w:t>https://www.probation.go.th/home.php</w:t>
      </w:r>
      <w:r>
        <w:rPr>
          <w:rStyle w:val="17"/>
          <w:rFonts w:ascii="TH SarabunPSK" w:hAnsi="TH SarabunPSK" w:cs="TH SarabunPSK"/>
          <w:i/>
          <w:iCs/>
          <w:color w:val="auto"/>
          <w:sz w:val="28"/>
          <w:szCs w:val="28"/>
          <w:u w:val="none"/>
          <w:lang w:val="en-US"/>
        </w:rPr>
        <w:fldChar w:fldCharType="end"/>
      </w: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</w:pPr>
    </w:p>
    <w:p>
      <w:pPr>
        <w:ind w:firstLine="720"/>
        <w:jc w:val="thaiDistribute"/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เมื่อพิจารณาถึงจำนวนและร้อยละผู้เข้ารับการฟื้นฟูสมรรถภาพผู้ติดยาเสพติด ในช่วงระหว่าง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ปี พ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จำแนกตามช่วงอายุ ดังที่รายงานในตารางที่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3.12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โดยส่วนมากประมาณ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70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80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เป็นกลุ่มที่มีอายุมากกว่า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24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ปีขึ้นไป รองลงมา คือ ผู้ที่มีอายุอยู่ในช่วง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18 - 24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ปี ประมาณร้อยละ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20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-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30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สืบ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เนื่องมาจากมีการแก้ไขประมวลกฎหมายยาเสพติดบังคับใช้ในปี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พระราชบัญญัติฟื้นฟูสมรรถภาพผู้ติดยาเสพติด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โดยประกาศใช้ในปี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ทำให้การเก็บข้อมูล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ลงฐานข้อมูลต้องใช้ระยะเวลา ทำให้ข้อมูลดังกล่าวปรากฏในฐานข้อมูลค่อนข้างน้อยจากปีก่อนหน้า</w:t>
      </w:r>
    </w:p>
    <w:p>
      <w:pPr>
        <w:rPr>
          <w:rFonts w:ascii="TH SarabunPSK" w:hAnsi="TH SarabunPSK" w:cs="TH SarabunPSK"/>
          <w:sz w:val="32"/>
          <w:szCs w:val="32"/>
          <w:cs/>
          <w:lang w:val="en-US" w:eastAsia="en-GB"/>
        </w:rPr>
      </w:pPr>
      <w:bookmarkStart w:id="881" w:name="_Toc138777483"/>
      <w:r>
        <w:rPr>
          <w:cs/>
        </w:rPr>
        <w:br w:type="page"/>
      </w:r>
    </w:p>
    <w:p>
      <w:pPr>
        <w:pStyle w:val="4"/>
        <w:ind w:left="720" w:firstLine="0"/>
        <w:rPr>
          <w:b/>
          <w:bCs/>
        </w:rPr>
      </w:pPr>
      <w:r>
        <w:rPr>
          <w:rFonts w:hint="cs"/>
          <w:b/>
          <w:bCs/>
          <w:cs/>
        </w:rPr>
        <w:t>3.2.</w:t>
      </w:r>
      <w:r>
        <w:rPr>
          <w:rFonts w:hint="cs"/>
          <w:b/>
          <w:bCs/>
        </w:rPr>
        <w:t>4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การกระทำผิดซ้ำ</w:t>
      </w:r>
      <w:bookmarkEnd w:id="878"/>
      <w:bookmarkEnd w:id="879"/>
      <w:bookmarkEnd w:id="880"/>
      <w:bookmarkEnd w:id="881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กรมคุมประพฤติให้คำนิยามถึงการกระทำผิดซ้ำซึ่งรายงานข้อมูลไว้ในส่วนนี้ว่า 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ผู้ถูกคุมความประพฤติที่ผู้พ้นจากการคุมความประพฤติด้วยดี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แล้วหวนกลับมากระทำผิดอีกภายใน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ในความผิดฐานความผิดเดิมที่เคยได้รับการคุมความประพฤติ หรือฐานความผิดใหม่ เฉพาะที่ศาลมีคำสั่ง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ให้คุมความประพฤติใหม่ หรือเป็นผู้ต้องคำพิพากษาให้ได้รับโทษจำคุกของกรมราชทัณฑ์เท่านั้น ซึ่งจะเริ่มนับว่าการกระทำผิดซ้ำตั้งแต่วันถัดจากการพ้นจากการคุมความประพฤติ โดยมีสถิติที่เกี่ยวข้องตามภาพที่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3.5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ร้อยละอัตราการกระทำผิดซ้ำของผู้พ้นการคุมความประพฤติระหว่างปี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2560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p>
      <w:pPr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601345</wp:posOffset>
            </wp:positionH>
            <wp:positionV relativeFrom="paragraph">
              <wp:posOffset>191770</wp:posOffset>
            </wp:positionV>
            <wp:extent cx="4708525" cy="2745740"/>
            <wp:effectExtent l="4445" t="4445" r="11430" b="12065"/>
            <wp:wrapSquare wrapText="bothSides"/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7"/>
              </a:graphicData>
            </a:graphic>
          </wp:anchor>
        </w:drawing>
      </w:r>
    </w:p>
    <w:p>
      <w:pP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ind w:firstLine="720"/>
        <w:jc w:val="thaiDistribute"/>
        <w:rPr>
          <w:rFonts w:ascii="TH SarabunPSK" w:hAnsi="TH SarabunPSK" w:cs="TH SarabunPSK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ind w:firstLine="1821" w:firstLineChars="650"/>
        <w:rPr>
          <w:rFonts w:ascii="TH SarabunPSK" w:hAnsi="TH SarabunPSK" w:cs="TH SarabunPSK"/>
          <w:b/>
          <w:bCs/>
          <w:sz w:val="28"/>
          <w:szCs w:val="28"/>
          <w:cs/>
        </w:rPr>
      </w:pP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b/>
          <w:bCs/>
          <w:sz w:val="28"/>
          <w:szCs w:val="28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28"/>
          <w:szCs w:val="28"/>
        </w:rPr>
        <w:t xml:space="preserve">: 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th-TH" w:bidi="th-TH"/>
        </w:rPr>
        <w:t>ข้อมูลอัตราการกระทำผิดซ้ำชุดนี้รายงานเป็นปีงบประมาณ</w:t>
      </w:r>
    </w:p>
    <w:p>
      <w:pPr>
        <w:ind w:firstLine="980" w:firstLineChars="350"/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กรมคุมประพฤติ</w:t>
      </w:r>
    </w:p>
    <w:p>
      <w:pPr>
        <w:ind w:firstLine="1120" w:firstLineChars="350"/>
        <w:rPr>
          <w:rFonts w:ascii="TH SarabunPSK" w:hAnsi="TH SarabunPSK" w:cs="TH SarabunPSK"/>
          <w:sz w:val="32"/>
          <w:szCs w:val="32"/>
          <w:cs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3.5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เห็นได้ว่าอัตราการกระทำผิดซ้ำของผู้พ้นการคุมประพฤติ ในช่วงระหว่างปี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 2560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–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256</w:t>
      </w:r>
      <w:r>
        <w:rPr>
          <w:rFonts w:hint="cs" w:ascii="TH SarabunPSK" w:hAnsi="TH SarabunPSK" w:eastAsia="Calibri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มีอัตราการกระทำความผิดซ้ำที่ไม่คงที่ แม้ในปี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จะมีอัตราการกระทำผิดซ้ำของ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ผู้พ้นการคุมความประพฤติเพิ่มขึ้นจากปี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pacing w:val="-6"/>
          <w:sz w:val="32"/>
          <w:szCs w:val="32"/>
        </w:rPr>
        <w:t>2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เล็กน้อย แต่หลังจาก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. 2563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กลับมีอัตรา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การกระทำผิดซ้ำ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ลดลงและเพิ่มขึ้นเพียงเล็กน้อยในปี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2565</w:t>
      </w: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  <w:bookmarkStart w:id="882" w:name="_Toc109767938"/>
      <w:bookmarkStart w:id="883" w:name="_Toc109768342"/>
      <w:bookmarkStart w:id="884" w:name="_Toc110672242"/>
      <w:bookmarkStart w:id="885" w:name="_Toc109767583"/>
      <w:bookmarkStart w:id="886" w:name="_Toc110939706"/>
      <w:bookmarkStart w:id="887" w:name="_Toc110671900"/>
      <w:bookmarkStart w:id="888" w:name="_Toc109769266"/>
      <w:bookmarkStart w:id="889" w:name="_Toc109769204"/>
      <w:bookmarkStart w:id="890" w:name="_Toc110939276"/>
      <w:bookmarkStart w:id="891" w:name="_Toc79749084"/>
      <w:bookmarkStart w:id="892" w:name="_Toc110001914"/>
      <w:bookmarkStart w:id="893" w:name="_Toc109768801"/>
      <w:bookmarkStart w:id="894" w:name="_Toc110678519"/>
      <w:bookmarkStart w:id="895" w:name="_Toc109768504"/>
      <w:bookmarkStart w:id="896" w:name="_Toc110947476"/>
      <w:bookmarkStart w:id="897" w:name="_Toc110947650"/>
      <w:bookmarkStart w:id="898" w:name="_Toc110672112"/>
      <w:bookmarkStart w:id="899" w:name="_Toc109769523"/>
      <w:bookmarkStart w:id="900" w:name="_Toc109769141"/>
      <w:bookmarkStart w:id="901" w:name="_Toc110939569"/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p>
      <w:pPr>
        <w:rPr>
          <w:rStyle w:val="32"/>
          <w:b w:val="0"/>
          <w:bCs w:val="0"/>
          <w:color w:val="000000" w:themeColor="text1"/>
          <w:cs/>
          <w14:textFill>
            <w14:solidFill>
              <w14:schemeClr w14:val="tx1"/>
            </w14:solidFill>
          </w14:textFill>
        </w:rPr>
      </w:pPr>
    </w:p>
    <w:bookmarkEnd w:id="882"/>
    <w:bookmarkEnd w:id="883"/>
    <w:bookmarkEnd w:id="884"/>
    <w:bookmarkEnd w:id="885"/>
    <w:bookmarkEnd w:id="886"/>
    <w:bookmarkEnd w:id="887"/>
    <w:bookmarkEnd w:id="888"/>
    <w:bookmarkEnd w:id="889"/>
    <w:bookmarkEnd w:id="890"/>
    <w:bookmarkEnd w:id="891"/>
    <w:bookmarkEnd w:id="892"/>
    <w:bookmarkEnd w:id="893"/>
    <w:bookmarkEnd w:id="894"/>
    <w:bookmarkEnd w:id="895"/>
    <w:bookmarkEnd w:id="896"/>
    <w:bookmarkEnd w:id="897"/>
    <w:bookmarkEnd w:id="898"/>
    <w:bookmarkEnd w:id="899"/>
    <w:bookmarkEnd w:id="900"/>
    <w:bookmarkEnd w:id="901"/>
    <w:p>
      <w:pPr>
        <w:pStyle w:val="3"/>
      </w:pPr>
      <w:bookmarkStart w:id="902" w:name="_Toc113462866"/>
      <w:bookmarkStart w:id="903" w:name="_Toc113463481"/>
      <w:bookmarkStart w:id="904" w:name="_Toc138777484"/>
      <w:r>
        <w:rPr>
          <w:rFonts w:hint="cs"/>
          <w:cs/>
        </w:rPr>
        <w:t xml:space="preserve">3.3 </w:t>
      </w:r>
      <w:r>
        <w:rPr>
          <w:rFonts w:hint="cs"/>
          <w:cs/>
          <w:lang w:val="th-TH" w:bidi="th-TH"/>
        </w:rPr>
        <w:t>สถิติเกี่ยวกับการปฏิบัติต่อเด็กและเยาวชนที่กระทำความผิด</w:t>
      </w:r>
      <w:bookmarkEnd w:id="902"/>
      <w:bookmarkEnd w:id="903"/>
      <w:bookmarkEnd w:id="904"/>
    </w:p>
    <w:p>
      <w:pPr>
        <w:ind w:firstLine="720"/>
        <w:jc w:val="thaiDistribute"/>
        <w:rPr>
          <w:rStyle w:val="35"/>
          <w:rFonts w:eastAsiaTheme="minorHAnsi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สำหรับข้อมูลสถิติเกี่ยวกับการปฏิบัติต่อเด็กและเยาวชนซึ่งถือว่าเป็นกลุ่มเปราะบางกลุ่มหนึ่ง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ในกระบวนการยุติธรรมนั้น กรมพินิจและคุ้มครองเด็กและเยาวชนได้รวบรวมข้อมูลไว้ดังนี้</w:t>
      </w:r>
    </w:p>
    <w:p>
      <w:pPr>
        <w:rPr>
          <w:cs/>
        </w:rPr>
      </w:pPr>
      <w:bookmarkStart w:id="905" w:name="_Toc113462867"/>
      <w:bookmarkStart w:id="906" w:name="_Toc138777485"/>
      <w:bookmarkStart w:id="907" w:name="_Toc113463482"/>
      <w:bookmarkStart w:id="908" w:name="_Toc113462261"/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1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ข้อมูลทั่วไปเกี่ยวกับเด็กและเยาวชนที่กระทำความผิด</w:t>
      </w:r>
      <w:bookmarkEnd w:id="905"/>
      <w:bookmarkEnd w:id="906"/>
      <w:bookmarkEnd w:id="907"/>
      <w:bookmarkEnd w:id="908"/>
    </w:p>
    <w:p>
      <w:pPr>
        <w:ind w:firstLine="720"/>
        <w:rPr>
          <w:rFonts w:ascii="TH SarabunPSK" w:hAnsi="TH SarabunPSK" w:cs="TH SarabunPSK"/>
          <w:sz w:val="16"/>
          <w:szCs w:val="16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ข้อมูลจำนวนเด็กและเยาวชนในสถานพินิจและคุ้มครองเด็กและเยาวชนทั่วประเทศประจำปี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ปรากฏในตารางสถิติข้อมูลตารางที่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/>
          <w:sz w:val="32"/>
          <w:szCs w:val="32"/>
        </w:rPr>
        <w:t>3</w:t>
      </w:r>
    </w:p>
    <w:p>
      <w:pPr>
        <w:ind w:firstLine="720"/>
        <w:jc w:val="thaiDistribute"/>
        <w:rPr>
          <w:rFonts w:ascii="TH SarabunPSK" w:hAnsi="TH SarabunPSK" w:cs="TH SarabunPSK"/>
          <w:sz w:val="16"/>
          <w:szCs w:val="16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3.13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จำนวนเด็กและเยาวชนในสถานพินิจและคุ้มครองเด็กและเยาวชนทั่วประเทศ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ประจำปี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เพศ</w:t>
      </w:r>
    </w:p>
    <w:tbl>
      <w:tblPr>
        <w:tblStyle w:val="7"/>
        <w:tblW w:w="9214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1"/>
        <w:gridCol w:w="1433"/>
        <w:gridCol w:w="1417"/>
        <w:gridCol w:w="1276"/>
        <w:gridCol w:w="1276"/>
        <w:gridCol w:w="1275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vMerge w:val="restart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เพศ</w:t>
            </w:r>
          </w:p>
        </w:tc>
        <w:tc>
          <w:tcPr>
            <w:tcW w:w="7953" w:type="dxa"/>
            <w:gridSpan w:val="6"/>
            <w:shd w:val="clear" w:color="auto" w:fill="D9E2F3" w:themeFill="accent1" w:themeFillTint="33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จำนวนเด็กและเยาวชนในสถานพินิจฯ ทั่วประเทศ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vMerge w:val="continue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433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2563</w:t>
            </w:r>
          </w:p>
        </w:tc>
        <w:tc>
          <w:tcPr>
            <w:tcW w:w="1417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76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2564</w:t>
            </w: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275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2565</w:t>
            </w:r>
          </w:p>
        </w:tc>
        <w:tc>
          <w:tcPr>
            <w:tcW w:w="1276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14,756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90.46</w:t>
            </w:r>
          </w:p>
        </w:tc>
        <w:tc>
          <w:tcPr>
            <w:tcW w:w="1276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12,326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90.48</w:t>
            </w:r>
          </w:p>
        </w:tc>
        <w:tc>
          <w:tcPr>
            <w:tcW w:w="1275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9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  <w:t>,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993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91.34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1,557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9.54</w:t>
            </w:r>
          </w:p>
        </w:tc>
        <w:tc>
          <w:tcPr>
            <w:tcW w:w="1276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1,297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9.52</w:t>
            </w:r>
          </w:p>
        </w:tc>
        <w:tc>
          <w:tcPr>
            <w:tcW w:w="1275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948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1261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433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eastAsia="zh-CN"/>
              </w:rPr>
              <w:t>16,313</w:t>
            </w:r>
          </w:p>
        </w:tc>
        <w:tc>
          <w:tcPr>
            <w:tcW w:w="1417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13,623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5" w:type="dxa"/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941</w:t>
            </w:r>
          </w:p>
        </w:tc>
        <w:tc>
          <w:tcPr>
            <w:tcW w:w="1276" w:type="dxa"/>
            <w:shd w:val="clear" w:color="000000" w:fill="FFFFFF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rPr>
          <w:rFonts w:ascii="TH SarabunPSK" w:hAnsi="TH SarabunPSK" w:cs="TH SarabunPSK"/>
          <w:i/>
          <w:iCs/>
          <w:sz w:val="20"/>
          <w:szCs w:val="20"/>
          <w:cs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จำนวนเด็กและเยาวชนในสถานพินิจ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และคุ้มครองเด็กและเยาวชนทั่วประเทศมี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แนวโน้มลดลงทั้งจำนวนภาพรวมและ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จำแนกตามเพศ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เนื่องจาก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มีการแก้ไขกฎหมายใหม่ ตามพระราชบัญญัติแก้ไขประมวลกฎหมายอาญา พ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ซึ่งแก้ไขอายุความรับผิด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ทางอาญาของเด็กจาก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เป็น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ปี ดังนั้น กรณีที่เด็กอายุยังไม่เกิน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นับได้ว่าไม่ต้องรับการพิจารณาพิพากษาในศาลและไม่ต้องนำตัวเข้ามาสู่กระบวนการยุติธรรมทางอาญาสำหรับเด็กและเยาวชน แต่จะต้อง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ส่งตัวไปรับความคุ้มครองสวัสดิภาพตามพระราชบัญญัติคุ้มครองเด็ก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2546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เมื่อพิจารณาสัดส่วนร้อยละของเด็กและเยาวชนในสถานพินิจและคุ้มครองเด็กและเยาวชน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เด็กและเยาวชนเพศชาย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ยังคงกระทำผิดสูงกว่าเพศหญิงประมาณร้อยละ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90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อีกทั้ง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ที่อยู่ในสถานพินิจและคุ้มครองเด็กและเยาวชน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ทั้งเพศหญิงและเพศชายลดลงจากปีก่อนหน้าเล็กน้อย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hint="cs"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3.14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จำนวนเด็กและเยาวชนที่อยู่ในศูนย์ฝึกและอบรมเด็กและเยาวชนทั่วประเทศ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ประจำปี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จำแนกตามเพศ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(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รวมสัญชาติไทยและสัญชาติอื่น</w:t>
      </w:r>
      <w:r>
        <w:rPr>
          <w:rFonts w:hint="cs" w:ascii="TH SarabunPSK" w:hAnsi="TH SarabunPSK" w:cs="TH SarabunPSK"/>
          <w:b/>
          <w:bCs/>
          <w:sz w:val="32"/>
          <w:szCs w:val="32"/>
        </w:rPr>
        <w:t>)</w:t>
      </w:r>
    </w:p>
    <w:p>
      <w:pPr>
        <w:jc w:val="thaiDistribute"/>
        <w:rPr>
          <w:rFonts w:hint="cs" w:ascii="TH SarabunPSK" w:hAnsi="TH SarabunPSK" w:cs="TH SarabunPSK"/>
          <w:b/>
          <w:bCs/>
          <w:sz w:val="16"/>
          <w:szCs w:val="16"/>
          <w:lang w:val="en-US"/>
        </w:rPr>
      </w:pPr>
    </w:p>
    <w:tbl>
      <w:tblPr>
        <w:tblStyle w:val="7"/>
        <w:tblW w:w="9085" w:type="dxa"/>
        <w:tblInd w:w="-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261"/>
        <w:gridCol w:w="1304"/>
        <w:gridCol w:w="1304"/>
        <w:gridCol w:w="1304"/>
        <w:gridCol w:w="1304"/>
        <w:gridCol w:w="1304"/>
        <w:gridCol w:w="13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vMerge w:val="restart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เพศ</w:t>
            </w:r>
          </w:p>
        </w:tc>
        <w:tc>
          <w:tcPr>
            <w:tcW w:w="7811" w:type="dxa"/>
            <w:gridSpan w:val="6"/>
            <w:shd w:val="clear" w:color="auto" w:fill="D9E2F3" w:themeFill="accent1" w:themeFillTint="33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จำนวนเด็กและเยาวชนที่อยู่ในศูนย์ฝึกและอบรมฯ ทั่วประเทศ 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vMerge w:val="continue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304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2563</w:t>
            </w:r>
          </w:p>
        </w:tc>
        <w:tc>
          <w:tcPr>
            <w:tcW w:w="1304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304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2564</w:t>
            </w:r>
          </w:p>
        </w:tc>
        <w:tc>
          <w:tcPr>
            <w:tcW w:w="1304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304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2565</w:t>
            </w:r>
          </w:p>
        </w:tc>
        <w:tc>
          <w:tcPr>
            <w:tcW w:w="1304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ชาย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2,393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92.93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1,708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94.1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0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2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  <w:t>,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452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93.62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หญิง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182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7.07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107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5.9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167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6.38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</w:trPr>
        <w:tc>
          <w:tcPr>
            <w:tcW w:w="1261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2,575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1,815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30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2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val="en-US" w:eastAsia="zh-CN"/>
              </w:rPr>
              <w:t>,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619</w:t>
            </w:r>
          </w:p>
        </w:tc>
        <w:tc>
          <w:tcPr>
            <w:tcW w:w="130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 กองยุทธศาสตร์และแผนงาน กรมพินิจและคุ้มครองเด็กและเยาวชน</w:t>
      </w:r>
    </w:p>
    <w:p>
      <w:pPr>
        <w:rPr>
          <w:rFonts w:ascii="TH SarabunPSK" w:hAnsi="TH SarabunPSK" w:cs="TH SarabunPSK"/>
          <w:sz w:val="32"/>
          <w:szCs w:val="32"/>
          <w:cs/>
        </w:rPr>
      </w:pPr>
    </w:p>
    <w:p>
      <w:pPr>
        <w:ind w:firstLine="720"/>
        <w:jc w:val="thaiDistribute"/>
        <w:rPr>
          <w:rFonts w:hint="default" w:ascii="TH SarabunPSK" w:hAnsi="TH SarabunPSK" w:cs="TH SarabunPSK"/>
          <w:sz w:val="32"/>
          <w:szCs w:val="32"/>
          <w:cs/>
          <w:lang w:val="en-US"/>
        </w:rPr>
        <w:sectPr>
          <w:type w:val="continuous"/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พบว่าแนวโน้มจำนวนเด็กและเยาวชนที่อยู่ในศูนย์ฝึกและอบรมเด็กและเยาวชน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ทั่วประเทศระหว่างปี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มีอัตราที่ไม่คงที่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จำนวนเด็กและเยาวชน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br w:type="textWrapping"/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ที่อยู่ในศูนย์ฝึกและอบรมฯ ทั่วประเทศ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en-US" w:eastAsia="zh-CN"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 xml:space="preserve">เพิ่มขึ้นจากปีก่อนหน้าประมาณร้อยละ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en-US" w:eastAsia="zh-CN"/>
        </w:rPr>
        <w:t>40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เมื่อจำแนกเพศชาย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และหญิง เด็กและเยาวชนที่อยู่ในศูนย์ฝึกและอบรมฯ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เพิ่มสูงขึ้น และพบว่าเพศชายยังคงสูงกว่าเพศหญิง ประมาณร้อยละ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90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3.15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จำนวนและร้อยละเด็กและเยาวชนที่อยู่ในสถานพินิจและคุ้มครองเด็กและเยาวชน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ที่ถูกดำเนินคดีปี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จำแนกตามเพศและฐาน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</w:t>
      </w: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10"/>
          <w:szCs w:val="10"/>
          <w:cs/>
          <w:lang w:val="th-TH"/>
          <w14:textFill>
            <w14:solidFill>
              <w14:schemeClr w14:val="tx1"/>
            </w14:solidFill>
          </w14:textFill>
        </w:rPr>
      </w:pPr>
    </w:p>
    <w:tbl>
      <w:tblPr>
        <w:tblStyle w:val="7"/>
        <w:tblW w:w="0" w:type="auto"/>
        <w:tblInd w:w="132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159"/>
        <w:gridCol w:w="1036"/>
        <w:gridCol w:w="903"/>
        <w:gridCol w:w="1101"/>
        <w:gridCol w:w="970"/>
        <w:gridCol w:w="969"/>
        <w:gridCol w:w="9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0" w:hRule="atLeast"/>
          <w:tblHeader/>
        </w:trPr>
        <w:tc>
          <w:tcPr>
            <w:tcW w:w="3159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bidi="th-TH"/>
              </w:rPr>
              <w:t>คดี</w:t>
            </w:r>
          </w:p>
        </w:tc>
        <w:tc>
          <w:tcPr>
            <w:tcW w:w="5948" w:type="dxa"/>
            <w:gridSpan w:val="6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. 2565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tblHeader/>
        </w:trPr>
        <w:tc>
          <w:tcPr>
            <w:tcW w:w="3159" w:type="dxa"/>
            <w:vMerge w:val="continue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</w:p>
        </w:tc>
        <w:tc>
          <w:tcPr>
            <w:tcW w:w="1036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ชาย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903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01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หญิง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970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969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คน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)</w:t>
            </w:r>
          </w:p>
        </w:tc>
        <w:tc>
          <w:tcPr>
            <w:tcW w:w="969" w:type="dxa"/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numPr>
                <w:ilvl w:val="0"/>
                <w:numId w:val="7"/>
              </w:num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การผลิต นำเข้า ส่งออก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จำหน่าย มีไว้ในครอบครองหรือ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นำผ่านซึ่งยาเสพติดให้โทษและวัตถุออกฤทธิ์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151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19.38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14.14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307 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18.91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2.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ความผิดเกี่ยวกับการเสพยาเสพติด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และการมีไว้ในครอบครองซึ่ง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ยาเสพติดเพื่อเสพ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921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17.31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128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11.61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049 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16.79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ความผิดเกี่ยวกับการก่อให้เกิดภยันตรายต่อประชาชน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0.29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0.09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8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4.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ความผิดเกี่ยวกับการปกครอง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0.27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5.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ความผิดเกี่ยวกับการปลอมแปลง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0.02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6.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ความผิดเกี่ยวกับการยุติธรรม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0.06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0.27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7.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ความผิดเกี่ยวกับความมั่นคง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แห่งราชอาณาจักร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0.04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0.27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9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8.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ความผิดเกี่ยวกับความสงบสุขของประชาชน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62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0.56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0.09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63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 xml:space="preserve">9.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ความผิดเกี่ยวกับชีวิตและร่างกาย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78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8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16.11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211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19.13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99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16.38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6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numPr>
                <w:ilvl w:val="0"/>
                <w:numId w:val="8"/>
              </w:num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ความผิดเกี่ยวกับทรัพย์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ฐานกรรโชกทรัพย์ รีดเอาทรัพย์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ชิงทรัพย์ และปล้นทรัพย์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83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16.55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248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22.49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08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17.09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numPr>
                <w:ilvl w:val="0"/>
                <w:numId w:val="8"/>
              </w:num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ความผิดเกี่ยวกับบัตรอิเล็กทรอนิกส์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0.18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12.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ความผิดเกี่ยวกับเพศ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650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5.86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1.72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669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5.48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13.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ความผิดฐานบุกรุก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1.32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2.18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170 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 xml:space="preserve">14.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ความผิดต่อเสรีภาพ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109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0.98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0.36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113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0.93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Angsana New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15.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การทำงานของคนต่างด้าว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2551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,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t xml:space="preserve">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พระราชกำหนด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การบริหารจัดการทำงานของคนต่างด้าว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2560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10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0.09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0.63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17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Angsana New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16.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พระราชกำหนดการบริหารราชการในสถานการณ์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ฉุกเฉิน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2548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0.32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1.45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52 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Angsana New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17.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การขนส่ง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ทางบก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2522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10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0.09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0.27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18.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การพนัน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2478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,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ร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บ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การเล่นแชร์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>2534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1.59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2.63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1.68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19.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คนเข้าเมือง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2522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166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1.50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6.07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20.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คุ้มครองเด็ก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2546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0.03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21.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จราจรทางบก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2522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526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4.74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5.08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582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4.77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22.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ป้องกันปราบปรามการมีส่วนร่วมในองค์กรอาชญากรรมข้ามชาติ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2556 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Angsana New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Angsana New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Angsana New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23.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ป้องกันและปราบปรามการค้าประเวณี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2539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0.09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24.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ร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บ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ป้องกันและปราบปรามการค้ามนุษย์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2551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0.07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29 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2.63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37 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25.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ป้องกันและปราบปรามการฟอกเงิน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2542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0.09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Angsana New" w:cs="TH SarabunPSK"/>
                <w:b/>
                <w:bCs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26.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ป่าไม้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2484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,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สงวนและคุ้มครองสัตว์ป่า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2562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,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ป่าสงวนแห่งชาติ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2507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,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สงวนและคุ้มครองสัตว์ป่า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2562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,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br w:type="textWrapping"/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อุทยานแห่งชาติ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 2562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22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0.20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2 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0.18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24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27.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ศุลกากร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2560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0.51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0.55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0.52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28.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ห้ามเรียกดอกเบี้ยเกินอัตรา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2475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0.07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0.07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29.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พระราชกำหนดการประมง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2558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,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การประมง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2490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,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การเดินเรือ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ในน่านน้ำไทย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2456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0.04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  <w:t>0.0</w:t>
            </w: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numPr>
                <w:ilvl w:val="0"/>
                <w:numId w:val="9"/>
              </w:num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ว่าด้วย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การกระทำความผิดเกี่ยวกับคอมพิวเตอร์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>2550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0.17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2.99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0.43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31.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อาวุธปืน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เครื่องกระสุนปืน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วัตถุระเบิด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ดอกไม้เพลิง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และสิ่งเทียมอาวุธปืน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. 2490 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10.08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1.10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131 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Angsana New" w:cs="TH SarabunPSK"/>
                <w:b/>
                <w:bCs/>
                <w:spacing w:val="-2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32.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ลิขสิทธิ์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,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เครื่องหมายการค้า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>2534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0.03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0.27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Angsana New" w:cs="TH SarabunPSK"/>
                <w:b/>
                <w:bCs/>
                <w:spacing w:val="-2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33.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ยา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2510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,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ควบคุมผลิตภัณฑ์ยาสูบ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. 2560 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0.05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0.18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Angsana New" w:cs="TH SarabunPSK"/>
                <w:b/>
                <w:bCs/>
                <w:spacing w:val="-2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en-US" w:eastAsia="zh-CN"/>
              </w:rPr>
              <w:t xml:space="preserve">34. </w:t>
            </w:r>
            <w:r>
              <w:rPr>
                <w:rFonts w:hint="cs"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รับราชการทหาร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10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0.09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Angsana New" w:cs="TH SarabunPSK"/>
                <w:b/>
                <w:bCs/>
                <w:spacing w:val="-2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35.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โรคติดต่อ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 2558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0.36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36.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คุ้มครองผู้บริโภค 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2522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37.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ทางหลวง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 2535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38.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ภาษีสรรพสามิต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>2560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0.09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39.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โรงงาน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ศ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>2535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40.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ลหุโทษ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101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0.91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1.45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41.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หมิ่นประมาท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0.14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0.64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3159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42.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อยู่ระหว่างพิจารณา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0.62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0.45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0.61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1" w:hRule="atLeast"/>
        </w:trPr>
        <w:tc>
          <w:tcPr>
            <w:tcW w:w="3159" w:type="dxa"/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bidi="th-TH"/>
              </w:rPr>
              <w:t xml:space="preserve">จำนวนคดีรวมในสถานพินิจฯ </w:t>
            </w:r>
            <w:r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ascii="TH SarabunPSK" w:hAnsi="TH SarabunPSK" w:cs="TH SarabunPSK"/>
                <w:b/>
                <w:bCs/>
                <w:spacing w:val="-2"/>
                <w:sz w:val="32"/>
                <w:szCs w:val="32"/>
                <w:cs/>
                <w:lang w:val="th-TH" w:bidi="th-TH"/>
              </w:rPr>
              <w:t>ทั่วประเทศ</w:t>
            </w:r>
          </w:p>
        </w:tc>
        <w:tc>
          <w:tcPr>
            <w:tcW w:w="1036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b/>
                <w:bCs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098</w:t>
            </w:r>
          </w:p>
        </w:tc>
        <w:tc>
          <w:tcPr>
            <w:tcW w:w="903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100.00</w:t>
            </w:r>
          </w:p>
        </w:tc>
        <w:tc>
          <w:tcPr>
            <w:tcW w:w="110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b/>
                <w:bCs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103</w:t>
            </w:r>
          </w:p>
        </w:tc>
        <w:tc>
          <w:tcPr>
            <w:tcW w:w="97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100.00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b/>
                <w:bCs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12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201</w:t>
            </w:r>
          </w:p>
        </w:tc>
        <w:tc>
          <w:tcPr>
            <w:tcW w:w="96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10"/>
          <w:szCs w:val="10"/>
          <w:cs/>
          <w:lang w:val="th-TH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เมื่อพิจารณาจำนวนคดีในสถานพินิจและคุ้มครองเด็กและเยาวชนทั่วประเทศ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ฐานความผิดประเภทต่าง ๆ ดังปรากฏในตารางที่ 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3.15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นั้น พบว่า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คดีที่เด็กและเยาวชนกระทำความผิด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สูงที่สุดเป็นคดีที่เกี่ยวข้องกับยาเสพติดให้โทษด้าน</w:t>
      </w:r>
      <w:r>
        <w:rPr>
          <w:rFonts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การผลิต นำเข้า ส่งออก</w:t>
      </w:r>
      <w:r>
        <w:rPr>
          <w:rFonts w:ascii="TH SarabunPSK" w:hAnsi="TH SarabunPSK" w:eastAsia="TH SarabunIT๙" w:cs="TH SarabunPSK"/>
          <w:color w:val="auto"/>
          <w:sz w:val="32"/>
          <w:szCs w:val="32"/>
          <w:cs/>
          <w:lang w:val="th-TH" w:eastAsia="zh-CN" w:bidi="ar"/>
        </w:rPr>
        <w:t xml:space="preserve"> </w:t>
      </w:r>
      <w:r>
        <w:rPr>
          <w:rFonts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จำหน่าย มีไว้ในครอบครองหรือ</w:t>
      </w:r>
      <w:r>
        <w:rPr>
          <w:rFonts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br w:type="textWrapping"/>
      </w:r>
      <w:r>
        <w:rPr>
          <w:rFonts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นำผ่านซึ่งยาเสพติดให้โทษและวัตถุออกฤทธิ์</w:t>
      </w:r>
      <w:r>
        <w:rPr>
          <w:rFonts w:hint="cs"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ต่อจิตและประสาท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ความผิด</w:t>
      </w:r>
      <w:r>
        <w:rPr>
          <w:rFonts w:ascii="TH SarabunPSK" w:hAnsi="TH SarabunPSK" w:cs="TH SarabunPSK"/>
          <w:color w:val="auto"/>
          <w:spacing w:val="-2"/>
          <w:sz w:val="32"/>
          <w:szCs w:val="32"/>
          <w:cs/>
          <w:lang w:val="th-TH" w:bidi="th-TH"/>
        </w:rPr>
        <w:t>เกี่ยวกับทรัพย์</w:t>
      </w:r>
      <w:r>
        <w:rPr>
          <w:rFonts w:ascii="TH SarabunPSK" w:hAnsi="TH SarabunPSK" w:cs="TH SarabunPSK"/>
          <w:color w:val="auto"/>
          <w:spacing w:val="-2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ประเภทต่าง</w:t>
      </w:r>
      <w:r>
        <w:rPr>
          <w:rFonts w:hint="cs" w:ascii="TH SarabunPSK" w:hAnsi="TH SarabunPSK" w:eastAsia="TH SarabunIT๙" w:cs="TH SarabunPSK"/>
          <w:color w:val="auto"/>
          <w:sz w:val="32"/>
          <w:szCs w:val="32"/>
          <w:cs/>
          <w:lang w:val="en-US" w:eastAsia="zh-CN"/>
        </w:rPr>
        <w:t xml:space="preserve"> </w:t>
      </w:r>
      <w:r>
        <w:rPr>
          <w:rFonts w:hint="cs"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ๆ และความผิด</w:t>
      </w:r>
      <w:r>
        <w:rPr>
          <w:rFonts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เกี่ยวกับการเสพยาเสพติดและมีไว้ในครอบครอง</w:t>
      </w:r>
      <w:r>
        <w:rPr>
          <w:rFonts w:hint="cs"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เพื่อ</w:t>
      </w:r>
      <w:r>
        <w:rPr>
          <w:rFonts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เสพ</w:t>
      </w:r>
      <w:r>
        <w:rPr>
          <w:rFonts w:hint="cs"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ยาเสพติด</w:t>
      </w:r>
      <w:r>
        <w:rPr>
          <w:rFonts w:hint="cs" w:ascii="TH SarabunPSK" w:hAnsi="TH SarabunPSK" w:eastAsia="TH SarabunIT๙" w:cs="TH SarabunPSK"/>
          <w:color w:val="auto"/>
          <w:sz w:val="32"/>
          <w:szCs w:val="32"/>
          <w:cs/>
          <w:lang w:val="en-US" w:eastAsia="zh-CN"/>
        </w:rPr>
        <w:t xml:space="preserve"> </w:t>
      </w:r>
      <w:r>
        <w:rPr>
          <w:rFonts w:hint="cs" w:ascii="TH SarabunPSK" w:hAnsi="TH SarabunPSK" w:eastAsia="TH SarabunIT๙" w:cs="TH SarabunPSK"/>
          <w:color w:val="auto"/>
          <w:sz w:val="32"/>
          <w:szCs w:val="32"/>
          <w:cs/>
          <w:lang w:val="th-TH" w:eastAsia="zh-CN" w:bidi="th-TH"/>
        </w:rPr>
        <w:t>ตามลำดับ</w:t>
      </w:r>
    </w:p>
    <w:p>
      <w:pPr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cs="TH SarabunPSK"/>
          <w:color w:val="auto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i/>
          <w:iCs/>
          <w:color w:val="auto"/>
          <w:sz w:val="28"/>
          <w:szCs w:val="28"/>
          <w:cs/>
          <w:lang w:val="en-US"/>
        </w:rPr>
      </w:pP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 xml:space="preserve">3.16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จำนวนและร้อยละเด็กและเยาวชนที่ถูกดำเนินคดีระหว่างปี พ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en-US"/>
        </w:rPr>
        <w:t>4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b/>
          <w:bCs/>
          <w:color w:val="auto"/>
          <w:sz w:val="32"/>
          <w:szCs w:val="32"/>
          <w:cs/>
          <w:lang w:val="th-TH" w:bidi="th-TH"/>
        </w:rPr>
        <w:t>จำแนกตามคำพิพากษาของศาล</w:t>
      </w:r>
    </w:p>
    <w:tbl>
      <w:tblPr>
        <w:tblStyle w:val="20"/>
        <w:tblW w:w="9352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63"/>
        <w:gridCol w:w="1120"/>
        <w:gridCol w:w="1094"/>
        <w:gridCol w:w="1095"/>
        <w:gridCol w:w="1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  <w:jc w:val="center"/>
        </w:trPr>
        <w:tc>
          <w:tcPr>
            <w:tcW w:w="4963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คำพิพากษา</w:t>
            </w:r>
          </w:p>
        </w:tc>
        <w:tc>
          <w:tcPr>
            <w:tcW w:w="4389" w:type="dxa"/>
            <w:gridSpan w:val="4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จำนวนเด็กและเยาวชนที่ถูกดำเนินคดี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tblHeader/>
          <w:jc w:val="center"/>
        </w:trPr>
        <w:tc>
          <w:tcPr>
            <w:tcW w:w="4963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2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09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95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08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เปลี่ยนแปลงคำพิพากษาให้ปล่อยตัวแบบ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คุมประพฤติ</w:t>
            </w:r>
          </w:p>
        </w:tc>
        <w:tc>
          <w:tcPr>
            <w:tcW w:w="1120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132 </w:t>
            </w:r>
          </w:p>
        </w:tc>
        <w:tc>
          <w:tcPr>
            <w:tcW w:w="109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2.76</w:t>
            </w:r>
          </w:p>
        </w:tc>
        <w:tc>
          <w:tcPr>
            <w:tcW w:w="1095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080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E2EFD9" w:themeFill="accent6" w:themeFillTint="33"/>
            <w:vAlign w:val="center"/>
          </w:tcPr>
          <w:p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เปลี่ยนแปลงคำพิพากษาให้ฝึกและอบรม</w:t>
            </w:r>
          </w:p>
        </w:tc>
        <w:tc>
          <w:tcPr>
            <w:tcW w:w="1120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7 </w:t>
            </w:r>
          </w:p>
        </w:tc>
        <w:tc>
          <w:tcPr>
            <w:tcW w:w="109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0.15</w:t>
            </w:r>
          </w:p>
        </w:tc>
        <w:tc>
          <w:tcPr>
            <w:tcW w:w="1095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080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E2EFD9" w:themeFill="accent6" w:themeFillTint="33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เปลี่ยนแปลงคำพิพากษาให้ว่ากล่าวตักเตือน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แล้วปล่อยตัวไป</w:t>
            </w:r>
          </w:p>
        </w:tc>
        <w:tc>
          <w:tcPr>
            <w:tcW w:w="1120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15 </w:t>
            </w:r>
          </w:p>
        </w:tc>
        <w:tc>
          <w:tcPr>
            <w:tcW w:w="1094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0.31</w:t>
            </w:r>
          </w:p>
        </w:tc>
        <w:tc>
          <w:tcPr>
            <w:tcW w:w="1095" w:type="dxa"/>
            <w:shd w:val="clear" w:color="auto" w:fill="E2EFD9" w:themeFill="accent6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1080" w:type="dxa"/>
            <w:shd w:val="clear" w:color="auto" w:fill="E2EFD9" w:themeFill="accent6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4.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 แต่เปลี่ยนให้ใช้วิธีการอื่นโดยอาศัยอำนาจตาม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จัดตั้งศาลเยาวชนฯ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258 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5.39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0.55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5.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 แต่ให้รอการลงโทษไว้ก่อน และใช้วิธีการอื่นตาม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จัดตั้งศาลเยาวชนฯ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169 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3.53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6.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มีความผิดกำหนดโทษจำคุกและสั่งให้จำคุก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>32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0.67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21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7.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มีความผิดไม่กำหนดโทษจำคุก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แต่ใช้วิธีอื่นโดยอาศัยอำนาจตาม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จัดตั้งศาลเยาวชนฯ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1,848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38.63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310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2.54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8.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มีความผิดรอการกำหนดโทษ แต่ใช้วิธีการอื่นโดยอาศัยอำนาจตาม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จัดตั้งศาลเยาวชนฯ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219 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4.58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39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0.32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en-US" w:eastAsia="zh-CN" w:bidi="th-TH"/>
              </w:rPr>
              <w:t xml:space="preserve">9. 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ar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แต่เปลี่ยนเป็นว่ากล่าว</w:t>
            </w:r>
            <w:r>
              <w:rPr>
                <w:rFonts w:hint="cs"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ตักเตือนและปล่อยตัวไป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14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0.29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10.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แต่เปลี่ยนให้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ปรับ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แต่ไม่มีเงินชำระค่าปรับจึง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ใช้วิธีการอื่นแทน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0.02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11.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มีความผิดกำหนดโทษจำคุกแต่เปลี่ยนให้ปรับแต่ไม่มีเงินชำระค่าปรับจึงให้ฝึกและอบรมแทน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>12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0.25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45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0.37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12.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มีความผิดกำหนดโทษจำคุกแต่เปลี่ยนให้ปรับแล้วปล่อยตัวไป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7 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0.15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13.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มีความผิดกำหนดโทษจำคุกแต่เปลี่ยนให้เป็นปล่อยตัวแบบคุมประพฤติ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20 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0.42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en-US" w:eastAsia="zh-CN" w:bidi="th-TH"/>
              </w:rPr>
              <w:t xml:space="preserve">14. 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มีความผิดกำหนดโทษจำคุกแต่เปลี่ยนให้ฝึกและอบรม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363 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7.59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193 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15.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มีความผิดกำหนดโทษจำคุกแต่เปลี่ยนให้ฝึกและอบรมและปรับ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150 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3.14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65 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0.53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16.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กำหนดโทษจำคุกแต่ให้รอการลงโทษ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ไว้ก่อน โดยปรับแล้วปล่อยตัวแบบคุมประพฤติ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20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0.42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11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17.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กำหนดโทษจำคุกแต่ให้รอการลงโทษ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ไว้ก่อน โดยปล่อยตัวแบบคุมประพฤติ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40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0.84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33 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18.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มีความผิดกำหนดโทษจำคุกแต่ให้รอการลงโทษ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ไว้ก่อน โดยว่ากล่าวตักเตือนและปล่อยตัวไป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33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0.69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12 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19.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กำหนดโทษจำคุกแต่ให้รอการลงโทษ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ไว้ก่อน โดยให้ปรับแล้วปล่อยตัวไป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42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0.88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14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20.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กำหนดโทษจำคุกและปรับ แต่เปลี่ยนโทษจำคุกให้ฝึกและอบรม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272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5.69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136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1.12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en-US" w:eastAsia="zh-CN" w:bidi="th-TH"/>
              </w:rPr>
              <w:t xml:space="preserve">21.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 xml:space="preserve">มีความผิด ไม่กำหนดโทษ แต่อาศัยอำนาจตาม </w:t>
            </w:r>
            <w:r>
              <w:rPr>
                <w:rFonts w:hint="cs"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จัดตั้งศาลเยาวชนฯ ให้ฝึกและอบรม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222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4.64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22.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ไม่กำหนดโทษจำคุก แต่ปล่อยตัวแบบคุมประพฤติ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95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1.99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23.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ไม่กำหนดโทษจำคุก แต่ว่ากล่าวตักเตือนและปล่อยตัวไป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111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2.32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0.41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en-US" w:eastAsia="zh-CN" w:bidi="th-TH"/>
              </w:rPr>
              <w:t xml:space="preserve">24. 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มีความผิด ไม่กำหนดโทษจำคุก แต่ให้ปรับ</w:t>
            </w:r>
            <w:r>
              <w:rPr>
                <w:rFonts w:hint="cs"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แต่ไม่มี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เงินชำระค่าปรับจึงให้ฝึกและอบรมแทน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0.15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4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25.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ไม่กำหนดโทษจำคุก แต่ให้ปรับแล้ว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ปล่อยตัวไป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0.10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1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26.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ไม่กำหนดโทษจำคุก แต่ให้ปรับ แต่ไม่มีเงินชำระค่าปรับจึงใช้วิธีการอื่น ๆ แทน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13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0.27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0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27.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รอการกำหนดโทษ โดยที่ปล่อยตัวแบบคุมประพฤติ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27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0.56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28.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รอการกำหนดโทษ โดยที่ว่ากล่าวตักเตือนและปล่อยตัวไป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74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1.55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en-US" w:eastAsia="zh-CN" w:bidi="th-TH"/>
              </w:rPr>
              <w:t xml:space="preserve">29. 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มีความผิด รอการกำหนดโทษ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โดยให้ปรับ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6"/>
                <w:sz w:val="32"/>
                <w:szCs w:val="32"/>
                <w:cs/>
                <w:lang w:val="th-TH" w:eastAsia="zh-CN" w:bidi="th-TH"/>
              </w:rPr>
              <w:t>แต่ไม่มี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เงินชำระค่าปรับ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จึงให้ฝึกและอบรมแทน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2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30.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รอการกำหนดโทษ โดยให้ปรับ แต่ไม่มีเงินชำระค่าปรับจึงใช้วิธีการอื่น ๆ แทน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0.06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0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en-US" w:eastAsia="zh-CN" w:bidi="th-TH"/>
              </w:rPr>
              <w:t xml:space="preserve">31.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มีความผิด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รอการกำหนดโทษ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โดยให้ปรับแล้วปล่อยตัวไป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0.06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2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32.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รอการกำหนดโทษ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แต่อาศัยอำนาจตาม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จัดตั้งศาลเยาวชนฯ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ให้ฝึกและอบรม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11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0.23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7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33.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มีความผิด กำหนดโทษจำคุกแต่รอการลงโทษโดยให้ปรับ แต่ไม่มีเงินชำระค่าปรับ จึงให้ฝึกและอบรม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, </w:t>
            </w:r>
            <w:r>
              <w:rPr>
                <w:rFonts w:hint="default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มีความผิด กำหนดโทษจำคุกแต่รอการลงโทษโดยปรับแต่ไม่มีเงินชำระค่าปรับ จึงใช้วิธีการอื่นแทน</w:t>
            </w:r>
          </w:p>
        </w:tc>
        <w:tc>
          <w:tcPr>
            <w:tcW w:w="112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1094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0.10</w:t>
            </w:r>
          </w:p>
        </w:tc>
        <w:tc>
          <w:tcPr>
            <w:tcW w:w="1095" w:type="dxa"/>
            <w:shd w:val="clear" w:color="auto" w:fill="DEEAF6" w:themeFill="accent5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0</w:t>
            </w:r>
          </w:p>
        </w:tc>
        <w:tc>
          <w:tcPr>
            <w:tcW w:w="1080" w:type="dxa"/>
            <w:shd w:val="clear" w:color="auto" w:fill="DEEAF6" w:themeFill="accent5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34.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ไม่มีความผิด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จำหน่ายตาม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ม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>.133</w:t>
            </w:r>
          </w:p>
        </w:tc>
        <w:tc>
          <w:tcPr>
            <w:tcW w:w="1120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349 </w:t>
            </w:r>
          </w:p>
        </w:tc>
        <w:tc>
          <w:tcPr>
            <w:tcW w:w="1094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7.30</w:t>
            </w:r>
          </w:p>
        </w:tc>
        <w:tc>
          <w:tcPr>
            <w:tcW w:w="1095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34 </w:t>
            </w:r>
          </w:p>
        </w:tc>
        <w:tc>
          <w:tcPr>
            <w:tcW w:w="1080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35.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ไม่มีความผิด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แต่ให้คุมประพฤติหรือใช้วิธีการอื่น</w:t>
            </w:r>
          </w:p>
        </w:tc>
        <w:tc>
          <w:tcPr>
            <w:tcW w:w="1120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61 </w:t>
            </w:r>
          </w:p>
        </w:tc>
        <w:tc>
          <w:tcPr>
            <w:tcW w:w="1094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1.27</w:t>
            </w:r>
          </w:p>
        </w:tc>
        <w:tc>
          <w:tcPr>
            <w:tcW w:w="1095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10</w:t>
            </w:r>
          </w:p>
        </w:tc>
        <w:tc>
          <w:tcPr>
            <w:tcW w:w="1080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36.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ไม่มีความผิด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th-TH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ให้ยกฟ้อง</w:t>
            </w:r>
          </w:p>
        </w:tc>
        <w:tc>
          <w:tcPr>
            <w:tcW w:w="1120" w:type="dxa"/>
            <w:shd w:val="clear" w:color="auto" w:fill="FBE4D5" w:themeFill="accent2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 xml:space="preserve"> 17 </w:t>
            </w:r>
          </w:p>
        </w:tc>
        <w:tc>
          <w:tcPr>
            <w:tcW w:w="1094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0.35</w:t>
            </w:r>
          </w:p>
        </w:tc>
        <w:tc>
          <w:tcPr>
            <w:tcW w:w="1095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29 </w:t>
            </w:r>
          </w:p>
        </w:tc>
        <w:tc>
          <w:tcPr>
            <w:tcW w:w="1080" w:type="dxa"/>
            <w:shd w:val="clear" w:color="auto" w:fill="FBE4D5" w:themeFill="accent2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37.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เยาวชนหลบหนีประกัน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th-TH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ระหว่างปล่อยตัวชั่วคราว</w:t>
            </w:r>
          </w:p>
        </w:tc>
        <w:tc>
          <w:tcPr>
            <w:tcW w:w="112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27</w:t>
            </w:r>
          </w:p>
        </w:tc>
        <w:tc>
          <w:tcPr>
            <w:tcW w:w="1094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0.56</w:t>
            </w:r>
          </w:p>
        </w:tc>
        <w:tc>
          <w:tcPr>
            <w:tcW w:w="109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3</w:t>
            </w:r>
          </w:p>
        </w:tc>
        <w:tc>
          <w:tcPr>
            <w:tcW w:w="108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38.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อื่นๆ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th-TH" w:eastAsia="zh-CN"/>
              </w:rPr>
              <w:t xml:space="preserve"> (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เด็กหรือเยาวชนเสียชีวิต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th-TH" w:eastAsia="zh-CN"/>
              </w:rPr>
              <w:t xml:space="preserve">,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ส่งคืน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สำนักงานตรวจคนเข้าเมือง</w:t>
            </w: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th-TH" w:eastAsia="zh-CN"/>
              </w:rPr>
              <w:t xml:space="preserve">,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ผู้เสียหายถอนฟ้อง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th-TH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เป็นต้น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val="th-TH" w:eastAsia="zh-CN"/>
              </w:rPr>
              <w:t>)</w:t>
            </w:r>
          </w:p>
        </w:tc>
        <w:tc>
          <w:tcPr>
            <w:tcW w:w="112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81</w:t>
            </w:r>
          </w:p>
        </w:tc>
        <w:tc>
          <w:tcPr>
            <w:tcW w:w="1094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1.69</w:t>
            </w:r>
          </w:p>
        </w:tc>
        <w:tc>
          <w:tcPr>
            <w:tcW w:w="109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108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en-US" w:eastAsia="zh-CN" w:bidi="th-TH"/>
              </w:rPr>
              <w:t xml:space="preserve">39.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อื่น</w:t>
            </w:r>
            <w:r>
              <w:rPr>
                <w:rFonts w:hint="cs"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ๆ</w:t>
            </w:r>
            <w:r>
              <w:rPr>
                <w:rFonts w:hint="cs"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ที่มีการควบคุมในศูนย์ฝึกและอบรม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lang w:val="th-TH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เช่น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lang w:val="th-TH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th-TH" w:eastAsia="zh-CN" w:bidi="th-TH"/>
              </w:rPr>
              <w:t>ม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lang w:val="th-TH" w:eastAsia="zh-CN"/>
              </w:rPr>
              <w:t>.132</w:t>
            </w:r>
            <w:r>
              <w:rPr>
                <w:rFonts w:hint="cs" w:ascii="TH SarabunPSK" w:hAnsi="TH SarabunPSK" w:eastAsia="TH SarabunIT๙" w:cs="TH SarabunPSK"/>
                <w:color w:val="000000"/>
                <w:spacing w:val="-11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IT๙" w:cs="TH SarabunPSK"/>
                <w:color w:val="000000"/>
                <w:spacing w:val="-11"/>
                <w:sz w:val="32"/>
                <w:szCs w:val="32"/>
                <w:lang w:val="th-TH" w:eastAsia="zh-CN"/>
              </w:rPr>
              <w:t>(2)</w:t>
            </w:r>
          </w:p>
        </w:tc>
        <w:tc>
          <w:tcPr>
            <w:tcW w:w="112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094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09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2,443</w:t>
            </w:r>
          </w:p>
        </w:tc>
        <w:tc>
          <w:tcPr>
            <w:tcW w:w="108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ar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40.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โอนคดีไปศาลอื่น</w:t>
            </w:r>
          </w:p>
        </w:tc>
        <w:tc>
          <w:tcPr>
            <w:tcW w:w="112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094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0.02</w:t>
            </w:r>
          </w:p>
        </w:tc>
        <w:tc>
          <w:tcPr>
            <w:tcW w:w="109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108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41.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คดียังไม่มีคำพิพากษา</w:t>
            </w:r>
          </w:p>
        </w:tc>
        <w:tc>
          <w:tcPr>
            <w:tcW w:w="112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094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09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8,408</w:t>
            </w:r>
          </w:p>
        </w:tc>
        <w:tc>
          <w:tcPr>
            <w:tcW w:w="108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68.91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42.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กฎหมายบัญญัติภายหลังให้การกระทำไม่เป็นความผิดต่อไป</w:t>
            </w:r>
          </w:p>
        </w:tc>
        <w:tc>
          <w:tcPr>
            <w:tcW w:w="112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094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0.00</w:t>
            </w:r>
          </w:p>
        </w:tc>
        <w:tc>
          <w:tcPr>
            <w:tcW w:w="109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108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FEF2CC" w:themeFill="accent4" w:themeFillTint="33"/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43. 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จำหน่ายคดีตาม ม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cs/>
                <w:lang w:val="en-US" w:eastAsia="zh-CN"/>
              </w:rPr>
              <w:t>.</w:t>
            </w:r>
            <w:r>
              <w:rPr>
                <w:rFonts w:ascii="TH SarabunPSK" w:hAnsi="TH SarabunPSK" w:eastAsia="TH SarabunIT๙" w:cs="TH SarabunPSK"/>
                <w:color w:val="000000"/>
                <w:sz w:val="32"/>
                <w:szCs w:val="32"/>
                <w:lang w:eastAsia="zh-CN" w:bidi="ar"/>
              </w:rPr>
              <w:t>92</w:t>
            </w:r>
          </w:p>
        </w:tc>
        <w:tc>
          <w:tcPr>
            <w:tcW w:w="112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18</w:t>
            </w:r>
          </w:p>
        </w:tc>
        <w:tc>
          <w:tcPr>
            <w:tcW w:w="1094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0.38</w:t>
            </w:r>
          </w:p>
        </w:tc>
        <w:tc>
          <w:tcPr>
            <w:tcW w:w="1095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080" w:type="dxa"/>
            <w:shd w:val="clear" w:color="auto" w:fill="FEF2CC" w:themeFill="accent4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  <w:jc w:val="center"/>
        </w:trPr>
        <w:tc>
          <w:tcPr>
            <w:tcW w:w="4963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4,784</w:t>
            </w:r>
          </w:p>
        </w:tc>
        <w:tc>
          <w:tcPr>
            <w:tcW w:w="109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095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12,201</w:t>
            </w:r>
          </w:p>
        </w:tc>
        <w:tc>
          <w:tcPr>
            <w:tcW w:w="108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ind w:firstLine="720"/>
        <w:jc w:val="thaiDistribute"/>
        <w:rPr>
          <w:rFonts w:ascii="TH SarabunPSK" w:hAnsi="TH SarabunPSK" w:eastAsia="TH SarabunIT๙" w:cs="TH SarabunPSK"/>
          <w:color w:val="000000"/>
          <w:sz w:val="32"/>
          <w:szCs w:val="32"/>
          <w:lang w:val="th-TH" w:eastAsia="zh-CN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t>จำนวนเด็กและเยาวชนที่ถูกดำเนินคดี จำแนกตามคำพิพากษาของศาล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ซึ่งเข้าสู่กระบวนการพิจารณาคดีนั้น พบว่า 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คดีที่ยังไม่มีคำพิพากษาเป็นกลุ่มที่</w:t>
      </w:r>
      <w:r>
        <w:rPr>
          <w:rFonts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มี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 xml:space="preserve">อัตราสูงที่สุดคิดเป็นร้อยละ 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en-US" w:eastAsia="zh-CN"/>
        </w:rPr>
        <w:t xml:space="preserve">70 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โดยประมาณ รองลงมา คือ กรณี</w:t>
      </w:r>
      <w:r>
        <w:rPr>
          <w:rFonts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ที่มีการควบคุมในศูนย์ฝึกและอบรม</w:t>
      </w:r>
      <w:r>
        <w:rPr>
          <w:rFonts w:ascii="TH SarabunPSK" w:hAnsi="TH SarabunPSK" w:eastAsia="TH SarabunIT๙" w:cs="TH SarabunPSK"/>
          <w:color w:val="000000"/>
          <w:sz w:val="32"/>
          <w:szCs w:val="32"/>
          <w:lang w:val="th-TH" w:eastAsia="zh-CN"/>
        </w:rPr>
        <w:t xml:space="preserve"> </w:t>
      </w:r>
      <w:r>
        <w:rPr>
          <w:rFonts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เช่น</w:t>
      </w:r>
      <w:r>
        <w:rPr>
          <w:rFonts w:ascii="TH SarabunPSK" w:hAnsi="TH SarabunPSK" w:eastAsia="TH SarabunIT๙" w:cs="TH SarabunPSK"/>
          <w:color w:val="000000"/>
          <w:sz w:val="32"/>
          <w:szCs w:val="32"/>
          <w:lang w:val="th-TH" w:eastAsia="zh-CN"/>
        </w:rPr>
        <w:t xml:space="preserve"> </w:t>
      </w:r>
      <w:r>
        <w:rPr>
          <w:rFonts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ม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าตรา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en-US" w:eastAsia="zh-CN" w:bidi="th-TH"/>
        </w:rPr>
        <w:t xml:space="preserve"> </w:t>
      </w:r>
      <w:r>
        <w:rPr>
          <w:rFonts w:ascii="TH SarabunPSK" w:hAnsi="TH SarabunPSK" w:eastAsia="TH SarabunIT๙" w:cs="TH SarabunPSK"/>
          <w:color w:val="000000"/>
          <w:sz w:val="32"/>
          <w:szCs w:val="32"/>
          <w:lang w:val="th-TH" w:eastAsia="zh-CN"/>
        </w:rPr>
        <w:t>132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en-US" w:eastAsia="zh-CN"/>
        </w:rPr>
        <w:t xml:space="preserve"> </w:t>
      </w:r>
      <w:r>
        <w:rPr>
          <w:rFonts w:ascii="TH SarabunPSK" w:hAnsi="TH SarabunPSK" w:eastAsia="TH SarabunIT๙" w:cs="TH SarabunPSK"/>
          <w:color w:val="000000"/>
          <w:sz w:val="32"/>
          <w:szCs w:val="32"/>
          <w:lang w:val="th-TH" w:eastAsia="zh-CN"/>
        </w:rPr>
        <w:t>(2)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en-US" w:eastAsia="zh-CN"/>
        </w:rPr>
        <w:t xml:space="preserve"> 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 xml:space="preserve">ประมาณร้อยละ 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en-US" w:eastAsia="zh-CN"/>
        </w:rPr>
        <w:t xml:space="preserve">20 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และกลุ่มที่</w:t>
      </w:r>
      <w:r>
        <w:rPr>
          <w:rFonts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มีความผิด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โดย</w:t>
      </w:r>
      <w:r>
        <w:rPr>
          <w:rFonts w:ascii="TH SarabunPSK" w:hAnsi="TH SarabunPSK" w:eastAsia="TH SarabunIT๙" w:cs="TH SarabunPSK"/>
          <w:color w:val="000000"/>
          <w:spacing w:val="-6"/>
          <w:sz w:val="32"/>
          <w:szCs w:val="32"/>
          <w:cs/>
          <w:lang w:val="th-TH" w:eastAsia="zh-CN" w:bidi="th-TH"/>
        </w:rPr>
        <w:t>กำหนดโทษจำคุก</w:t>
      </w:r>
      <w:r>
        <w:rPr>
          <w:rFonts w:hint="cs" w:ascii="TH SarabunPSK" w:hAnsi="TH SarabunPSK" w:eastAsia="TH SarabunIT๙" w:cs="TH SarabunPSK"/>
          <w:color w:val="000000"/>
          <w:spacing w:val="-6"/>
          <w:sz w:val="32"/>
          <w:szCs w:val="32"/>
          <w:cs/>
          <w:lang w:val="en-US" w:eastAsia="zh-CN"/>
        </w:rPr>
        <w:t xml:space="preserve"> </w:t>
      </w:r>
      <w:r>
        <w:rPr>
          <w:rFonts w:hint="cs" w:ascii="TH SarabunIT๙" w:hAnsi="TH SarabunIT๙" w:eastAsia="TH SarabunIT๙" w:cs="TH SarabunIT๙"/>
          <w:color w:val="000000"/>
          <w:sz w:val="32"/>
          <w:szCs w:val="32"/>
          <w:cs/>
          <w:lang w:val="th-TH" w:eastAsia="zh-CN" w:bidi="th-TH"/>
        </w:rPr>
        <w:t>ไม่กำหนดโทษจำคุก หรือ</w:t>
      </w:r>
      <w:r>
        <w:rPr>
          <w:rFonts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รอการกำหนดโทษ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en-US" w:eastAsia="zh-CN"/>
        </w:rPr>
        <w:t xml:space="preserve"> </w:t>
      </w:r>
      <w:r>
        <w:rPr>
          <w:rFonts w:hint="cs" w:ascii="TH SarabunPSK" w:hAnsi="TH SarabunPSK" w:eastAsia="TH SarabunIT๙" w:cs="TH SarabunPSK"/>
          <w:color w:val="000000"/>
          <w:sz w:val="32"/>
          <w:szCs w:val="32"/>
          <w:cs/>
          <w:lang w:val="th-TH" w:eastAsia="zh-CN" w:bidi="th-TH"/>
        </w:rPr>
        <w:t>แล้วแต่กรณี ตามลำดับ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3.17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จำนวนและร้อยละเด็กและเยาวชนในสถานพินิจและคุ้มครองเด็กและเยาวชน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ที่ถูกดำเนินคดีระหว่างปี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จำแนกตามระดับการศึกษา</w:t>
      </w:r>
    </w:p>
    <w:tbl>
      <w:tblPr>
        <w:tblStyle w:val="7"/>
        <w:tblW w:w="960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2694"/>
        <w:gridCol w:w="1134"/>
        <w:gridCol w:w="1134"/>
        <w:gridCol w:w="1134"/>
        <w:gridCol w:w="1134"/>
        <w:gridCol w:w="1134"/>
        <w:gridCol w:w="12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vMerge w:val="restart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ระดับการศึกษา</w:t>
            </w:r>
          </w:p>
        </w:tc>
        <w:tc>
          <w:tcPr>
            <w:tcW w:w="6911" w:type="dxa"/>
            <w:gridSpan w:val="6"/>
            <w:shd w:val="clear" w:color="auto" w:fill="D9E2F3" w:themeFill="accent1" w:themeFillTint="33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จำนวนเด็กและเยาวชนที่ถูกดำเนินคดี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vMerge w:val="continue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134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sz w:val="32"/>
                <w:szCs w:val="32"/>
              </w:rPr>
              <w:t>3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cs="TH SarabunPSK"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2564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34" w:type="dxa"/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2565</w:t>
            </w:r>
          </w:p>
        </w:tc>
        <w:tc>
          <w:tcPr>
            <w:tcW w:w="1241" w:type="dxa"/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hint="cs" w:ascii="TH SarabunPSK" w:hAnsi="TH SarabunPSK" w:cs="TH SarabunPSK"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1.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ประถมศึกษา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2,290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14.04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2,759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18.82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1,839 </w:t>
            </w:r>
          </w:p>
        </w:tc>
        <w:tc>
          <w:tcPr>
            <w:tcW w:w="1241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8.64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2.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มัธยมศึกษาตอนต้น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7,633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46.79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7,670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52.32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5,032 </w:t>
            </w:r>
          </w:p>
        </w:tc>
        <w:tc>
          <w:tcPr>
            <w:tcW w:w="1241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23.64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3.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มัธยมศึกษาตอนปลาย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3,230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19.80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>1,376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9.39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921</w:t>
            </w:r>
          </w:p>
        </w:tc>
        <w:tc>
          <w:tcPr>
            <w:tcW w:w="1241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4.33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4.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ประกาศนียบัตรวิชาชีพ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</w:rPr>
              <w:t>1,821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12.42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 w:themeColor="text1"/>
                <w:sz w:val="32"/>
                <w:szCs w:val="32"/>
                <w:cs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1,541</w:t>
            </w:r>
          </w:p>
        </w:tc>
        <w:tc>
          <w:tcPr>
            <w:tcW w:w="1241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7.24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5.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การศึกษานอกระบบ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 w:themeColor="text1"/>
                <w:sz w:val="32"/>
                <w:szCs w:val="32"/>
                <w:cs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eastAsia="TH SarabunPSK" w:cs="TH SarabunPSK"/>
                <w:color w:val="000000" w:themeColor="text1"/>
                <w:sz w:val="32"/>
                <w:szCs w:val="32"/>
                <w:cs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cs" w:ascii="TH SarabunPSK" w:hAnsi="TH SarabunPSK" w:cs="TH SarabunPSK"/>
                <w:color w:val="000000" w:themeColor="text1"/>
                <w:sz w:val="32"/>
                <w:szCs w:val="32"/>
                <w:cs/>
                <w:lang w:val="en-US"/>
                <w14:textFill>
                  <w14:solidFill>
                    <w14:schemeClr w14:val="tx1"/>
                  </w14:solidFill>
                </w14:textFill>
              </w:rPr>
              <w:t>0.00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1,010 </w:t>
            </w:r>
          </w:p>
        </w:tc>
        <w:tc>
          <w:tcPr>
            <w:tcW w:w="1241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4.75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6.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ไม่เคยได้รับการศึกษา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101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0.62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205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1.40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241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abs>
                <w:tab w:val="left" w:pos="810"/>
              </w:tabs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pacing w:val="-2"/>
                <w:sz w:val="32"/>
                <w:szCs w:val="32"/>
                <w:cs/>
                <w:lang w:val="en-US" w:bidi="th-TH"/>
              </w:rPr>
              <w:t xml:space="preserve">7.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 w:bidi="th-TH"/>
              </w:rPr>
              <w:t>อื่น ๆ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  <w:t>3,059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18.75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/>
              </w:rPr>
              <w:t>829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5.65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10,941</w:t>
            </w:r>
          </w:p>
        </w:tc>
        <w:tc>
          <w:tcPr>
            <w:tcW w:w="1241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51.40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269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eastAsia="zh-CN"/>
              </w:rPr>
              <w:t>16,313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  <w:t>14,660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.00</w:t>
            </w:r>
          </w:p>
        </w:tc>
        <w:tc>
          <w:tcPr>
            <w:tcW w:w="1134" w:type="dxa"/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21,284</w:t>
            </w:r>
          </w:p>
        </w:tc>
        <w:tc>
          <w:tcPr>
            <w:tcW w:w="1241" w:type="dxa"/>
            <w:shd w:val="clear" w:color="auto" w:fill="auto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100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.00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และร้อยละของเด็กและเยาวชนในสถานพินิจและคุ้มครองเด็กและเยาวชนจำแนกตามระดับการศึกษานั้น 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เด็กและเยาวชนในสถานพินิจฯ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ส่วนใหญ่เป็นผู้ได้รับการศึกษา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โดยมีเพียงส่วนน้อยเท่านั้นที่ไม่ได้รับการศึกษา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เด็กและเยาวชนที่ถูกดำเนินคดีทั้งหมดเป็นผู้ที่ได้รับการศึกษา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ไม่รวมกรณีอื่น ๆ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พบว่าตลอดระยะเวลา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เด็กและเยาวชนส่วนใหญ่ที่ถูกดำเนินคดีอยู่ในกลุ่มได้รับการศึกษาระดับมัธยมศึกษาตอนต้น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ที่ถูกดำเนินคดีสูงกว่าปีที่ผ่านมา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3.18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กระบวนการภายหลังศาลมีคำพิพากษาลงโทษระหว่างปี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tbl>
      <w:tblPr>
        <w:tblStyle w:val="7"/>
        <w:tblW w:w="10348" w:type="dxa"/>
        <w:jc w:val="center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5117"/>
        <w:gridCol w:w="891"/>
        <w:gridCol w:w="909"/>
        <w:gridCol w:w="917"/>
        <w:gridCol w:w="741"/>
        <w:gridCol w:w="909"/>
        <w:gridCol w:w="864"/>
      </w:tblGrid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19" w:hRule="atLeast"/>
          <w:jc w:val="center"/>
        </w:trPr>
        <w:tc>
          <w:tcPr>
            <w:tcW w:w="5117" w:type="dxa"/>
            <w:vMerge w:val="restart"/>
            <w:tcBorders>
              <w:top w:val="single" w:color="000000" w:sz="4" w:space="0"/>
              <w:left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กระบวนการหลังศาลมีคำพิพากษา</w:t>
            </w:r>
          </w:p>
        </w:tc>
        <w:tc>
          <w:tcPr>
            <w:tcW w:w="2717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eastAsia="TH SarabunPSK" w:cs="TH SarabunPSK"/>
                <w:b/>
                <w:color w:val="000000"/>
                <w:sz w:val="32"/>
                <w:szCs w:val="32"/>
              </w:rPr>
              <w:t>4</w:t>
            </w:r>
          </w:p>
        </w:tc>
        <w:tc>
          <w:tcPr>
            <w:tcW w:w="2514" w:type="dxa"/>
            <w:gridSpan w:val="3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eastAsia="TH SarabunPSK" w:cs="TH SarabunPSK"/>
                <w:b/>
                <w:color w:val="000000"/>
                <w:sz w:val="32"/>
                <w:szCs w:val="32"/>
                <w:lang w:val="en-US"/>
              </w:rPr>
              <w:t>5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5117" w:type="dxa"/>
            <w:vMerge w:val="continue"/>
            <w:tcBorders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89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260" w:lineRule="auto"/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ชาย</w:t>
            </w:r>
          </w:p>
        </w:tc>
        <w:tc>
          <w:tcPr>
            <w:tcW w:w="90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spacing w:line="260" w:lineRule="auto"/>
              <w:jc w:val="center"/>
              <w:textAlignment w:val="bottom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หญิง</w:t>
            </w:r>
          </w:p>
        </w:tc>
        <w:tc>
          <w:tcPr>
            <w:tcW w:w="917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รวม</w:t>
            </w:r>
          </w:p>
        </w:tc>
        <w:tc>
          <w:tcPr>
            <w:tcW w:w="741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260" w:lineRule="auto"/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ชาย</w:t>
            </w:r>
          </w:p>
        </w:tc>
        <w:tc>
          <w:tcPr>
            <w:tcW w:w="90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spacing w:line="260" w:lineRule="auto"/>
              <w:jc w:val="center"/>
              <w:textAlignment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หญิง</w:t>
            </w:r>
          </w:p>
        </w:tc>
        <w:tc>
          <w:tcPr>
            <w:tcW w:w="86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D9E2F3" w:themeFill="accent1" w:themeFillTint="33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Cs/>
                <w:color w:val="000000"/>
                <w:sz w:val="32"/>
                <w:szCs w:val="32"/>
                <w:cs/>
                <w:lang w:val="th-TH" w:eastAsia="zh-CN" w:bidi="th-TH"/>
              </w:rPr>
              <w:t>รวม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5117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bottom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1.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การบำบัดแก้ไขฟื้นฟูเด็กและเยาวชน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(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ตามแผน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 xml:space="preserve"> GLM</w:t>
            </w:r>
            <w:r>
              <w:rPr>
                <w:rStyle w:val="14"/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footnoteReference w:id="12"/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และ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IRC</w:t>
            </w:r>
            <w:r>
              <w:rPr>
                <w:rStyle w:val="14"/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footnoteReference w:id="13"/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ของกรมพินิจฯ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)</w:t>
            </w:r>
          </w:p>
          <w:p>
            <w:pPr>
              <w:ind w:firstLine="160" w:firstLineChars="50"/>
              <w:textAlignment w:val="bottom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  <w:t>- GLM</w:t>
            </w:r>
          </w:p>
          <w:p>
            <w:pPr>
              <w:ind w:firstLine="160" w:firstLineChars="50"/>
              <w:textAlignment w:val="bottom"/>
              <w:rPr>
                <w:rFonts w:ascii="TH SarabunPSK" w:hAnsi="TH SarabunPSK" w:eastAsia="TH SarabunPSK" w:cs="TH SarabunPSK"/>
                <w:color w:val="000000"/>
                <w:sz w:val="28"/>
                <w:szCs w:val="28"/>
                <w:lang w:val="en-US" w:eastAsia="zh-CN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  <w:t>- IRC</w:t>
            </w:r>
          </w:p>
        </w:tc>
        <w:tc>
          <w:tcPr>
            <w:tcW w:w="891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  <w:t>1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,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  <w:t>708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  <w:t>904</w:t>
            </w:r>
          </w:p>
        </w:tc>
        <w:tc>
          <w:tcPr>
            <w:tcW w:w="909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107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47</w:t>
            </w:r>
          </w:p>
        </w:tc>
        <w:tc>
          <w:tcPr>
            <w:tcW w:w="917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1,815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951</w:t>
            </w:r>
          </w:p>
        </w:tc>
        <w:tc>
          <w:tcPr>
            <w:tcW w:w="741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1,293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1,212</w:t>
            </w:r>
          </w:p>
        </w:tc>
        <w:tc>
          <w:tcPr>
            <w:tcW w:w="909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150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78</w:t>
            </w:r>
          </w:p>
        </w:tc>
        <w:tc>
          <w:tcPr>
            <w:tcW w:w="864" w:type="dxa"/>
            <w:tcBorders>
              <w:top w:val="single" w:color="000000" w:sz="4" w:space="0"/>
              <w:left w:val="single" w:color="000000" w:sz="4" w:space="0"/>
              <w:bottom w:val="single" w:color="auto" w:sz="4" w:space="0"/>
              <w:right w:val="single" w:color="000000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1,443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1,290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51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bottom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2. 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การอนุญาตให้เด็กออกนอกสถานพินิจฯ ออกไปสถานศึกษาได้ ตามพระราชบัญญัติศาลเยาวชนฯ 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br w:type="textWrapping"/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มาตรา 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41 (5) (6)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(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ทั้งเด็กที่ออกไปศึกษาระดับชั้นต่าง ๆ 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ในสถานศึกษาเป็นครั้งคราว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/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ออกไปศึกษา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ในสถานศึกษาประเภทไป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-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กลับนอกสถานพินิจฯ และออกไปฝึกอบรมรับความรู้ด้านการศึกษา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/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ฝึกวิชาชีพ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>)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</w:p>
        </w:tc>
        <w:tc>
          <w:tcPr>
            <w:tcW w:w="8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243</w:t>
            </w:r>
          </w:p>
        </w:tc>
        <w:tc>
          <w:tcPr>
            <w:tcW w:w="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68</w:t>
            </w:r>
          </w:p>
        </w:tc>
        <w:tc>
          <w:tcPr>
            <w:tcW w:w="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311</w:t>
            </w:r>
          </w:p>
        </w:tc>
        <w:tc>
          <w:tcPr>
            <w:tcW w:w="7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994</w:t>
            </w:r>
          </w:p>
        </w:tc>
        <w:tc>
          <w:tcPr>
            <w:tcW w:w="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102</w:t>
            </w:r>
          </w:p>
        </w:tc>
        <w:tc>
          <w:tcPr>
            <w:tcW w:w="8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textAlignment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096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51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bottom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3.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ตาม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ศาลเยาวชนฯ 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43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ประกอบ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br w:type="textWrapping"/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59</w:t>
            </w:r>
          </w:p>
          <w:p>
            <w:pPr>
              <w:ind w:firstLine="160" w:firstLineChars="50"/>
              <w:textAlignment w:val="bottom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-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ลดวันฝึกอบรม</w:t>
            </w:r>
          </w:p>
          <w:p>
            <w:pPr>
              <w:ind w:firstLine="160" w:firstLineChars="50"/>
              <w:textAlignment w:val="bottom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 w:eastAsia="zh-CN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/>
              </w:rPr>
              <w:t xml:space="preserve">-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พักการฝึกอบรม</w:t>
            </w:r>
          </w:p>
        </w:tc>
        <w:tc>
          <w:tcPr>
            <w:tcW w:w="8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814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(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2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กรณี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)</w:t>
            </w:r>
          </w:p>
        </w:tc>
        <w:tc>
          <w:tcPr>
            <w:tcW w:w="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22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(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2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th-TH" w:bidi="th-TH"/>
              </w:rPr>
              <w:t>กรณี</w:t>
            </w:r>
            <w:r>
              <w:rPr>
                <w:rFonts w:hint="cs" w:ascii="TH SarabunPSK" w:hAnsi="TH SarabunPSK" w:eastAsia="TH SarabunPSK" w:cs="TH SarabunPSK"/>
                <w:color w:val="000000"/>
                <w:sz w:val="28"/>
                <w:szCs w:val="28"/>
                <w:cs/>
                <w:lang w:val="en-US"/>
              </w:rPr>
              <w:t>)</w:t>
            </w:r>
          </w:p>
        </w:tc>
        <w:tc>
          <w:tcPr>
            <w:tcW w:w="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836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4"/>
                <w:szCs w:val="24"/>
                <w:cs/>
                <w:lang w:val="en-US"/>
              </w:rPr>
              <w:t>(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รวม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4"/>
                <w:szCs w:val="24"/>
                <w:cs/>
                <w:lang w:val="en-US"/>
              </w:rPr>
              <w:t>2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4"/>
                <w:szCs w:val="24"/>
                <w:cs/>
                <w:lang w:val="th-TH" w:bidi="th-TH"/>
              </w:rPr>
              <w:t>กรณี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24"/>
                <w:szCs w:val="24"/>
                <w:cs/>
                <w:lang w:val="en-US"/>
              </w:rPr>
              <w:t>)</w:t>
            </w:r>
          </w:p>
        </w:tc>
        <w:tc>
          <w:tcPr>
            <w:tcW w:w="7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513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106</w:t>
            </w:r>
          </w:p>
        </w:tc>
        <w:tc>
          <w:tcPr>
            <w:tcW w:w="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30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/>
              </w:rPr>
              <w:t>12</w:t>
            </w:r>
          </w:p>
        </w:tc>
        <w:tc>
          <w:tcPr>
            <w:tcW w:w="8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543</w:t>
            </w:r>
          </w:p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118</w:t>
            </w:r>
          </w:p>
        </w:tc>
      </w:tr>
      <w:tr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" w:hRule="atLeast"/>
          <w:jc w:val="center"/>
        </w:trPr>
        <w:tc>
          <w:tcPr>
            <w:tcW w:w="51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textAlignment w:val="bottom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4.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การเปลี่ยนแปลงคำพิพากษาในทางที่เป็นคุณสำหรับเด็กและเยาวชน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(</w:t>
            </w:r>
            <w:r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พระราชบัญญัติ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 xml:space="preserve">ศาลเยาวชนฯ มาตรา 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137)</w:t>
            </w:r>
          </w:p>
        </w:tc>
        <w:tc>
          <w:tcPr>
            <w:tcW w:w="89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2,052</w:t>
            </w:r>
          </w:p>
        </w:tc>
        <w:tc>
          <w:tcPr>
            <w:tcW w:w="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</w:rPr>
              <w:t>166</w:t>
            </w:r>
          </w:p>
        </w:tc>
        <w:tc>
          <w:tcPr>
            <w:tcW w:w="91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</w:rPr>
              <w:t>2,218</w:t>
            </w:r>
          </w:p>
        </w:tc>
        <w:tc>
          <w:tcPr>
            <w:tcW w:w="741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296</w:t>
            </w:r>
          </w:p>
        </w:tc>
        <w:tc>
          <w:tcPr>
            <w:tcW w:w="90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cs/>
              </w:rPr>
              <w:t>92</w:t>
            </w:r>
          </w:p>
        </w:tc>
        <w:tc>
          <w:tcPr>
            <w:tcW w:w="8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</w:rPr>
              <w:t>1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eastAsia="TH SarabunPSK" w:cs="TH SarabunPSK"/>
                <w:b/>
                <w:bCs/>
                <w:color w:val="000000"/>
                <w:sz w:val="32"/>
                <w:szCs w:val="32"/>
                <w:cs/>
              </w:rPr>
              <w:t>388</w:t>
            </w:r>
          </w:p>
        </w:tc>
      </w:tr>
    </w:tbl>
    <w:p>
      <w:pP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กรมพินิจและคุ้มครองเด็กและเยาวชน</w:t>
      </w:r>
    </w:p>
    <w:p>
      <w:pPr>
        <w:rPr>
          <w:rFonts w:hint="cs" w:ascii="TH SarabunPSK" w:hAnsi="TH SarabunPSK" w:cs="TH SarabunPSK"/>
          <w:i/>
          <w:iCs/>
          <w:sz w:val="10"/>
          <w:szCs w:val="10"/>
          <w:cs/>
          <w:lang w:val="th-TH" w:bidi="th-TH"/>
        </w:rPr>
      </w:pPr>
    </w:p>
    <w:p>
      <w:pPr>
        <w:jc w:val="thaiDistribute"/>
        <w:textAlignment w:val="bottom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จากข้อมูลสถิติกระบวนการที่เกิดขึ้นกับเด็กและเยาวชนภายหลังศาลมีคำพิพากษาลงโทษในระหว่าง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3.18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การเข้าสู่การบำบัดแก้ไขฟื้นฟู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ตามแผน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GLM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pacing w:val="-6"/>
          <w:sz w:val="32"/>
          <w:szCs w:val="32"/>
        </w:rPr>
        <w:t>IRC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ของกรมพินิจฯ</w:t>
      </w:r>
      <w:r>
        <w:rPr>
          <w:rFonts w:hint="cs" w:ascii="TH SarabunPSK" w:hAnsi="TH SarabunPSK" w:cs="TH SarabunPSK"/>
          <w:spacing w:val="-6"/>
          <w:sz w:val="32"/>
          <w:szCs w:val="32"/>
        </w:rPr>
        <w:t>)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ลดลงจากปีก่อนหน้าเล็กน้อย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การอนุญาตให้เด็กออกนอกสถานพินิจฯ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ออกไปสถานศึกษามีจำนวนเพิ่มขึ้นสองเท่า การลดวันฝึกอบรม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พักการฝึกอบรม ตาม</w:t>
      </w:r>
      <w:r>
        <w:rPr>
          <w:rFonts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พระราชบัญญัติ</w:t>
      </w:r>
      <w:r>
        <w:rPr>
          <w:rFonts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br w:type="textWrapping"/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 xml:space="preserve">ศาลเยาวชนฯ มาตรา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lang w:eastAsia="zh-CN" w:bidi="ar"/>
        </w:rPr>
        <w:t>43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en-US" w:eastAsia="zh-CN"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 xml:space="preserve">ประกอบมาตรา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lang w:eastAsia="zh-CN" w:bidi="ar"/>
        </w:rPr>
        <w:t>59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</w:rPr>
        <w:t xml:space="preserve"> </w:t>
      </w:r>
      <w:r>
        <w:rPr>
          <w:rFonts w:hint="cs" w:ascii="TH SarabunPSK" w:hAnsi="TH SarabunPSK" w:eastAsia="TH SarabunPSK" w:cs="TH SarabunPSK"/>
          <w:color w:val="000000"/>
          <w:sz w:val="32"/>
          <w:szCs w:val="32"/>
          <w:cs/>
          <w:lang w:val="th-TH" w:bidi="th-TH"/>
        </w:rPr>
        <w:t>มีแนวโน้มลดลง ส่วน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การเปลี่ยนแปลงคำพิพากษาในทางที่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เป็นคุณสำหรับเด็กและเยาวชนตาม</w:t>
      </w:r>
      <w:r>
        <w:rPr>
          <w:rFonts w:ascii="TH SarabunPSK" w:hAnsi="TH SarabunPSK" w:eastAsia="TH SarabunPSK" w:cs="TH SarabunPSK"/>
          <w:color w:val="000000"/>
          <w:sz w:val="32"/>
          <w:szCs w:val="32"/>
          <w:cs/>
          <w:lang w:val="th-TH" w:eastAsia="zh-CN" w:bidi="th-TH"/>
        </w:rPr>
        <w:t>พระราชบัญญัติ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ศาลเยาวชนฯ มาตรา </w:t>
      </w:r>
      <w:r>
        <w:rPr>
          <w:rFonts w:hint="cs" w:ascii="TH SarabunPSK" w:hAnsi="TH SarabunPSK" w:cs="TH SarabunPSK"/>
          <w:sz w:val="32"/>
          <w:szCs w:val="32"/>
        </w:rPr>
        <w:t>137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มีแนวโน้มลดลงระหว่าง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สองปีเช่นเดียวกัน</w:t>
      </w:r>
    </w:p>
    <w:p>
      <w:pPr>
        <w:jc w:val="thaiDistribute"/>
        <w:textAlignment w:val="bottom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pStyle w:val="4"/>
        <w:jc w:val="thaiDistribute"/>
        <w:rPr>
          <w:b/>
          <w:bCs/>
          <w:cs/>
        </w:rPr>
      </w:pPr>
      <w:bookmarkStart w:id="909" w:name="_Toc110672244"/>
      <w:bookmarkStart w:id="910" w:name="_Toc110001916"/>
      <w:bookmarkStart w:id="911" w:name="_Toc109769206"/>
      <w:bookmarkStart w:id="912" w:name="_Toc110947478"/>
      <w:bookmarkStart w:id="913" w:name="_Toc110672114"/>
      <w:bookmarkStart w:id="914" w:name="_Toc110939571"/>
      <w:bookmarkStart w:id="915" w:name="_Toc113462868"/>
      <w:bookmarkStart w:id="916" w:name="_Toc109769143"/>
      <w:bookmarkStart w:id="917" w:name="_Toc109769525"/>
      <w:bookmarkStart w:id="918" w:name="_Toc110947652"/>
      <w:bookmarkStart w:id="919" w:name="_Toc110939278"/>
      <w:bookmarkStart w:id="920" w:name="_Toc79749086"/>
      <w:bookmarkStart w:id="921" w:name="_Toc109768506"/>
      <w:bookmarkStart w:id="922" w:name="_Toc109769268"/>
      <w:bookmarkStart w:id="923" w:name="_Toc109768803"/>
      <w:bookmarkStart w:id="924" w:name="_Toc138777486"/>
      <w:bookmarkStart w:id="925" w:name="_Toc109767585"/>
      <w:bookmarkStart w:id="926" w:name="_Toc110678521"/>
      <w:bookmarkStart w:id="927" w:name="_Toc77411526"/>
      <w:bookmarkStart w:id="928" w:name="_Toc110939708"/>
      <w:bookmarkStart w:id="929" w:name="_Toc110671902"/>
      <w:bookmarkStart w:id="930" w:name="_Toc113462262"/>
      <w:bookmarkStart w:id="931" w:name="_Toc113463483"/>
      <w:bookmarkStart w:id="932" w:name="_Toc109767940"/>
      <w:bookmarkStart w:id="933" w:name="_Toc109768344"/>
      <w:r>
        <w:rPr>
          <w:rFonts w:hint="cs"/>
          <w:b/>
          <w:bCs/>
          <w:cs/>
        </w:rPr>
        <w:t xml:space="preserve">3.3.2 </w:t>
      </w:r>
      <w:r>
        <w:rPr>
          <w:rFonts w:hint="cs"/>
          <w:b/>
          <w:bCs/>
          <w:cs/>
          <w:lang w:val="th-TH" w:bidi="th-TH"/>
        </w:rPr>
        <w:t>การกระทำผิดซ้ำของเด็กและเยาวชน</w:t>
      </w:r>
      <w:bookmarkEnd w:id="909"/>
      <w:bookmarkEnd w:id="910"/>
      <w:bookmarkEnd w:id="911"/>
      <w:bookmarkEnd w:id="912"/>
      <w:bookmarkEnd w:id="913"/>
      <w:bookmarkEnd w:id="914"/>
      <w:bookmarkEnd w:id="915"/>
      <w:bookmarkEnd w:id="916"/>
      <w:bookmarkEnd w:id="917"/>
      <w:bookmarkEnd w:id="918"/>
      <w:bookmarkEnd w:id="919"/>
      <w:bookmarkEnd w:id="920"/>
      <w:bookmarkEnd w:id="921"/>
      <w:bookmarkEnd w:id="922"/>
      <w:bookmarkEnd w:id="923"/>
      <w:bookmarkEnd w:id="924"/>
      <w:bookmarkEnd w:id="925"/>
      <w:bookmarkEnd w:id="926"/>
      <w:bookmarkEnd w:id="927"/>
      <w:bookmarkEnd w:id="928"/>
      <w:bookmarkEnd w:id="929"/>
      <w:bookmarkEnd w:id="930"/>
      <w:bookmarkEnd w:id="931"/>
      <w:bookmarkEnd w:id="932"/>
      <w:bookmarkEnd w:id="933"/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กรมพินิจและคุ้มครองเด็กและเยาวชนมีคำนิยามการกระทำผิดซ้ำ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หมายถึง จำนวนเด็กและเยาวชน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ได้รับการปล่อยตัวจากศูนย์ฝึกและอบรมเด็กและเยาวชนที่กลับมากระทำผิดซ้ำในปีที่ได้รับการปล่อยตั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ออกจากศูนย์ฝึกและอบรมเด็กและเยาวชน โดยการรายงานในครั้งนี้เป็นระยะเวลาการติดตามผู้กระทำผิดซ้ำภายในหนึ่งปี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คำนวณจากปริมาณเด็กที่กระทำผิดซ้ำเปรียบเทียบกับยอดเด็กและเยาวชนที่ถูกปล่อยตัว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จากศูนย์ฝึกและอบรมเด็กและเยาวชน โดยมีสถิติที่เกี่ยวข้องตามตารางที่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3.19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3.19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ของเด็กและเยาวชนที่กระทำผิดซ้ำจำแนกตามลักษณะฐานความผิดภายหลังจากได้รับการปล่อยตัว</w:t>
      </w:r>
    </w:p>
    <w:tbl>
      <w:tblPr>
        <w:tblStyle w:val="20"/>
        <w:tblpPr w:leftFromText="180" w:rightFromText="180" w:vertAnchor="text" w:horzAnchor="page" w:tblpX="821" w:tblpY="114"/>
        <w:tblW w:w="1029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828"/>
        <w:gridCol w:w="1077"/>
        <w:gridCol w:w="1077"/>
        <w:gridCol w:w="1077"/>
        <w:gridCol w:w="1077"/>
        <w:gridCol w:w="1077"/>
        <w:gridCol w:w="10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ลักษณะฐานความผิดที่กระทำผิดซ้ำ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ภายใน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1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6462" w:type="dxa"/>
            <w:gridSpan w:val="6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จำนวนเด็กและเยาวชนที่ถูกจับซ้ำ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1.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เกี่ยวกับทรัพย์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5.38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7.14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19.72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2.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เกี่ยวกับชีวิตและร่างกาย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1.35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1.7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4.23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3.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เกี่ยวกับเพศ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0.45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2.38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0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4.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เกี่ยวกับความสงบสุข เสรีภาพ ชื่อเสียง และ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rtl/>
                <w:cs/>
                <w:lang w:val="th-TH" w:eastAsia="zh-CN" w:bidi="th-TH"/>
              </w:rPr>
              <w:t>การปกครอง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0.60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1.4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5.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เกี่ยวกับยาเสพติดให้โทษ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186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83.41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82.14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45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63.38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50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6.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เกี่ยวกับอาวุธและวัตถุระเบิด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1.79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1.79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2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2.82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</w:trPr>
        <w:tc>
          <w:tcPr>
            <w:tcW w:w="3828" w:type="dxa"/>
            <w:vAlign w:val="center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 w:eastAsia="zh-CN" w:bidi="th-TH"/>
              </w:rPr>
              <w:t xml:space="preserve">7. 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 w:eastAsia="zh-CN" w:bidi="th-TH"/>
              </w:rPr>
              <w:t>ความผิดอื่น ๆ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17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7.62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4.17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6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lang w:val="en-US"/>
              </w:rPr>
              <w:t>8.45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709" w:hRule="atLeast"/>
        </w:trPr>
        <w:tc>
          <w:tcPr>
            <w:tcW w:w="3828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223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100.00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168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100.00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color w:val="000000"/>
                <w:sz w:val="32"/>
                <w:szCs w:val="32"/>
                <w:lang w:val="en-US"/>
              </w:rPr>
              <w:t>71</w:t>
            </w:r>
          </w:p>
        </w:tc>
        <w:tc>
          <w:tcPr>
            <w:tcW w:w="1077" w:type="dxa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color w:val="000000"/>
                <w:sz w:val="32"/>
                <w:szCs w:val="32"/>
                <w:lang w:val="en-US"/>
              </w:rPr>
              <w:t>100</w:t>
            </w:r>
            <w:r>
              <w:rPr>
                <w:rFonts w:hint="cs" w:ascii="TH SarabunPSK" w:hAnsi="TH SarabunPSK" w:cs="TH SarabunPSK"/>
                <w:bCs/>
                <w:color w:val="000000"/>
                <w:sz w:val="32"/>
                <w:szCs w:val="32"/>
                <w:cs/>
                <w:lang w:val="en-US"/>
              </w:rPr>
              <w:t>.00</w:t>
            </w:r>
          </w:p>
        </w:tc>
      </w:tr>
    </w:tbl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หมายเหตุ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lang w:val="en-US"/>
          <w14:textFill>
            <w14:solidFill>
              <w14:schemeClr w14:val="tx1"/>
            </w14:solidFill>
          </w14:textFill>
        </w:rPr>
        <w:t xml:space="preserve">: </w:t>
      </w:r>
      <w:r>
        <w:rPr>
          <w:rFonts w:ascii="TH SarabunPSK" w:hAnsi="TH SarabunPSK" w:cs="TH SarabunPSK"/>
          <w:b/>
          <w:b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</w:t>
      </w:r>
      <w:r>
        <w:rPr>
          <w:rFonts w:ascii="TH SarabunPSK" w:hAnsi="TH SarabunPSK" w:cs="TH SarabunPSK"/>
          <w:b/>
          <w:bCs/>
          <w:color w:val="000000"/>
          <w:sz w:val="28"/>
          <w:szCs w:val="28"/>
          <w:cs/>
          <w:lang w:val="th-TH" w:eastAsia="zh-CN" w:bidi="th-TH"/>
        </w:rPr>
        <w:t>ร้อยละของเด็กและเยาวชนที่กระทำผิดซ้ำภายหลังจากได้รับการปล่อยตัวจากศูนย์ฝึกฯ</w:t>
      </w:r>
      <w:r>
        <w:rPr>
          <w:rFonts w:ascii="TH SarabunPSK" w:hAnsi="TH SarabunPSK" w:cs="TH SarabunPSK"/>
          <w:b/>
          <w:bCs/>
          <w:color w:val="000000"/>
          <w:sz w:val="28"/>
          <w:szCs w:val="28"/>
          <w:cs/>
          <w:lang w:val="en-US" w:eastAsia="zh-CN"/>
        </w:rPr>
        <w:t xml:space="preserve"> </w:t>
      </w:r>
      <w:r>
        <w:rPr>
          <w:rFonts w:ascii="TH SarabunPSK" w:hAnsi="TH SarabunPSK" w:cs="TH SarabunPSK"/>
          <w:b/>
          <w:bCs/>
          <w:color w:val="000000"/>
          <w:sz w:val="28"/>
          <w:szCs w:val="28"/>
          <w:cs/>
          <w:lang w:val="th-TH" w:eastAsia="zh-CN" w:bidi="th-TH"/>
        </w:rPr>
        <w:t xml:space="preserve">ข้อมูลเป็นปีงบประมาณ </w:t>
      </w:r>
      <w:r>
        <w:rPr>
          <w:rStyle w:val="49"/>
          <w:rFonts w:ascii="TH SarabunPSK" w:hAnsi="TH SarabunPSK" w:cs="TH SarabunPSK"/>
          <w:b/>
          <w:bCs/>
          <w:lang w:eastAsia="zh-CN" w:bidi="ar"/>
        </w:rPr>
        <w:t>(</w:t>
      </w:r>
      <w:r>
        <w:rPr>
          <w:rStyle w:val="49"/>
          <w:rFonts w:ascii="TH SarabunPSK" w:hAnsi="TH SarabunPSK" w:cs="TH SarabunPSK"/>
          <w:b/>
          <w:bCs/>
          <w:cs/>
          <w:lang w:val="th-TH" w:eastAsia="zh-CN" w:bidi="th-TH"/>
        </w:rPr>
        <w:t>ปล่อยตัวเดือน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 xml:space="preserve"> </w:t>
      </w:r>
      <w:r>
        <w:rPr>
          <w:rStyle w:val="49"/>
          <w:rFonts w:ascii="TH SarabunPSK" w:hAnsi="TH SarabunPSK" w:cs="TH SarabunPSK"/>
          <w:b/>
          <w:bCs/>
          <w:cs/>
          <w:lang w:val="th-TH" w:eastAsia="zh-CN" w:bidi="th-TH"/>
        </w:rPr>
        <w:t>ตุลาคม</w:t>
      </w:r>
      <w:r>
        <w:rPr>
          <w:rStyle w:val="49"/>
          <w:rFonts w:ascii="TH SarabunPSK" w:hAnsi="TH SarabunPSK" w:cs="TH SarabunPSK"/>
          <w:b/>
          <w:bCs/>
          <w:cs/>
          <w:lang w:val="en-US" w:eastAsia="zh-CN"/>
        </w:rPr>
        <w:t>-</w:t>
      </w:r>
      <w:r>
        <w:rPr>
          <w:rStyle w:val="49"/>
          <w:rFonts w:ascii="TH SarabunPSK" w:hAnsi="TH SarabunPSK" w:cs="TH SarabunPSK"/>
          <w:b/>
          <w:bCs/>
          <w:cs/>
          <w:lang w:val="th-TH" w:eastAsia="zh-CN" w:bidi="th-TH"/>
        </w:rPr>
        <w:t>ธันวาคม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 xml:space="preserve"> </w:t>
      </w:r>
      <w:r>
        <w:rPr>
          <w:rStyle w:val="49"/>
          <w:rFonts w:hint="cs" w:ascii="TH SarabunPSK" w:hAnsi="TH SarabunPSK" w:cs="TH SarabunPSK"/>
          <w:b/>
          <w:bCs/>
          <w:cs/>
          <w:lang w:val="th-TH" w:eastAsia="zh-CN" w:bidi="th-TH"/>
        </w:rPr>
        <w:t>พ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>.</w:t>
      </w:r>
      <w:r>
        <w:rPr>
          <w:rStyle w:val="49"/>
          <w:rFonts w:hint="cs" w:ascii="TH SarabunPSK" w:hAnsi="TH SarabunPSK" w:cs="TH SarabunPSK"/>
          <w:b/>
          <w:bCs/>
          <w:cs/>
          <w:lang w:val="th-TH" w:eastAsia="zh-CN" w:bidi="th-TH"/>
        </w:rPr>
        <w:t>ศ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>.</w:t>
      </w:r>
      <w:r>
        <w:rPr>
          <w:rStyle w:val="49"/>
          <w:rFonts w:ascii="TH SarabunPSK" w:hAnsi="TH SarabunPSK" w:cs="TH SarabunPSK"/>
          <w:b/>
          <w:bCs/>
          <w:cs/>
          <w:lang w:val="th-TH" w:eastAsia="zh-CN"/>
        </w:rPr>
        <w:t xml:space="preserve"> </w:t>
      </w:r>
      <w:r>
        <w:rPr>
          <w:rStyle w:val="49"/>
          <w:rFonts w:ascii="TH SarabunPSK" w:hAnsi="TH SarabunPSK" w:cs="TH SarabunPSK"/>
          <w:b/>
          <w:bCs/>
          <w:lang w:eastAsia="zh-CN" w:bidi="ar"/>
        </w:rPr>
        <w:t>256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>4</w:t>
      </w:r>
      <w:r>
        <w:rPr>
          <w:rStyle w:val="49"/>
          <w:rFonts w:ascii="TH SarabunPSK" w:hAnsi="TH SarabunPSK" w:cs="TH SarabunPSK"/>
          <w:b/>
          <w:bCs/>
          <w:lang w:eastAsia="zh-CN" w:bidi="ar"/>
        </w:rPr>
        <w:t xml:space="preserve"> </w:t>
      </w:r>
      <w:r>
        <w:rPr>
          <w:rStyle w:val="49"/>
          <w:rFonts w:ascii="TH SarabunPSK" w:hAnsi="TH SarabunPSK" w:cs="TH SarabunPSK"/>
          <w:b/>
          <w:bCs/>
          <w:cs/>
          <w:lang w:val="th-TH" w:eastAsia="zh-CN" w:bidi="th-TH"/>
        </w:rPr>
        <w:t>ถึง</w:t>
      </w:r>
      <w:r>
        <w:rPr>
          <w:rStyle w:val="49"/>
          <w:rFonts w:ascii="TH SarabunPSK" w:hAnsi="TH SarabunPSK" w:cs="TH SarabunPSK"/>
          <w:b/>
          <w:bCs/>
          <w:lang w:eastAsia="zh-CN" w:bidi="ar"/>
        </w:rPr>
        <w:t xml:space="preserve"> </w:t>
      </w:r>
      <w:r>
        <w:rPr>
          <w:rStyle w:val="49"/>
          <w:rFonts w:ascii="TH SarabunPSK" w:hAnsi="TH SarabunPSK" w:cs="TH SarabunPSK"/>
          <w:b/>
          <w:bCs/>
          <w:cs/>
          <w:lang w:val="th-TH" w:eastAsia="zh-CN" w:bidi="th-TH"/>
        </w:rPr>
        <w:t>เดือน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 xml:space="preserve"> </w:t>
      </w:r>
      <w:r>
        <w:rPr>
          <w:rStyle w:val="49"/>
          <w:rFonts w:ascii="TH SarabunPSK" w:hAnsi="TH SarabunPSK" w:cs="TH SarabunPSK"/>
          <w:b/>
          <w:bCs/>
          <w:cs/>
          <w:lang w:val="th-TH" w:eastAsia="zh-CN" w:bidi="th-TH"/>
        </w:rPr>
        <w:t>มกราคม</w:t>
      </w:r>
      <w:r>
        <w:rPr>
          <w:rStyle w:val="49"/>
          <w:rFonts w:ascii="TH SarabunPSK" w:hAnsi="TH SarabunPSK" w:cs="TH SarabunPSK"/>
          <w:b/>
          <w:bCs/>
          <w:cs/>
          <w:lang w:val="en-US" w:eastAsia="zh-CN"/>
        </w:rPr>
        <w:t>-</w:t>
      </w:r>
      <w:r>
        <w:rPr>
          <w:rStyle w:val="49"/>
          <w:rFonts w:ascii="TH SarabunPSK" w:hAnsi="TH SarabunPSK" w:cs="TH SarabunPSK"/>
          <w:b/>
          <w:bCs/>
          <w:cs/>
          <w:lang w:val="th-TH" w:eastAsia="zh-CN" w:bidi="th-TH"/>
        </w:rPr>
        <w:t>กันยายน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 xml:space="preserve"> </w:t>
      </w:r>
      <w:r>
        <w:rPr>
          <w:rStyle w:val="49"/>
          <w:rFonts w:hint="cs" w:ascii="TH SarabunPSK" w:hAnsi="TH SarabunPSK" w:cs="TH SarabunPSK"/>
          <w:b/>
          <w:bCs/>
          <w:cs/>
          <w:lang w:val="th-TH" w:eastAsia="zh-CN" w:bidi="th-TH"/>
        </w:rPr>
        <w:t>พ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>.</w:t>
      </w:r>
      <w:r>
        <w:rPr>
          <w:rStyle w:val="49"/>
          <w:rFonts w:hint="cs" w:ascii="TH SarabunPSK" w:hAnsi="TH SarabunPSK" w:cs="TH SarabunPSK"/>
          <w:b/>
          <w:bCs/>
          <w:cs/>
          <w:lang w:val="th-TH" w:eastAsia="zh-CN" w:bidi="th-TH"/>
        </w:rPr>
        <w:t>ศ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>.</w:t>
      </w:r>
      <w:r>
        <w:rPr>
          <w:rStyle w:val="49"/>
          <w:rFonts w:ascii="TH SarabunPSK" w:hAnsi="TH SarabunPSK" w:cs="TH SarabunPSK"/>
          <w:b/>
          <w:bCs/>
          <w:cs/>
          <w:lang w:val="th-TH" w:eastAsia="zh-CN"/>
        </w:rPr>
        <w:t xml:space="preserve"> </w:t>
      </w:r>
      <w:r>
        <w:rPr>
          <w:rStyle w:val="49"/>
          <w:rFonts w:ascii="TH SarabunPSK" w:hAnsi="TH SarabunPSK" w:cs="TH SarabunPSK"/>
          <w:b/>
          <w:bCs/>
          <w:lang w:eastAsia="zh-CN" w:bidi="ar"/>
        </w:rPr>
        <w:t>256</w:t>
      </w:r>
      <w:r>
        <w:rPr>
          <w:rStyle w:val="49"/>
          <w:rFonts w:hint="cs" w:ascii="TH SarabunPSK" w:hAnsi="TH SarabunPSK" w:cs="TH SarabunPSK"/>
          <w:b/>
          <w:bCs/>
          <w:cs/>
          <w:lang w:val="en-US" w:eastAsia="zh-CN"/>
        </w:rPr>
        <w:t>5</w:t>
      </w:r>
      <w:r>
        <w:rPr>
          <w:rStyle w:val="49"/>
          <w:rFonts w:ascii="TH SarabunPSK" w:hAnsi="TH SarabunPSK" w:cs="TH SarabunPSK"/>
          <w:b/>
          <w:bCs/>
          <w:lang w:eastAsia="zh-CN" w:bidi="ar"/>
        </w:rPr>
        <w:t xml:space="preserve">) </w:t>
      </w:r>
    </w:p>
    <w:p>
      <w:pPr>
        <w:rPr>
          <w:rFonts w:ascii="TH SarabunPSK" w:hAnsi="TH SarabunPSK" w:cs="TH SarabunPSK"/>
          <w:i/>
          <w:i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ที่มา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: </w:t>
      </w:r>
      <w:r>
        <w:rPr>
          <w:rFonts w:hint="cs" w:ascii="TH SarabunPSK" w:hAnsi="TH SarabunPSK" w:cs="TH SarabunPSK"/>
          <w:i/>
          <w:iCs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กองยุทธศาสตร์และแผนงาน กรมพินิจและคุ้มครองเด็กและเยาวชน</w:t>
      </w:r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จากตารางที่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3.19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สถิติการกระทำผิดซ้ำของเด็กและเยาวชนภายในระยะเวลา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ปีแรก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หลังจากได้รับการปล่อยตัวจากศูนย์ฝึกและอบรมเด็กและเยาวชนนั้น พบว่าเด็กและเยาวชนกลับมากระทำผิดซ้ำ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ในความผิดที่เกี่ยวข้องกับยาเสพติดมากที่สุดคิดเป็นประมาณร้อยละ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70-80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เป็นความผิดเกี่ยวกับทรัพย์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ประมาณร้อยละ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10-20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ภาพรวมการกระทำผิดซ้ำลดลงกว่าร้อยละ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57.74</w:t>
      </w:r>
      <w:bookmarkStart w:id="934" w:name="_Toc113462872"/>
      <w:bookmarkStart w:id="935" w:name="_Toc113463487"/>
      <w:bookmarkStart w:id="936" w:name="_Toc138777487"/>
      <w:bookmarkStart w:id="937" w:name="_Toc110678525"/>
      <w:bookmarkStart w:id="938" w:name="_Toc110672249"/>
      <w:bookmarkStart w:id="939" w:name="_Toc110001917"/>
      <w:bookmarkStart w:id="940" w:name="_Toc110672053"/>
      <w:bookmarkStart w:id="941" w:name="_Toc110939282"/>
      <w:bookmarkStart w:id="942" w:name="_Toc109769269"/>
      <w:bookmarkStart w:id="943" w:name="_Toc109769144"/>
      <w:bookmarkStart w:id="944" w:name="_Toc110939712"/>
      <w:bookmarkStart w:id="945" w:name="_Toc109769526"/>
      <w:bookmarkStart w:id="946" w:name="_Toc113462266"/>
      <w:bookmarkStart w:id="947" w:name="_Toc109768804"/>
      <w:bookmarkStart w:id="948" w:name="_Toc110939575"/>
      <w:bookmarkStart w:id="949" w:name="_Toc110947482"/>
      <w:bookmarkStart w:id="950" w:name="_Toc109767586"/>
      <w:bookmarkStart w:id="951" w:name="_Toc110672183"/>
      <w:bookmarkStart w:id="952" w:name="_Toc110947656"/>
      <w:bookmarkStart w:id="953" w:name="_Toc109768345"/>
      <w:bookmarkStart w:id="954" w:name="_Toc109767941"/>
      <w:bookmarkStart w:id="955" w:name="_Toc109768507"/>
      <w:bookmarkStart w:id="956" w:name="_Toc109769207"/>
      <w:bookmarkStart w:id="957" w:name="_Toc79749087"/>
    </w:p>
    <w:p>
      <w:pPr>
        <w:pStyle w:val="36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</w:p>
    <w:p>
      <w:pPr>
        <w:pStyle w:val="3"/>
        <w:jc w:val="thaiDistribute"/>
        <w:rPr>
          <w:cs/>
        </w:rPr>
      </w:pPr>
      <w:r>
        <w:rPr>
          <w:rFonts w:hint="cs"/>
          <w:cs/>
        </w:rPr>
        <w:t>3.</w:t>
      </w:r>
      <w:r>
        <w:t>4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ภาพรวมสถิติเกี่ยวกับจำนวนผู้กระทำความผิดภายใต้การดูแลของกรมราชทัณฑ์ กรมคุมประพฤติ และกรมพินิจและคุ้มครองเด็กและเยาวชน</w:t>
      </w:r>
      <w:bookmarkEnd w:id="934"/>
      <w:bookmarkEnd w:id="935"/>
      <w:bookmarkEnd w:id="936"/>
    </w:p>
    <w:bookmarkEnd w:id="937"/>
    <w:bookmarkEnd w:id="938"/>
    <w:bookmarkEnd w:id="939"/>
    <w:bookmarkEnd w:id="940"/>
    <w:bookmarkEnd w:id="941"/>
    <w:bookmarkEnd w:id="942"/>
    <w:bookmarkEnd w:id="943"/>
    <w:bookmarkEnd w:id="944"/>
    <w:bookmarkEnd w:id="945"/>
    <w:bookmarkEnd w:id="946"/>
    <w:bookmarkEnd w:id="947"/>
    <w:bookmarkEnd w:id="948"/>
    <w:bookmarkEnd w:id="949"/>
    <w:bookmarkEnd w:id="950"/>
    <w:bookmarkEnd w:id="951"/>
    <w:bookmarkEnd w:id="952"/>
    <w:bookmarkEnd w:id="953"/>
    <w:bookmarkEnd w:id="954"/>
    <w:bookmarkEnd w:id="955"/>
    <w:bookmarkEnd w:id="956"/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ภาพรวมสถิติในส่วนนี้เป็นการนำเสนอผลการวิเคราะห์ข้อมูลที่เกี่ยวข้องกับกระบวนการ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หลังการพิจารณาคดี โดยการเปรียบเทียบข้อมูลสถิติของส่วนงานต่าง ๆ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ประกอบด้วย 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1)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ข้อมูลสถิติ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การบังคับโทษ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ในเรือนจำ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2)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ข้อมูลสถิติการสั่งคุมประพฤติ และ</w:t>
      </w:r>
      <w:r>
        <w:rPr>
          <w:rFonts w:hint="cs" w:ascii="TH SarabunPSK" w:hAnsi="TH SarabunPSK" w:eastAsia="Calibri" w:cs="TH SarabunPSK"/>
          <w:sz w:val="32"/>
          <w:szCs w:val="32"/>
        </w:rPr>
        <w:t xml:space="preserve"> 3)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ข้อมูลสถิติเกี่ยวกับการปฏิบัติต่อเด็ก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และเยาวชนที่กระทำผิด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ซึ่งเป็นการรวบรวมสถิติข้อมูลจากฝ่ายศูนย์เทคโนโลยีสารสนเทศ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กองยุทธศาสตร์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และแผนงาน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กรมราชทัณฑ์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กองแผนงานและสารสนเทศ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ศูนย์เทคโนโลยีสารสนเทศและการสื่อสาร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กรมคุมประพฤติ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และกองยุทธศาสตร์และแผนงาน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กรมพินิจและคุ้มครองเด็กและเยาวชน ตามลำดับ</w:t>
      </w:r>
    </w:p>
    <w:p>
      <w:pPr>
        <w:pStyle w:val="4"/>
        <w:jc w:val="thaiDistribute"/>
        <w:rPr>
          <w:b/>
          <w:bCs/>
        </w:rPr>
      </w:pPr>
      <w:bookmarkStart w:id="958" w:name="_Toc110939283"/>
      <w:bookmarkStart w:id="959" w:name="_Toc110947657"/>
      <w:bookmarkStart w:id="960" w:name="_Toc110678526"/>
      <w:bookmarkStart w:id="961" w:name="_Toc110672250"/>
      <w:bookmarkStart w:id="962" w:name="_Toc109768346"/>
      <w:bookmarkStart w:id="963" w:name="_Toc79749088"/>
      <w:bookmarkStart w:id="964" w:name="_Toc110001918"/>
      <w:bookmarkStart w:id="965" w:name="_Toc109769208"/>
      <w:bookmarkStart w:id="966" w:name="_Toc109768508"/>
      <w:bookmarkStart w:id="967" w:name="_Toc109769270"/>
      <w:bookmarkStart w:id="968" w:name="_Toc110672184"/>
      <w:bookmarkStart w:id="969" w:name="_Toc138777488"/>
      <w:bookmarkStart w:id="970" w:name="_Toc110939713"/>
      <w:bookmarkStart w:id="971" w:name="_Toc110947483"/>
      <w:bookmarkStart w:id="972" w:name="_Toc109769527"/>
      <w:bookmarkStart w:id="973" w:name="_Toc110939576"/>
      <w:bookmarkStart w:id="974" w:name="_Toc113462873"/>
      <w:bookmarkStart w:id="975" w:name="_Toc110672054"/>
      <w:bookmarkStart w:id="976" w:name="_Toc109769145"/>
      <w:bookmarkStart w:id="977" w:name="_Toc109768805"/>
      <w:bookmarkStart w:id="978" w:name="_Toc113463488"/>
      <w:bookmarkStart w:id="979" w:name="_Toc109767942"/>
      <w:bookmarkStart w:id="980" w:name="_Toc109767587"/>
      <w:bookmarkStart w:id="981" w:name="_Toc113462267"/>
      <w:r>
        <w:rPr>
          <w:rFonts w:hint="cs"/>
          <w:b/>
          <w:bCs/>
          <w:cs/>
        </w:rPr>
        <w:t>3.</w:t>
      </w:r>
      <w:r>
        <w:rPr>
          <w:rFonts w:hint="cs"/>
          <w:b/>
          <w:bCs/>
        </w:rPr>
        <w:t>5</w:t>
      </w:r>
      <w:r>
        <w:rPr>
          <w:rFonts w:hint="cs"/>
          <w:b/>
          <w:bCs/>
          <w:cs/>
        </w:rPr>
        <w:t xml:space="preserve">.1 </w:t>
      </w:r>
      <w:r>
        <w:rPr>
          <w:rFonts w:hint="cs"/>
          <w:b/>
          <w:bCs/>
          <w:cs/>
          <w:lang w:val="th-TH" w:bidi="th-TH"/>
        </w:rPr>
        <w:t>สถิติเกี่ยวกับจำนวนผู้กระทำความผิดภายใต้การดูแลของกรมราชทัณฑ์ กรมคุมประพฤติ และกรมพินิจและคุ้มครองเด็กและเยาวชน</w:t>
      </w:r>
      <w:bookmarkEnd w:id="958"/>
      <w:bookmarkEnd w:id="959"/>
      <w:bookmarkEnd w:id="960"/>
      <w:bookmarkEnd w:id="961"/>
      <w:bookmarkEnd w:id="962"/>
      <w:bookmarkEnd w:id="963"/>
      <w:bookmarkEnd w:id="964"/>
      <w:bookmarkEnd w:id="965"/>
      <w:bookmarkEnd w:id="966"/>
      <w:bookmarkEnd w:id="967"/>
      <w:bookmarkEnd w:id="968"/>
      <w:bookmarkEnd w:id="969"/>
      <w:bookmarkEnd w:id="970"/>
      <w:bookmarkEnd w:id="971"/>
      <w:bookmarkEnd w:id="972"/>
      <w:bookmarkEnd w:id="973"/>
      <w:bookmarkEnd w:id="974"/>
      <w:bookmarkEnd w:id="975"/>
      <w:bookmarkEnd w:id="976"/>
      <w:bookmarkEnd w:id="977"/>
      <w:bookmarkEnd w:id="978"/>
      <w:bookmarkEnd w:id="979"/>
      <w:bookmarkEnd w:id="980"/>
      <w:bookmarkEnd w:id="981"/>
    </w:p>
    <w:p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982" w:name="_Toc78228867"/>
      <w:bookmarkStart w:id="983" w:name="_Toc109767943"/>
      <w:bookmarkStart w:id="984" w:name="_Toc109769528"/>
      <w:bookmarkStart w:id="985" w:name="_Toc109769271"/>
      <w:bookmarkStart w:id="986" w:name="_Toc109768347"/>
      <w:bookmarkStart w:id="987" w:name="_Toc109769146"/>
      <w:bookmarkStart w:id="988" w:name="_Toc109767588"/>
      <w:bookmarkStart w:id="989" w:name="_Toc109769209"/>
      <w:bookmarkStart w:id="990" w:name="_Toc109768806"/>
      <w:bookmarkStart w:id="991" w:name="_Toc79749089"/>
      <w:bookmarkStart w:id="992" w:name="_Toc109768509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ข้อมูลดังกล่าวปรากฏในภาพที่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3.6</w:t>
      </w:r>
      <w:bookmarkEnd w:id="982"/>
      <w:bookmarkEnd w:id="983"/>
      <w:bookmarkEnd w:id="984"/>
      <w:bookmarkEnd w:id="985"/>
      <w:bookmarkEnd w:id="986"/>
      <w:bookmarkEnd w:id="987"/>
      <w:bookmarkEnd w:id="988"/>
      <w:bookmarkEnd w:id="989"/>
      <w:bookmarkEnd w:id="990"/>
      <w:bookmarkEnd w:id="991"/>
      <w:bookmarkEnd w:id="992"/>
    </w:p>
    <w:p>
      <w:pPr>
        <w:ind w:firstLine="36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ภาพที่</w:t>
      </w:r>
      <w:r>
        <w:rPr>
          <w:rFonts w:hint="cs" w:ascii="TH SarabunPSK" w:hAnsi="TH SarabunPSK" w:cs="TH SarabunPSK"/>
          <w:b/>
          <w:bCs/>
          <w:sz w:val="32"/>
          <w:szCs w:val="32"/>
        </w:rPr>
        <w:t> 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3.6</w:t>
      </w:r>
      <w:r>
        <w:rPr>
          <w:rFonts w:hint="cs" w:ascii="TH SarabunPSK" w:hAnsi="TH SarabunPSK" w:cs="TH SarabunPSK"/>
          <w:b/>
          <w:bCs/>
          <w:sz w:val="32"/>
          <w:szCs w:val="32"/>
        </w:rPr>
        <w:t> 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จำนวนผู้กระทำความผิดทั้งหมดภายใต้การดูแลของกรมราชทัณฑ์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กรมคุมประพฤติ และกรมพินิจและคุ้มครองเด็กและเยาวชนระหว่างปี</w:t>
      </w:r>
      <w:r>
        <w:rPr>
          <w:rFonts w:hint="cs" w:ascii="TH SarabunPSK" w:hAnsi="TH SarabunPSK" w:cs="TH SarabunPSK"/>
          <w:b/>
          <w:bCs/>
          <w:sz w:val="32"/>
          <w:szCs w:val="32"/>
        </w:rPr>
        <w:t> 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</w:rPr>
        <w:t> 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p>
      <w:pPr>
        <w:rPr>
          <w:rFonts w:hint="cs"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lang w:val="en-US"/>
        </w:rPr>
        <w:drawing>
          <wp:inline distT="0" distB="0" distL="0" distR="0">
            <wp:extent cx="5731510" cy="3870325"/>
            <wp:effectExtent l="0" t="0" r="2540" b="15875"/>
            <wp:docPr id="1805239688" name="Picture 3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39688" name="Picture 3" descr="A graph with red and blue line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3.6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พบว่าจำนวนผู้กระทำความผิดภายใต้การดูแลของหน่วยงานต่าง ๆ 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</w:rPr>
        <w:t xml:space="preserve"> 256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กรมราชทัณฑ์มีจำนวนผู้กระทำความผิดลดลงอย่างต่อเนื่อง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จำนวนผู้ถูกคุม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ความประพฤติในกรมคุมประพฤติทั่ว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ประเทศเพิ่มสูงขึ้นจากปีก่อนหน้าประมาณหนึ่งเท่าตัว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จำนวนเด็กและเยาวชนในสถานพินิจและคุ้มครองเด็กและเยาวชนทั่วประเทศมีแนวโน้มลดลงเช่นเดียวกันกับกรมราชทัณฑ์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3.7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จำนวนผู้กระทำความผิดทั้งหมดภายใต้การดูแลของกรมราชทัณฑ์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กรมคุมประพฤติ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และกรมพินิจและคุ้มครองเด็กและเยาวชน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รายงานเฉพาะฐานความผิดเกี่ยวกับยาเสพติดให้โทษ 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p>
      <w:pPr>
        <w:jc w:val="thaiDistribute"/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drawing>
          <wp:inline distT="0" distB="0" distL="0" distR="0">
            <wp:extent cx="5731510" cy="4044950"/>
            <wp:effectExtent l="0" t="0" r="0" b="6350"/>
            <wp:docPr id="1496611473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11473" name="Picture 1" descr="A graph with red and blue line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หมายเหตุ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ข้อมูลชุดนี้เนื่องจากตามประมวลกฎหมายยาเสพติดมีผลบังคับใช้วันที่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/>
        </w:rPr>
        <w:t xml:space="preserve">9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ธันวาคม 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>25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/>
        </w:rPr>
        <w:t xml:space="preserve">64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ทำให้มีข้อมูลปริมาณคดีฟื้นฟูสมรรถภาพผู้ติดยาเสพติดถึงเพียงเดือนมกราคม พ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/>
        </w:rPr>
        <w:t>. 2565</w:t>
      </w:r>
    </w:p>
    <w:p>
      <w:pPr>
        <w:jc w:val="thaiDistribute"/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กองยุทธศาสตร์และแผนงาน กรมคุมประพฤติ ประกอบกับข้อมูลเว็บไซต์กรมคุมประพฤติในส่วนของผลการดำเนินงานกรมคุมประพฤติ ข้อมูลสถิติ งานฟื้นฟูสมรรถภาพผู้ติดยาเสพติด</w:t>
      </w:r>
      <w:r>
        <w:rPr>
          <w:rFonts w:ascii="TH SarabunPSK" w:hAnsi="TH SarabunPSK" w:cs="TH SarabunPSK"/>
          <w:i/>
          <w:iCs/>
          <w:sz w:val="28"/>
          <w:szCs w:val="28"/>
          <w:lang w:val="en-US"/>
        </w:rPr>
        <w:t xml:space="preserve"> https://www.probation.go.th/home.php</w:t>
      </w:r>
    </w:p>
    <w:p>
      <w:pPr>
        <w:ind w:firstLine="720"/>
        <w:jc w:val="thaiDistribute"/>
        <w:rPr>
          <w:rFonts w:ascii="TH SarabunPSK" w:hAnsi="TH SarabunPSK" w:eastAsia="Calibri" w:cs="TH SarabunPSK"/>
          <w:spacing w:val="-6"/>
          <w:sz w:val="32"/>
          <w:szCs w:val="32"/>
          <w:lang w:val="en-US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 xml:space="preserve">จากการเปรียบเทียบจำนวนผู้กระทำความผิดเฉพาะฐานความผิดเกี่ยวกับยาเสพติดให้โทษ ในภาพที่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</w:rPr>
        <w:t>3.7</w:t>
      </w:r>
      <w:r>
        <w:rPr>
          <w:rFonts w:hint="cs" w:ascii="TH SarabunPSK" w:hAnsi="TH SarabunPSK" w:eastAsia="Calibri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ผู้กระทำความผิดในกรมพินิจและคุ้มครองเด็กและเยาวชน และผู้กระทำความผิดในกรมคุมประพฤติ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มีจำนวนน้อยกว่าปี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และในขณะที่จำนวนผู้กระทำความผิดในกรมราชทัณฑ์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มีจำนวนมากกว่าปี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</w:t>
      </w:r>
      <w:r>
        <w:rPr>
          <w:rFonts w:hint="cs"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</w:p>
    <w:p>
      <w:pPr>
        <w:pStyle w:val="4"/>
        <w:jc w:val="thaiDistribute"/>
        <w:rPr>
          <w:b/>
          <w:bCs/>
        </w:rPr>
      </w:pPr>
      <w:bookmarkStart w:id="993" w:name="_Toc110672185"/>
      <w:bookmarkStart w:id="994" w:name="_Toc109769210"/>
      <w:bookmarkStart w:id="995" w:name="_Toc113462874"/>
      <w:bookmarkStart w:id="996" w:name="_Toc110939577"/>
      <w:bookmarkStart w:id="997" w:name="_Toc110678527"/>
      <w:bookmarkStart w:id="998" w:name="_Toc109769529"/>
      <w:bookmarkStart w:id="999" w:name="_Toc109768807"/>
      <w:bookmarkStart w:id="1000" w:name="_Toc109767589"/>
      <w:bookmarkStart w:id="1001" w:name="_Toc110939714"/>
      <w:bookmarkStart w:id="1002" w:name="_Toc109768348"/>
      <w:bookmarkStart w:id="1003" w:name="_Toc109768510"/>
      <w:bookmarkStart w:id="1004" w:name="_Toc109769147"/>
      <w:bookmarkStart w:id="1005" w:name="_Toc110672055"/>
      <w:bookmarkStart w:id="1006" w:name="_Toc110947658"/>
      <w:bookmarkStart w:id="1007" w:name="_Toc109769272"/>
      <w:bookmarkStart w:id="1008" w:name="_Toc109767944"/>
      <w:bookmarkStart w:id="1009" w:name="_Toc110947484"/>
      <w:bookmarkStart w:id="1010" w:name="_Toc110001919"/>
      <w:bookmarkStart w:id="1011" w:name="_Toc138777489"/>
      <w:bookmarkStart w:id="1012" w:name="_Toc110939284"/>
      <w:bookmarkStart w:id="1013" w:name="_Toc113463489"/>
      <w:bookmarkStart w:id="1014" w:name="_Toc110672251"/>
      <w:bookmarkStart w:id="1015" w:name="_Toc113462268"/>
      <w:r>
        <w:rPr>
          <w:rFonts w:hint="cs"/>
          <w:b/>
          <w:bCs/>
          <w:cs/>
        </w:rPr>
        <w:t>3.</w:t>
      </w:r>
      <w:r>
        <w:rPr>
          <w:rFonts w:hint="cs"/>
          <w:b/>
          <w:bCs/>
        </w:rPr>
        <w:t>5</w:t>
      </w:r>
      <w:r>
        <w:rPr>
          <w:rFonts w:hint="cs"/>
          <w:b/>
          <w:bCs/>
          <w:cs/>
        </w:rPr>
        <w:t xml:space="preserve">.2 </w:t>
      </w:r>
      <w:r>
        <w:rPr>
          <w:rFonts w:hint="cs"/>
          <w:b/>
          <w:bCs/>
          <w:cs/>
          <w:lang w:val="th-TH" w:bidi="th-TH"/>
        </w:rPr>
        <w:t>สถิติเปรียบเทียบระหว่างปี</w:t>
      </w:r>
      <w:r>
        <w:rPr>
          <w:rFonts w:hint="cs"/>
          <w:b/>
          <w:bCs/>
          <w:cs/>
        </w:rPr>
        <w:t xml:space="preserve"> </w:t>
      </w:r>
      <w:r>
        <w:rPr>
          <w:rFonts w:hint="cs"/>
          <w:b/>
          <w:bCs/>
          <w:cs/>
          <w:lang w:val="th-TH" w:bidi="th-TH"/>
        </w:rPr>
        <w:t>พ</w:t>
      </w:r>
      <w:r>
        <w:rPr>
          <w:rFonts w:hint="cs"/>
          <w:b/>
          <w:bCs/>
          <w:cs/>
        </w:rPr>
        <w:t>.</w:t>
      </w:r>
      <w:r>
        <w:rPr>
          <w:rFonts w:hint="cs"/>
          <w:b/>
          <w:bCs/>
          <w:cs/>
          <w:lang w:val="th-TH" w:bidi="th-TH"/>
        </w:rPr>
        <w:t>ศ</w:t>
      </w:r>
      <w:r>
        <w:rPr>
          <w:rFonts w:hint="cs"/>
          <w:b/>
          <w:bCs/>
          <w:cs/>
        </w:rPr>
        <w:t>. 2563</w:t>
      </w:r>
      <w:r>
        <w:rPr>
          <w:rFonts w:hint="cs" w:cs="TH SarabunPSK"/>
          <w:b/>
          <w:bCs/>
          <w:cs/>
          <w:lang w:val="en-US" w:bidi="th-TH"/>
        </w:rPr>
        <w:t xml:space="preserve"> </w:t>
      </w:r>
      <w:r>
        <w:rPr>
          <w:rFonts w:hint="cs"/>
          <w:b/>
          <w:bCs/>
          <w:cs/>
        </w:rPr>
        <w:t>-</w:t>
      </w:r>
      <w:r>
        <w:rPr>
          <w:rFonts w:hint="cs" w:cs="TH SarabunPSK"/>
          <w:b/>
          <w:bCs/>
          <w:cs/>
          <w:lang w:val="en-US" w:bidi="th-TH"/>
        </w:rPr>
        <w:t xml:space="preserve"> </w:t>
      </w:r>
      <w:r>
        <w:rPr>
          <w:rFonts w:hint="cs"/>
          <w:b/>
          <w:bCs/>
          <w:cs/>
        </w:rPr>
        <w:t xml:space="preserve">2565 </w:t>
      </w:r>
      <w:r>
        <w:rPr>
          <w:rFonts w:hint="cs"/>
          <w:b/>
          <w:bCs/>
          <w:cs/>
          <w:lang w:val="th-TH" w:bidi="th-TH"/>
        </w:rPr>
        <w:t>จำนวนผู้กระทำความผิดภายใต้การดูแลของกรมราชทัณฑ์และกรมพินิจและคุ้มครองเด็กและเยาวชน</w:t>
      </w:r>
      <w:bookmarkEnd w:id="993"/>
      <w:bookmarkEnd w:id="994"/>
      <w:bookmarkEnd w:id="995"/>
      <w:bookmarkEnd w:id="996"/>
      <w:bookmarkEnd w:id="997"/>
      <w:bookmarkEnd w:id="998"/>
      <w:bookmarkEnd w:id="999"/>
      <w:bookmarkEnd w:id="1000"/>
      <w:bookmarkEnd w:id="1001"/>
      <w:bookmarkEnd w:id="1002"/>
      <w:bookmarkEnd w:id="1003"/>
      <w:bookmarkEnd w:id="1004"/>
      <w:bookmarkEnd w:id="1005"/>
      <w:bookmarkEnd w:id="1006"/>
      <w:bookmarkEnd w:id="1007"/>
      <w:bookmarkEnd w:id="1008"/>
      <w:bookmarkEnd w:id="1009"/>
      <w:bookmarkEnd w:id="1010"/>
      <w:bookmarkEnd w:id="1011"/>
      <w:bookmarkEnd w:id="1012"/>
      <w:bookmarkEnd w:id="1013"/>
      <w:bookmarkEnd w:id="1014"/>
      <w:bookmarkEnd w:id="1015"/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3.8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จำนวนผู้กระทำความผิดทั้งหมดภายใต้การดูแลของกรมราชทัณฑ์ และกรมพินิจและคุ้มครองเด็กและเยาวชน จำแนกตามลักษณะความผิด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4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ประเภท คือ ฐานความผิดเกี่ยวกับชีวิตและร่างกาย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ฐานความผิดเกี่ยวกับทรัพย์ ฐานความผิดเกี่ยวกับเพศ และฐานความผิดเกี่ยวกับยาเสพติดให้โทษ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ระหว่างปี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p>
      <w:pPr>
        <w:rPr>
          <w:rFonts w:ascii="TH SarabunPSK" w:hAnsi="TH SarabunPSK" w:cs="TH SarabunPSK"/>
          <w:sz w:val="32"/>
          <w:szCs w:val="32"/>
          <w:cs/>
          <w:lang w:val="en-US"/>
        </w:rPr>
      </w:pPr>
      <w:bookmarkStart w:id="1016" w:name="_Toc79749090"/>
      <w:r>
        <w:rPr>
          <w:sz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2840990</wp:posOffset>
                </wp:positionH>
                <wp:positionV relativeFrom="paragraph">
                  <wp:posOffset>2028190</wp:posOffset>
                </wp:positionV>
                <wp:extent cx="316865" cy="170180"/>
                <wp:effectExtent l="0" t="0" r="6985" b="127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2690" y="4653915"/>
                          <a:ext cx="316865" cy="170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cs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2255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7pt;margin-top:159.7pt;height:13.4pt;width:24.95pt;z-index:251673600;mso-width-relative:page;mso-height-relative:page;" fillcolor="#FFFFFF [3212]" filled="t" stroked="f" coordsize="21600,21600" o:gfxdata="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NJCAx3WAAAACwEAAA8AAAAAAAAA&#10;AQAgAAAAIgAAAGRycy9kb3ducmV2LnhtbFBLAQIUABQAAAAIAIdO4kDPq4PvTAIAAJkEAAAOAAAA&#10;AAAAAAEAIAAAACUBAABkcnMvZTJvRG9jLnhtbFBLBQYAAAAABgAGAFkBAADj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cs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2255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 w:ascii="TH SarabunPSK" w:hAnsi="TH SarabunPSK" w:cs="TH SarabunPSK"/>
          <w:sz w:val="32"/>
          <w:szCs w:val="32"/>
          <w:lang w:val="th-TH"/>
        </w:rPr>
        <w:drawing>
          <wp:inline distT="0" distB="0" distL="0" distR="0">
            <wp:extent cx="5731510" cy="2677160"/>
            <wp:effectExtent l="0" t="0" r="0" b="2540"/>
            <wp:docPr id="288014811" name="Picture 5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14811" name="Picture 53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</w:pPr>
      <w:r>
        <w:rPr>
          <w:rFonts w:hint="cs" w:ascii="TH SarabunPSK" w:hAnsi="TH SarabunPSK" w:cs="TH SarabunPSK"/>
          <w:color w:val="FFFFFF" w:themeColor="background1"/>
          <w:sz w:val="32"/>
          <w:szCs w:val="32"/>
          <w:cs/>
          <w:lang w:val="en-US"/>
          <w14:textFill>
            <w14:solidFill>
              <w14:schemeClr w14:val="bg1"/>
            </w14:solidFill>
          </w14:textFill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จากภาพที่ </w:t>
      </w:r>
      <w:r>
        <w:rPr>
          <w:rFonts w:hint="cs" w:ascii="TH SarabunPSK" w:hAnsi="TH SarabunPSK" w:cs="TH SarabunPSK"/>
          <w:sz w:val="32"/>
          <w:szCs w:val="32"/>
          <w:cs/>
        </w:rPr>
        <w:t>3.8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จำนวนผู้กระทำความผิดในฐานความผิดเกี่ยวกับยาเสพติดให้โทษมีจำนวน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มากที่สุด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ซึ่งผู้ใหญ่ในกรมราชทัณฑ์ยังคงมีตัวเลขที่กระทำผิดมากกว่าเด็กและเยาวชนในสถานพินิจ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และคุ้มครองเด็กและเยาวชนทั่วประเทศทุกปี</w:t>
      </w: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3.9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จำนวนผู้กระทำความผิด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u w:val="single"/>
          <w:cs/>
          <w:lang w:val="th-TH" w:bidi="th-TH"/>
          <w14:textFill>
            <w14:solidFill>
              <w14:schemeClr w14:val="tx1"/>
            </w14:solidFill>
          </w14:textFill>
        </w:rPr>
        <w:t>เพศชาย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ภายใต้การดูแลของกรมราชทัณฑ์ และกรมพินิจและคุ้มครองเด็กและเยาวชน จำแนกตามลักษณะความผิด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 คือ ฐานความผิดเกี่ยวกับชีวิตและร่างกาย ฐานความผิดเกี่ยวกับทรัพย์ ฐานความผิดเกี่ยวกับเพศ และฐานความผิดเกี่ยวกับยาเสพติดให้โทษ ระหว่างปี พ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–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2855595</wp:posOffset>
                </wp:positionH>
                <wp:positionV relativeFrom="paragraph">
                  <wp:posOffset>2038350</wp:posOffset>
                </wp:positionV>
                <wp:extent cx="292100" cy="170180"/>
                <wp:effectExtent l="0" t="0" r="12700" b="127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" cy="170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cs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1983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85pt;margin-top:160.5pt;height:13.4pt;width:23pt;z-index:251677696;mso-width-relative:page;mso-height-relative:page;" fillcolor="#FFFFFF [3212]" filled="t" stroked="f" coordsize="21600,21600" o:gfxdata="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DlIXHtUAAAALAQAADwAAAAAAAAABACAAAAAiAAAAZHJz&#10;L2Rvd25yZXYueG1sUEsBAhQAFAAAAAgAh07iQPS2LLZAAgAAjwQAAA4AAAAAAAAAAQAgAAAAJAEA&#10;AGRycy9lMm9Eb2MueG1sUEsFBgAAAAAGAAYAWQEAANY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cs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cs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1983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879475</wp:posOffset>
                </wp:positionH>
                <wp:positionV relativeFrom="paragraph">
                  <wp:posOffset>2033905</wp:posOffset>
                </wp:positionV>
                <wp:extent cx="316865" cy="17018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" cy="170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cs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10951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9.25pt;margin-top:160.15pt;height:13.4pt;width:24.95pt;z-index:251675648;mso-width-relative:page;mso-height-relative:page;" filled="f" stroked="f" coordsize="21600,21600" o:gfxdata="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WxoKqNsAAAALAQAADwAAAAAAAAABACAAAAAiAAAAZHJzL2Rvd25yZXYueG1sUEsB&#10;AhQAFAAAAAgAh07iQGCwK1QrAgAAZgQAAA4AAAAAAAAAAQAgAAAAKg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cs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cs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10951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713105</wp:posOffset>
                </wp:positionH>
                <wp:positionV relativeFrom="paragraph">
                  <wp:posOffset>1996440</wp:posOffset>
                </wp:positionV>
                <wp:extent cx="316865" cy="170180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" cy="1701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cs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11172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6.15pt;margin-top:157.2pt;height:13.4pt;width:24.95pt;z-index:251676672;mso-width-relative:page;mso-height-relative:page;" filled="f" stroked="f" coordsize="21600,21600" o:gfxdata="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LmNCYNoAAAALAQAADwAAAAAAAAABACAAAAAiAAAAZHJzL2Rvd25yZXYueG1sUEsB&#10;AhQAFAAAAAgAh07iQE9tAJ8sAgAAZgQAAA4AAAAAAAAAAQAgAAAAKQEAAGRycy9lMm9Eb2MueG1s&#10;UEsFBgAAAAAGAAYAWQEAAMc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cs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cs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11172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813435</wp:posOffset>
                </wp:positionH>
                <wp:positionV relativeFrom="paragraph">
                  <wp:posOffset>1975485</wp:posOffset>
                </wp:positionV>
                <wp:extent cx="316865" cy="170180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865" cy="170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4.05pt;margin-top:155.55pt;height:13.4pt;width:24.95pt;z-index:251674624;mso-width-relative:page;mso-height-relative:page;" fillcolor="#FFFFFF [3212]" filled="t" stroked="f" coordsize="21600,21600" o:gfxdata="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UGo7CdUAAAALAQAADwAAAAAAAAABACAAAAAiAAAAZHJz&#10;L2Rvd25yZXYueG1sUEsBAhQAFAAAAAgAh07iQBGr8NlAAgAAjQQAAA4AAAAAAAAAAQAgAAAAJAEA&#10;AGRycy9lMm9Eb2MueG1sUEsFBgAAAAAGAAYAWQEAANY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77160"/>
            <wp:effectExtent l="0" t="0" r="2540" b="8890"/>
            <wp:docPr id="777564301" name="Picture 5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64301" name="Picture 54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</w:pPr>
    </w:p>
    <w:p>
      <w:pPr>
        <w:jc w:val="thaiDistribute"/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3.10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จำนวนผู้กระทำความผิด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u w:val="single"/>
          <w:cs/>
          <w:lang w:val="th-TH" w:bidi="th-TH"/>
          <w14:textFill>
            <w14:solidFill>
              <w14:schemeClr w14:val="tx1"/>
            </w14:solidFill>
          </w14:textFill>
        </w:rPr>
        <w:t>เพศหญิง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ภายใต้การดูแลของกรมราชทัณฑ์ และกรมพินิจและคุ้มครองเด็กและเยาวชน จำแนกตามลักษณะความผิด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4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ประเภท คือ ฐานความผิดเกี่ยวกับชีวิตและร่างกาย ฐานความผิดเกี่ยวกับทรัพย์ ฐานความผิดเกี่ยวกับเพศ และฐานความผิดเกี่ยวกับยาเสพติดให้โทษ ระหว่างปี พ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–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</w:p>
    <w:p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sz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2825115</wp:posOffset>
                </wp:positionH>
                <wp:positionV relativeFrom="paragraph">
                  <wp:posOffset>2048510</wp:posOffset>
                </wp:positionV>
                <wp:extent cx="292100" cy="170180"/>
                <wp:effectExtent l="0" t="0" r="12700" b="127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100" cy="170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cs" w:ascii="TH SarabunPSK" w:hAnsi="TH SarabunPSK" w:cs="TH SarabunPSK"/>
                                <w:color w:val="404040" w:themeColor="text1" w:themeTint="BF"/>
                                <w:sz w:val="11"/>
                                <w:szCs w:val="11"/>
                                <w:cs/>
                                <w:lang w:val="en-US" w:bidi="th-TH"/>
                                <w14:textFill>
                                  <w14:solidFill>
                                    <w14:schemeClr w14:val="tx1">
                                      <w14:lumMod w14:val="75000"/>
                                      <w14:lumOff w14:val="25000"/>
                                    </w14:schemeClr>
                                  </w14:solidFill>
                                </w14:textFill>
                              </w:rPr>
                              <w:t>272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2.45pt;margin-top:161.3pt;height:13.4pt;width:23pt;z-index:251678720;mso-width-relative:page;mso-height-relative:page;" fillcolor="#FFFFFF [3212]" filled="t" stroked="f" coordsize="21600,21600" o:gfxdata="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0dLaW9UAAAALAQAADwAAAAAAAAABACAAAAAiAAAAZHJz&#10;L2Rvd25yZXYueG1sUEsBAhQAFAAAAAgAh07iQAfj7RhAAgAAjwQAAA4AAAAAAAAAAQAgAAAAJAEA&#10;AGRycy9lMm9Eb2MueG1sUEsFBgAAAAAGAAYAWQEAANY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cs" w:ascii="TH SarabunPSK" w:hAnsi="TH SarabunPSK" w:cs="TH SarabunPSK"/>
                          <w:color w:val="404040" w:themeColor="text1" w:themeTint="BF"/>
                          <w:sz w:val="11"/>
                          <w:szCs w:val="11"/>
                          <w:cs/>
                          <w:lang w:val="en-US" w:bidi="th-TH"/>
                          <w14:textFill>
                            <w14:solidFill>
                              <w14:schemeClr w14:val="tx1">
                                <w14:lumMod w14:val="75000"/>
                                <w14:lumOff w14:val="25000"/>
                              </w14:schemeClr>
                            </w14:solidFill>
                          </w14:textFill>
                        </w:rPr>
                        <w:t>272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731510" cy="2677160"/>
            <wp:effectExtent l="0" t="0" r="0" b="2540"/>
            <wp:docPr id="683386026" name="Picture 5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86026" name="Picture 55" descr="A screenshot of a graph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720"/>
        <w:jc w:val="thaiDistribute"/>
        <w:rPr>
          <w:rFonts w:ascii="TH SarabunPSK" w:hAnsi="TH SarabunPSK" w:cs="TH SarabunPSK"/>
          <w:color w:val="FFFFFF" w:themeColor="background1"/>
          <w:sz w:val="32"/>
          <w:szCs w:val="32"/>
          <w:lang w:val="en-US"/>
          <w14:textFill>
            <w14:solidFill>
              <w14:schemeClr w14:val="bg1"/>
            </w14:solidFill>
          </w14:textFill>
        </w:rPr>
      </w:pP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จากภาพที่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3.9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3.10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พบว่าจำนวนผู้กระทำความผิดเพศชายในกรมราชทัณฑ์และจำนวน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เด็กและเยาวชนที่กระทำความผิดที่อยู่ในสถานพินิจและคุ้มครองเด็กและเยาวชนมีจำนวนมากกว่า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จำนวนผู้กระทำความผิดเพศหญิงในกรมราชทัณฑ์และในสถานพินิจและคุ้มครองเด็กและเยาวชน</w:t>
      </w:r>
    </w:p>
    <w:p>
      <w:pPr>
        <w:ind w:firstLine="720"/>
        <w:jc w:val="thaiDistribute"/>
        <w:rPr>
          <w:rStyle w:val="43"/>
          <w:rFonts w:ascii="TH SarabunPSK" w:hAnsi="TH SarabunPSK" w:cs="TH SarabunPSK"/>
          <w:color w:val="000000" w:themeColor="text1"/>
          <w:sz w:val="32"/>
          <w:szCs w:val="32"/>
          <w:shd w:val="clear" w:color="auto" w:fill="FFFFFF"/>
          <w:lang w:val="en-US"/>
          <w14:textFill>
            <w14:solidFill>
              <w14:schemeClr w14:val="tx1"/>
            </w14:solidFill>
          </w14:textFill>
        </w:rPr>
      </w:pP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จากภาพรวมสถิติจะพบว่าจำนวนของ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ผู้กระทำความผิดของผู้ใหญ่ภาย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ใต้การดูแลของกรมราชทัณฑ์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มีจำนวนสูงกว่า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> </w:t>
      </w:r>
      <w:r>
        <w:rPr>
          <w:rStyle w:val="43"/>
          <w:rFonts w:hint="cs" w:ascii="TH SarabunPSK" w:hAnsi="TH SarabunPSK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เมื่อเปรียบเทียบกับผู้กระทำผิดซึ่งเป็นเด็กและเยาวชน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ในสถานพินิจฯ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ตามลำดับ</w:t>
      </w:r>
    </w:p>
    <w:p>
      <w:pPr>
        <w:ind w:firstLine="720"/>
        <w:jc w:val="thaiDistribute"/>
        <w:rPr>
          <w:rStyle w:val="43"/>
          <w:rFonts w:ascii="TH SarabunPSK" w:hAnsi="TH SarabunPSK" w:cs="TH SarabunPSK"/>
          <w:spacing w:val="-6"/>
          <w:sz w:val="32"/>
          <w:szCs w:val="32"/>
          <w:shd w:val="clear" w:color="auto" w:fill="FFFFFF"/>
          <w:cs/>
          <w:lang w:val="en-US"/>
        </w:rPr>
      </w:pP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ในส่วนของการเปรียบเทียบจำนวนผู้กระทำความผิด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en-US"/>
        </w:rPr>
        <w:t xml:space="preserve"> 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กรมราชทัณฑ์และ</w:t>
      </w:r>
      <w:r>
        <w:rPr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กรมพินิจ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และคุ้มครองเด็กและเยาวชน</w:t>
      </w:r>
      <w:r>
        <w:rPr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นั้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น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en-US"/>
        </w:rPr>
        <w:t xml:space="preserve"> 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พบว่า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</w:rPr>
        <w:t> 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การกระทำความผิดในแต่ละปีเพิ่มขึ้นและลดลงระหว่างปีไม่คงที่</w:t>
      </w:r>
      <w:r>
        <w:rPr>
          <w:rStyle w:val="43"/>
          <w:rFonts w:ascii="TH SarabunPSK" w:hAnsi="TH SarabunPSK" w:cs="TH SarabunPSK"/>
          <w:sz w:val="32"/>
          <w:szCs w:val="32"/>
          <w:shd w:val="clear" w:color="auto" w:fill="FFFFFF"/>
          <w:lang w:val="en-US"/>
        </w:rPr>
        <w:t xml:space="preserve"> 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โดยในปี พ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en-US"/>
        </w:rPr>
        <w:t>.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ศ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en-US"/>
        </w:rPr>
        <w:t xml:space="preserve">. 2565 </w:t>
      </w:r>
      <w:r>
        <w:rPr>
          <w:rStyle w:val="43"/>
          <w:rFonts w:hint="cs" w:ascii="TH SarabunPSK" w:hAnsi="TH SarabunPSK" w:cs="TH SarabunPSK"/>
          <w:spacing w:val="-6"/>
          <w:sz w:val="32"/>
          <w:szCs w:val="32"/>
          <w:shd w:val="clear" w:color="auto" w:fill="FFFFFF"/>
          <w:cs/>
          <w:lang w:val="th-TH" w:bidi="th-TH"/>
        </w:rPr>
        <w:t>พบว่า ภาพรวมผู้กระทำความผิดเพศชายในกรมราชทัณฑ์กระทำความผิด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ต่อชีวิตและร่างกาย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เพศ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และยาเสพติด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ลดลงจากปีก่อนหน้า แต่ในความผิดเกี่ยวกับทรัพย์กลับเพิ่มสูงขึ้น ส่วนเด็กและเยาวชนในสถานพินิจฯ เพศชาย มีแนวโน้ม</w:t>
      </w:r>
      <w:r>
        <w:rPr>
          <w:rStyle w:val="43"/>
          <w:rFonts w:hint="cs" w:ascii="TH SarabunPSK" w:hAnsi="TH SarabunPSK" w:cs="TH SarabunPSK"/>
          <w:spacing w:val="-6"/>
          <w:sz w:val="32"/>
          <w:szCs w:val="32"/>
          <w:shd w:val="clear" w:color="auto" w:fill="FFFFFF"/>
          <w:cs/>
          <w:lang w:val="th-TH" w:bidi="th-TH"/>
        </w:rPr>
        <w:t>กระทำความผิด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ต่อชีวิตและร่างกาย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ทรัพย์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และเพศ </w:t>
      </w:r>
      <w:r>
        <w:rPr>
          <w:rStyle w:val="43"/>
          <w:rFonts w:hint="cs" w:ascii="TH SarabunPSK" w:hAnsi="TH SarabunPSK" w:cs="TH SarabunPSK"/>
          <w:spacing w:val="-6"/>
          <w:sz w:val="32"/>
          <w:szCs w:val="32"/>
          <w:shd w:val="clear" w:color="auto" w:fill="FFFFFF"/>
          <w:cs/>
          <w:lang w:val="th-TH" w:bidi="th-TH"/>
        </w:rPr>
        <w:t>สูงขึ้นจากปีก่อนหน้า แต่กระทำผิดเกี่ยวกับ</w:t>
      </w:r>
      <w:r>
        <w:rPr>
          <w:rStyle w:val="43"/>
          <w:rFonts w:hint="cs" w:ascii="TH SarabunPSK" w:hAnsi="TH SarabunPSK" w:cs="TH SarabunPSK"/>
          <w:spacing w:val="-6"/>
          <w:sz w:val="32"/>
          <w:szCs w:val="32"/>
          <w:shd w:val="clear" w:color="auto" w:fill="FFFFFF"/>
          <w:cs/>
          <w:lang w:val="th-TH" w:bidi="th-TH"/>
        </w:rPr>
        <w:br w:type="textWrapping"/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ยาเสพติดลดลง ซึ่งจากสถิติดังกล่าวข้างต้นพบว่าเพศชายยังคงกระทำความผิดด้านยาเสพติดให้โทษสูงที่สุด รองลงมา คือ กระทำความผิดเกี่ยวกับทรัพย์</w:t>
      </w:r>
    </w:p>
    <w:p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Style w:val="43"/>
          <w:rFonts w:hint="cs" w:ascii="TH SarabunPSK" w:hAnsi="TH SarabunPSK" w:cs="TH SarabunPSK"/>
          <w:spacing w:val="-6"/>
          <w:sz w:val="32"/>
          <w:szCs w:val="32"/>
          <w:shd w:val="clear" w:color="auto" w:fill="FFFFFF"/>
          <w:cs/>
          <w:lang w:val="th-TH" w:bidi="th-TH"/>
        </w:rPr>
        <w:t>ในภาพรวมผู้กระทำความผิดเพศหญิงในกรมราชทัณฑ์ ความผิด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ต่อชีวิตและร่างกาย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และทรัพย์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pacing w:val="-6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กระทำผิด</w:t>
      </w:r>
      <w:r>
        <w:rPr>
          <w:rStyle w:val="43"/>
          <w:rFonts w:hint="cs" w:ascii="TH SarabunPSK" w:hAnsi="TH SarabunPSK" w:eastAsia="Calibri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สูงขึ้นจากปีก่อนหน้า</w:t>
      </w:r>
      <w:r>
        <w:rPr>
          <w:rStyle w:val="43"/>
          <w:rFonts w:hint="cs" w:ascii="TH SarabunPSK" w:hAnsi="TH SarabunPSK" w:eastAsia="Calibri" w:cs="TH SarabunPSK"/>
          <w:color w:val="000000" w:themeColor="text1"/>
          <w:sz w:val="32"/>
          <w:szCs w:val="32"/>
          <w:shd w:val="clear" w:color="auto" w:fill="FFFFFF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ส่วนความผิดเกี่ยวกับเพศและยาเสพติดกลับกระทำผิดลดลง 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เด็กและเยาวชน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br w:type="textWrapping"/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ในสถานพินิจฯ เพศหญิงกระทำผิด</w:t>
      </w:r>
      <w:r>
        <w:rPr>
          <w:rStyle w:val="43"/>
          <w:rFonts w:hint="cs" w:ascii="TH SarabunPSK" w:hAnsi="TH SarabunPSK" w:eastAsia="Calibri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ต่อชีวิตและร่างกาย</w:t>
      </w:r>
      <w:r>
        <w:rPr>
          <w:rStyle w:val="43"/>
          <w:rFonts w:hint="cs" w:ascii="TH SarabunPSK" w:hAnsi="TH SarabunPSK" w:eastAsia="Calibri" w:cs="TH SarabunPSK"/>
          <w:color w:val="000000" w:themeColor="text1"/>
          <w:sz w:val="32"/>
          <w:szCs w:val="32"/>
          <w:shd w:val="clear" w:color="auto" w:fill="FFFFFF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>ทรัพย์</w:t>
      </w:r>
      <w:r>
        <w:rPr>
          <w:rStyle w:val="43"/>
          <w:rFonts w:hint="cs" w:ascii="TH SarabunPSK" w:hAnsi="TH SarabunPSK" w:eastAsia="Calibri" w:cs="TH SarabunPSK"/>
          <w:color w:val="000000" w:themeColor="text1"/>
          <w:sz w:val="32"/>
          <w:szCs w:val="32"/>
          <w:shd w:val="clear" w:color="auto" w:fill="FFFFFF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Style w:val="43"/>
          <w:rFonts w:hint="cs" w:ascii="TH SarabunPSK" w:hAnsi="TH SarabunPSK" w:eastAsia="Calibri" w:cs="TH SarabunPSK"/>
          <w:color w:val="000000" w:themeColor="text1"/>
          <w:sz w:val="32"/>
          <w:szCs w:val="32"/>
          <w:shd w:val="clear" w:color="auto" w:fill="FFFFFF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และเพศ เพิ่มสูงขึ้น แต่ด้านยาเสพติดกระทำผิดลดลง จากสถิติการกระทำผิดเพศหญิง 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 xml:space="preserve">พบว่า กระทำความผิดด้านยาเสพติดให้โทษสูงที่สุด รองลงมา </w:t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br w:type="textWrapping"/>
      </w:r>
      <w:r>
        <w:rPr>
          <w:rStyle w:val="43"/>
          <w:rFonts w:hint="cs" w:ascii="TH SarabunPSK" w:hAnsi="TH SarabunPSK" w:cs="TH SarabunPSK"/>
          <w:sz w:val="32"/>
          <w:szCs w:val="32"/>
          <w:shd w:val="clear" w:color="auto" w:fill="FFFFFF"/>
          <w:cs/>
          <w:lang w:val="th-TH" w:bidi="th-TH"/>
        </w:rPr>
        <w:t>คือ กระทำความผิดเกี่ยวกับทรัพย์เช่นเดียวกัน</w:t>
      </w:r>
    </w:p>
    <w:bookmarkEnd w:id="957"/>
    <w:bookmarkEnd w:id="1016"/>
    <w:p>
      <w:pPr>
        <w:pStyle w:val="2"/>
        <w:rPr>
          <w:cs/>
        </w:rPr>
      </w:pPr>
      <w:bookmarkStart w:id="1017" w:name="_Toc138777490"/>
      <w:bookmarkStart w:id="1018" w:name="_Toc110939715"/>
      <w:bookmarkStart w:id="1019" w:name="_Toc109767590"/>
      <w:bookmarkStart w:id="1020" w:name="_Toc79749091"/>
      <w:bookmarkStart w:id="1021" w:name="_Toc110947485"/>
      <w:bookmarkStart w:id="1022" w:name="_Toc109769273"/>
      <w:bookmarkStart w:id="1023" w:name="_Toc110672252"/>
      <w:bookmarkStart w:id="1024" w:name="_Toc113463490"/>
      <w:bookmarkStart w:id="1025" w:name="_Toc109768349"/>
      <w:bookmarkStart w:id="1026" w:name="_Toc110939578"/>
      <w:bookmarkStart w:id="1027" w:name="_Toc110672056"/>
      <w:bookmarkStart w:id="1028" w:name="_Toc109769530"/>
      <w:bookmarkStart w:id="1029" w:name="_Toc109769211"/>
      <w:bookmarkStart w:id="1030" w:name="_Toc109768511"/>
      <w:bookmarkStart w:id="1031" w:name="_Toc110939285"/>
      <w:bookmarkStart w:id="1032" w:name="_Toc109768808"/>
      <w:bookmarkStart w:id="1033" w:name="_Toc110678528"/>
      <w:bookmarkStart w:id="1034" w:name="_Toc113462269"/>
      <w:bookmarkStart w:id="1035" w:name="_Toc110672186"/>
      <w:bookmarkStart w:id="1036" w:name="_Toc113462875"/>
      <w:bookmarkStart w:id="1037" w:name="_Toc109769148"/>
      <w:bookmarkStart w:id="1038" w:name="_Toc110001920"/>
      <w:bookmarkStart w:id="1039" w:name="_Toc110947659"/>
      <w:bookmarkStart w:id="1040" w:name="_Toc109767945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 xml:space="preserve">4 </w:t>
      </w:r>
      <w:r>
        <w:rPr>
          <w:rFonts w:hint="cs"/>
          <w:cs/>
          <w:lang w:val="th-TH" w:bidi="th-TH"/>
        </w:rPr>
        <w:t>การดำเนินงานด้านการปราบปรามยาเสพติด</w:t>
      </w:r>
      <w:r>
        <w:br w:type="textWrapping"/>
      </w:r>
      <w:r>
        <w:rPr>
          <w:rFonts w:hint="cs"/>
          <w:cs/>
          <w:lang w:val="th-TH" w:bidi="th-TH"/>
        </w:rPr>
        <w:t>ของสำนักงานคณะกรรมการป้องกันและปราบปรามยาเสพติด</w:t>
      </w:r>
      <w:bookmarkEnd w:id="1017"/>
    </w:p>
    <w:p>
      <w:pPr>
        <w:ind w:firstLine="720"/>
        <w:jc w:val="thaiDistribute"/>
        <w:rPr>
          <w:rFonts w:ascii="TH SarabunPSK" w:hAnsi="TH SarabunPSK" w:cs="TH SarabunPSK"/>
          <w:sz w:val="18"/>
          <w:szCs w:val="18"/>
          <w:lang w:val="en-US"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สำนักงานคณะกรรมการป้องกันและปราบปราม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ยาเสพติดมีบทบาทในการดำเนินการป้องกัน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และปราบปรามยาเสพติดในประเทศ</w:t>
      </w:r>
      <w:r>
        <w:rPr>
          <w:rFonts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ตลอดจนติดตามการจับกุมผู้ที่เกี่ยวข้องกับการผลิต</w:t>
      </w:r>
      <w:r>
        <w:rPr>
          <w:rFonts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การค้า</w:t>
      </w:r>
      <w:r>
        <w:rPr>
          <w:rFonts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และการใช้ยาเสพติด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โดยมีการบันทึกและรายงานข้อมูลจากฐานข้อมูลที่ครอบคลุมและเป็นประโยชน์ในการดำเนินงาน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มีรายละเอียดเชิงลึก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กลุ่มเป้าหมาย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ผู้ต้องหา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รายละเอียดของประเภท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ขนาด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ปริมาณยาเสพติด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ที่เกี่ยวข้องในการจับกุม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และรายละเอียดอื่น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ๆ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อันเป็นลักษณะข้อมูลที่สามารถใช้สนับสนุนการดำเนินงานป้องกันและปราบปรามยาเสพติด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รวมถึงการวางแผนและกำหนดนโยบายที่เกี่ยวข้องให้เป็นไป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โดยมีประสิทธิภาพสูงสุด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สำหรับสำนักงานตำรวจแห่งชาติ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ซึ่งมีบทบาทสำคัญทั้งในกระบวนการสืบสวน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จับกุม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และดำเนินคดี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ที่เกี่ยวข้องกับการผลิต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การค้า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และการใช้ยาเสพติดในประเทศ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ในฐานะคดีที่รัฐเป็นผู้เสียหาย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จึงดำเนินการเก็บข้อมูลเป็นกระบวนการสอดคล้องกับมาตรฐานการทำสำนวนคดีของสำนักงานฯ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อย่างไรก็ตาม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่องจากสำนักงานตำรวจแห่งชาติมีความจำเป็นต้องบันทึกรายละเอียดการจับกุมด้านยาเสพติดในระบบฐานข้อมูล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โดยทันที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จึงทำให้การเก็บข้อมูลคดียาเสพติดอาจไม่ลงรายละเอียดบางประการ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รายละเอียดประเภท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หรือปริมาณสารเสพติดที่ตรวจพบ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เนื่องจากต้องรอการตรวจพิสูจน์ทางวิทยาศาสตร์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เป็นต้น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เป็นเหตุให้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มีข้อมูลจำนวนคดีที่ค่อนข้างทันสมัยแต่อาจขาดรายละเอียดบางประการ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และอาจมีสถิติรายงานคลาดเคลื่อนไปจากการรายงานของสำนักงาน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คณะกรรมการป้องกันและปราบปราม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ยาเสพติดอยู่บ้าง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จึงต้องพิจารณาข้อมูลจากหน่วยงานทั้งสองประกอบกัน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เพื่อการวิเคราะห์ข้อมูลและการทำความเข้าใจภาพสถานการณ์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ด้านยาเสพติดอย่างกว้างขวาง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นี้ได้รายงานสถิติการดำเนินงานด้านการป้องกันและปราบปรามยาเสพติดของสำนักงานคณะกรรมการป้องกันและปราบปรามยาเสพติ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โดยมีรายละเอียดดังต่อไปนี้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</w:p>
    <w:p>
      <w:pPr>
        <w:pStyle w:val="3"/>
      </w:pPr>
      <w:bookmarkStart w:id="1041" w:name="_Toc138777491"/>
      <w:r>
        <w:rPr>
          <w:rFonts w:hint="cs"/>
          <w:cs/>
        </w:rPr>
        <w:t xml:space="preserve">4.1 </w:t>
      </w:r>
      <w:r>
        <w:rPr>
          <w:rFonts w:hint="cs"/>
          <w:cs/>
          <w:lang w:val="th-TH" w:bidi="th-TH"/>
        </w:rPr>
        <w:t>สถิติเกี่ยวกับการดำเนินงานด้านการปราบปรามยาเสพติด</w:t>
      </w:r>
      <w:bookmarkEnd w:id="1041"/>
    </w:p>
    <w:p>
      <w:pPr>
        <w:ind w:firstLine="720"/>
        <w:jc w:val="thaiDistribute"/>
        <w:rPr>
          <w:rFonts w:ascii="TH SarabunPSK" w:hAnsi="TH SarabunPSK" w:cs="TH SarabunPSK"/>
          <w:lang w:val="th-TH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สำนักงานคณะกรรมการป้องกันและปราบปรามยาเสพติดเป็นหน่วยงานที่รับผิดชอบหลักด้าน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การป้องกันและแก้ไขปัญหายาเสพติดของประเทศ มีการรายงานข้อมูลสถิติแบ่งออกเป็นประเด็นที่น่าสนใจ ดังต่อไปนี้</w:t>
      </w:r>
    </w:p>
    <w:p>
      <w:pPr>
        <w:pStyle w:val="4"/>
        <w:rPr>
          <w:b/>
          <w:bCs/>
        </w:rPr>
      </w:pPr>
      <w:bookmarkStart w:id="1042" w:name="_Toc138777492"/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</w:p>
    <w:p>
      <w:pPr>
        <w:pStyle w:val="4"/>
        <w:rPr>
          <w:b/>
          <w:bCs/>
        </w:rPr>
      </w:pPr>
      <w:r>
        <w:rPr>
          <w:b/>
          <w:bCs/>
        </w:rPr>
        <w:t>4</w:t>
      </w:r>
      <w:r>
        <w:rPr>
          <w:rFonts w:hint="cs"/>
          <w:b/>
          <w:bCs/>
          <w:cs/>
        </w:rPr>
        <w:t>.</w:t>
      </w:r>
      <w:r>
        <w:rPr>
          <w:b/>
          <w:bCs/>
        </w:rPr>
        <w:t>1</w:t>
      </w:r>
      <w:r>
        <w:rPr>
          <w:rFonts w:hint="cs"/>
          <w:b/>
          <w:bCs/>
          <w:cs/>
        </w:rPr>
        <w:t>.</w:t>
      </w:r>
      <w:r>
        <w:rPr>
          <w:rFonts w:hint="cs"/>
          <w:b/>
          <w:bCs/>
        </w:rPr>
        <w:t xml:space="preserve">1 </w:t>
      </w:r>
      <w:r>
        <w:rPr>
          <w:rFonts w:hint="cs"/>
          <w:b/>
          <w:bCs/>
          <w:cs/>
          <w:lang w:val="th-TH" w:bidi="th-TH"/>
        </w:rPr>
        <w:t>สถิติการจับกุมคดียาเสพติด</w:t>
      </w:r>
      <w:bookmarkEnd w:id="1042"/>
    </w:p>
    <w:p>
      <w:pP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3.20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จำนวนคดีและผู้ต้องหาที่ถูกจับกุมคดียาเสพติดทั่วประเทศระหว่าง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tbl>
      <w:tblPr>
        <w:tblStyle w:val="20"/>
        <w:tblW w:w="899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5"/>
        <w:gridCol w:w="3690"/>
        <w:gridCol w:w="36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3690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จำนวนคดีทั้งหมด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คดี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3600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จำนวนผู้ต้องหา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2562</w:t>
            </w:r>
          </w:p>
        </w:tc>
        <w:tc>
          <w:tcPr>
            <w:tcW w:w="3690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371,865</w:t>
            </w:r>
          </w:p>
        </w:tc>
        <w:tc>
          <w:tcPr>
            <w:tcW w:w="3600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387,082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2563</w:t>
            </w:r>
          </w:p>
        </w:tc>
        <w:tc>
          <w:tcPr>
            <w:tcW w:w="3690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319,372</w:t>
            </w:r>
          </w:p>
        </w:tc>
        <w:tc>
          <w:tcPr>
            <w:tcW w:w="3600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335,757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3690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346,980</w:t>
            </w:r>
          </w:p>
        </w:tc>
        <w:tc>
          <w:tcPr>
            <w:tcW w:w="3600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360,758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705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2565</w:t>
            </w:r>
          </w:p>
        </w:tc>
        <w:tc>
          <w:tcPr>
            <w:tcW w:w="3690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261,857</w:t>
            </w:r>
          </w:p>
        </w:tc>
        <w:tc>
          <w:tcPr>
            <w:tcW w:w="3600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270,115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ที่มาของข้อมูล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ศูนย์ปฏิบัติการสำนักงาน ป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ป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ประมวลผล ณ วันที่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25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มีนาคม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2565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การประมวลผลประสานงานร่วมกันกับระบบ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CRIMES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ที่มาจากข้อมูลสำนักงานตำรวจแห่งชาติ</w:t>
      </w:r>
    </w:p>
    <w:p>
      <w:pPr>
        <w:rPr>
          <w:rFonts w:ascii="TH SarabunPSK" w:hAnsi="TH SarabunPSK" w:cs="TH SarabunPSK"/>
          <w:i/>
          <w:iCs/>
          <w:sz w:val="10"/>
          <w:szCs w:val="10"/>
        </w:rPr>
      </w:pPr>
    </w:p>
    <w:p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pacing w:val="-4"/>
          <w:sz w:val="32"/>
          <w:szCs w:val="32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3.20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แนวโน้มของ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จำนวนคดีและผู้ต้องหาที่ถูกจับกุมคดียาเสพติด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ทั่วประเทศ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-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hint="cs" w:ascii="TH SarabunPSK" w:hAnsi="TH SarabunPSK" w:cs="TH SarabunPSK"/>
          <w:spacing w:val="-4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มีปริมาณคดีและผู้ต้องหาที่เพิ่มขึ้นและลดลงแต่ละปีไม่คงที่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โดยมีแนวโน้มลดลงระหว่างปี พ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11"/>
          <w:sz w:val="32"/>
          <w:szCs w:val="32"/>
        </w:rPr>
        <w:t>256</w:t>
      </w:r>
      <w:r>
        <w:rPr>
          <w:rFonts w:ascii="TH SarabunPSK" w:hAnsi="TH SarabunPSK" w:cs="TH SarabunPSK"/>
          <w:spacing w:val="-11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</w:rPr>
        <w:t>–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</w:rPr>
        <w:t xml:space="preserve">2563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และกลับเพิ่มสูงขึ้นอีกครั้งในปี พ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11"/>
          <w:sz w:val="32"/>
          <w:szCs w:val="32"/>
        </w:rPr>
        <w:t>256</w:t>
      </w:r>
      <w:r>
        <w:rPr>
          <w:rFonts w:ascii="TH SarabunPSK" w:hAnsi="TH SarabunPSK" w:cs="TH SarabunPSK"/>
          <w:spacing w:val="-11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pacing w:val="-11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และในปี พ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pacing w:val="-11"/>
          <w:sz w:val="32"/>
          <w:szCs w:val="32"/>
          <w:lang w:val="en-US"/>
        </w:rPr>
        <w:t>2565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จำนวนคดีทั้งหมดมีแนวโน้มลดลงจากปี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2564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ประมาณร้อยละ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24.53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ทำให้ตัวเลขผู้ต้องหาที่ถูกจับกุม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 xml:space="preserve">ลดลงไปด้วยอยู่ที่ร้อยละ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25.13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เมื่อพิจารณาจากสถิติตามตารางดังกล่าวแล้ว ปี พ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มีสัดส่วนของจำนวนคดี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และผู้ต้องหาที่ถูกจับกุมคดียาเสพติดต่ำที่สุดในระยะเวลาสี่ปี</w:t>
      </w:r>
    </w:p>
    <w:p>
      <w:pPr>
        <w:pStyle w:val="4"/>
        <w:rPr>
          <w:b/>
          <w:bCs/>
          <w:cs/>
          <w:lang w:val="th-TH"/>
        </w:rPr>
      </w:pPr>
      <w:r>
        <w:rPr>
          <w:b/>
          <w:bCs/>
        </w:rPr>
        <w:t>4</w:t>
      </w:r>
      <w:r>
        <w:rPr>
          <w:rFonts w:hint="cs"/>
          <w:b/>
          <w:bCs/>
        </w:rPr>
        <w:t>.</w:t>
      </w:r>
      <w:r>
        <w:rPr>
          <w:b/>
          <w:bCs/>
        </w:rPr>
        <w:t>1</w:t>
      </w:r>
      <w:r>
        <w:rPr>
          <w:rFonts w:hint="cs"/>
          <w:b/>
          <w:bCs/>
        </w:rPr>
        <w:t>.</w:t>
      </w:r>
      <w:r>
        <w:rPr>
          <w:b/>
          <w:bCs/>
        </w:rPr>
        <w:t>2</w:t>
      </w:r>
      <w:r>
        <w:rPr>
          <w:rFonts w:hint="cs"/>
          <w:b/>
          <w:bCs/>
        </w:rPr>
        <w:t xml:space="preserve"> </w:t>
      </w:r>
      <w:r>
        <w:rPr>
          <w:b/>
          <w:bCs/>
          <w:cs/>
          <w:lang w:val="th-TH" w:bidi="th-TH"/>
        </w:rPr>
        <w:t>จำนวน</w:t>
      </w:r>
      <w:r>
        <w:rPr>
          <w:rFonts w:hint="cs"/>
          <w:b/>
          <w:bCs/>
          <w:cs/>
          <w:lang w:val="th-TH" w:bidi="th-TH"/>
        </w:rPr>
        <w:t>ผู้ต้องหา</w:t>
      </w:r>
      <w:r>
        <w:rPr>
          <w:b/>
          <w:bCs/>
          <w:cs/>
          <w:lang w:val="th-TH" w:bidi="th-TH"/>
        </w:rPr>
        <w:t>คดียาเสพติดราย</w:t>
      </w:r>
      <w:r>
        <w:rPr>
          <w:rFonts w:hint="cs"/>
          <w:b/>
          <w:bCs/>
          <w:cs/>
          <w:lang w:val="th-TH" w:bidi="th-TH"/>
        </w:rPr>
        <w:t>ใหม่</w:t>
      </w:r>
      <w:r>
        <w:rPr>
          <w:b/>
          <w:bCs/>
          <w:cs/>
          <w:lang w:val="th-TH" w:bidi="th-TH"/>
        </w:rPr>
        <w:t>กับ</w:t>
      </w:r>
      <w:r>
        <w:rPr>
          <w:rFonts w:hint="cs"/>
          <w:b/>
          <w:bCs/>
          <w:cs/>
          <w:lang w:val="th-TH" w:bidi="th-TH"/>
        </w:rPr>
        <w:t>จำนวนผู้</w:t>
      </w:r>
      <w:r>
        <w:rPr>
          <w:b/>
          <w:bCs/>
          <w:cs/>
          <w:lang w:val="th-TH" w:bidi="th-TH"/>
        </w:rPr>
        <w:t>ต</w:t>
      </w:r>
      <w:r>
        <w:rPr>
          <w:rFonts w:hint="cs"/>
          <w:b/>
          <w:bCs/>
          <w:cs/>
          <w:lang w:val="th-TH" w:bidi="th-TH"/>
        </w:rPr>
        <w:t>้</w:t>
      </w:r>
      <w:r>
        <w:rPr>
          <w:b/>
          <w:bCs/>
          <w:cs/>
          <w:lang w:val="th-TH" w:bidi="th-TH"/>
        </w:rPr>
        <w:t>องหาคดียาเสพติดทั้งหมด</w:t>
      </w:r>
    </w:p>
    <w:p>
      <w:pPr>
        <w:rPr>
          <w:cs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3.2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1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จำนวนคดีและผู้ต้องหา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คดียาเสพติดราย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ใหม่ระหว่าง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tbl>
      <w:tblPr>
        <w:tblStyle w:val="20"/>
        <w:tblW w:w="94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19"/>
        <w:gridCol w:w="2939"/>
        <w:gridCol w:w="2806"/>
        <w:gridCol w:w="283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ปี</w:t>
            </w:r>
          </w:p>
        </w:tc>
        <w:tc>
          <w:tcPr>
            <w:tcW w:w="2939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ผู้ต้องหาคดียาเสพติด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ทั้งหมด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806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ผู้ต</w:t>
            </w:r>
            <w:r>
              <w:rPr>
                <w:rFonts w:hint="cs"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้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องหาคดียาเสพติดรายใหม่</w:t>
            </w:r>
          </w:p>
        </w:tc>
        <w:tc>
          <w:tcPr>
            <w:tcW w:w="2832" w:type="dxa"/>
            <w:shd w:val="clear" w:color="auto" w:fill="D9E2F3" w:themeFill="accent1" w:themeFillTint="33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</w:rPr>
              <w:t xml:space="preserve">) </w:t>
            </w:r>
            <w:r>
              <w:rPr>
                <w:rFonts w:ascii="TH SarabunPSK" w:hAnsi="TH SarabunPSK" w:eastAsia="Times New Roman" w:cs="TH SarabunPSK"/>
                <w:b/>
                <w:bCs/>
                <w:sz w:val="32"/>
                <w:szCs w:val="32"/>
                <w:cs/>
                <w:lang w:val="th-TH" w:bidi="th-TH"/>
              </w:rPr>
              <w:t>ของผู้ต้องหารายใหม่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2562</w:t>
            </w:r>
          </w:p>
        </w:tc>
        <w:tc>
          <w:tcPr>
            <w:tcW w:w="293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387,082</w:t>
            </w:r>
          </w:p>
        </w:tc>
        <w:tc>
          <w:tcPr>
            <w:tcW w:w="280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113,248</w:t>
            </w:r>
          </w:p>
        </w:tc>
        <w:tc>
          <w:tcPr>
            <w:tcW w:w="2832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29.26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2563</w:t>
            </w:r>
          </w:p>
        </w:tc>
        <w:tc>
          <w:tcPr>
            <w:tcW w:w="293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335,757</w:t>
            </w:r>
          </w:p>
        </w:tc>
        <w:tc>
          <w:tcPr>
            <w:tcW w:w="280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120,532</w:t>
            </w:r>
          </w:p>
        </w:tc>
        <w:tc>
          <w:tcPr>
            <w:tcW w:w="2832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35.90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293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360,758</w:t>
            </w:r>
          </w:p>
        </w:tc>
        <w:tc>
          <w:tcPr>
            <w:tcW w:w="2806" w:type="dxa"/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221,688</w:t>
            </w:r>
          </w:p>
        </w:tc>
        <w:tc>
          <w:tcPr>
            <w:tcW w:w="2832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61.45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1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2565</w:t>
            </w:r>
          </w:p>
        </w:tc>
        <w:tc>
          <w:tcPr>
            <w:tcW w:w="2939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270,115</w:t>
            </w:r>
          </w:p>
        </w:tc>
        <w:tc>
          <w:tcPr>
            <w:tcW w:w="2806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imes New Roman" w:cs="TH SarabunPSK"/>
                <w:b/>
                <w:bCs/>
                <w:color w:val="000000"/>
                <w:sz w:val="32"/>
                <w:szCs w:val="32"/>
                <w:cs/>
              </w:rPr>
              <w:t>57</w:t>
            </w:r>
            <w:r>
              <w:rPr>
                <w:rFonts w:ascii="TH SarabunPSK" w:hAnsi="TH SarabunPSK" w:eastAsia="Times New Roman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eastAsia="Times New Roman" w:cs="TH SarabunPSK"/>
                <w:b/>
                <w:bCs/>
                <w:color w:val="000000"/>
                <w:sz w:val="32"/>
                <w:szCs w:val="32"/>
                <w:cs/>
              </w:rPr>
              <w:t>939</w:t>
            </w:r>
          </w:p>
        </w:tc>
        <w:tc>
          <w:tcPr>
            <w:tcW w:w="2832" w:type="dxa"/>
            <w:shd w:val="clear" w:color="auto" w:fill="auto"/>
          </w:tcPr>
          <w:p>
            <w:pPr>
              <w:pStyle w:val="36"/>
              <w:spacing w:after="0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21.45</w:t>
            </w:r>
          </w:p>
        </w:tc>
      </w:tr>
    </w:tbl>
    <w:p>
      <w:pPr>
        <w:tabs>
          <w:tab w:val="left" w:pos="810"/>
        </w:tabs>
        <w:spacing w:before="60"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ที่มาของข้อมูล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hint="cs" w:ascii="TH SarabunIT๙" w:hAnsi="TH SarabunIT๙" w:cs="TH SarabunIT๙"/>
          <w:i/>
          <w:iCs/>
          <w:sz w:val="28"/>
          <w:szCs w:val="28"/>
          <w:cs/>
          <w:lang w:val="th-TH" w:bidi="th-TH"/>
        </w:rPr>
        <w:t xml:space="preserve">ประมวลผลจากระบบทะเบียนยาเสพติด </w:t>
      </w:r>
      <w:r>
        <w:rPr>
          <w:rFonts w:hint="cs" w:ascii="TH SarabunIT๙" w:hAnsi="TH SarabunIT๙" w:cs="TH SarabunIT๙"/>
          <w:i/>
          <w:iCs/>
          <w:sz w:val="28"/>
          <w:szCs w:val="28"/>
          <w:cs/>
        </w:rPr>
        <w:t>(</w:t>
      </w:r>
      <w:r>
        <w:rPr>
          <w:rFonts w:ascii="TH SarabunIT๙" w:hAnsi="TH SarabunIT๙" w:cs="TH SarabunIT๙"/>
          <w:i/>
          <w:iCs/>
          <w:sz w:val="28"/>
          <w:szCs w:val="28"/>
        </w:rPr>
        <w:t>NCR</w:t>
      </w:r>
      <w:r>
        <w:rPr>
          <w:rFonts w:hint="cs" w:ascii="TH SarabunIT๙" w:hAnsi="TH SarabunIT๙" w:cs="TH SarabunIT๙"/>
          <w:i/>
          <w:iCs/>
          <w:sz w:val="28"/>
          <w:szCs w:val="28"/>
          <w:cs/>
        </w:rPr>
        <w:t xml:space="preserve">) </w:t>
      </w:r>
      <w:r>
        <w:rPr>
          <w:rFonts w:ascii="TH SarabunIT๙" w:hAnsi="TH SarabunIT๙" w:cs="TH SarabunIT๙"/>
          <w:i/>
          <w:iCs/>
          <w:sz w:val="28"/>
          <w:szCs w:val="28"/>
          <w:cs/>
          <w:lang w:val="th-TH" w:bidi="th-TH"/>
        </w:rPr>
        <w:t>ของสำนักปราบปรามยาเสพติด</w:t>
      </w:r>
      <w:r>
        <w:rPr>
          <w:rFonts w:hint="cs" w:ascii="TH SarabunIT๙" w:hAnsi="TH SarabunIT๙" w:cs="TH SarabunIT๙"/>
          <w:i/>
          <w:iCs/>
          <w:sz w:val="28"/>
          <w:szCs w:val="28"/>
          <w:cs/>
          <w:lang w:val="en-US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ประมวลผลประสานงานจากระบบ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CRIMES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ที่ได้มาจากข้อมูลสำนักงานตำรวจแห่งชาติ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 (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ผู้ต้องหารายใหม่ นับเฉพาะผู้ต้องหาที่มีเลขบัตรประจำตัวประชาชน</w:t>
      </w:r>
      <w:r>
        <w:rPr>
          <w:rFonts w:ascii="TH SarabunPSK" w:hAnsi="TH SarabunPSK" w:cs="TH SarabunPSK"/>
          <w:i/>
          <w:iCs/>
          <w:sz w:val="28"/>
          <w:szCs w:val="28"/>
        </w:rPr>
        <w:t>)</w:t>
      </w:r>
    </w:p>
    <w:p>
      <w:pPr>
        <w:tabs>
          <w:tab w:val="left" w:pos="810"/>
        </w:tabs>
        <w:spacing w:before="60"/>
        <w:rPr>
          <w:rFonts w:ascii="TH SarabunPSK" w:hAnsi="TH SarabunPSK" w:cs="TH SarabunPSK"/>
          <w:i/>
          <w:iCs/>
          <w:sz w:val="10"/>
          <w:szCs w:val="10"/>
        </w:rPr>
      </w:pPr>
    </w:p>
    <w:p>
      <w:pPr>
        <w:ind w:firstLine="720"/>
        <w:jc w:val="thaiDistribute"/>
        <w:rPr>
          <w:rFonts w:cs="TH SarabunPSK"/>
          <w:cs/>
          <w:lang w:val="en-US"/>
        </w:rPr>
      </w:pP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>3.2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1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แนวโน้มของ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จำนวนคดีและผู้ต้องหาคดียาเสพติดรายใหม่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-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hint="cs" w:ascii="TH SarabunPSK" w:hAnsi="TH SarabunPSK" w:cs="TH SarabunPSK"/>
          <w:spacing w:val="-4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มีจำนวนผู้ต้องหาคดียาเสพติดรายใหม่เพิ่มขึ้นและลดลงแต่ละปีไม่คงที่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ซึ่งเห็นได้ว่า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มีจำนวนผู้ต้องหาคดียาเสพติดรายใหม่ลดลงต่ำที่สุดในรอบระยะเวลา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ปี ดังกล่าว ผู้ต้องหา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คดียาเสพติดรายใหม่คิดเป็นร้อยละ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21.45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จากจำนวนผู้ต้องหาทั้งหมด</w:t>
      </w:r>
    </w:p>
    <w:p>
      <w:pPr>
        <w:pStyle w:val="4"/>
        <w:rPr>
          <w:b/>
          <w:bCs/>
        </w:rPr>
      </w:pPr>
      <w:bookmarkStart w:id="1043" w:name="_Toc138777493"/>
    </w:p>
    <w:p>
      <w:pPr>
        <w:pStyle w:val="4"/>
        <w:rPr>
          <w:cs/>
        </w:rPr>
      </w:pPr>
      <w:r>
        <w:rPr>
          <w:b/>
          <w:bCs/>
        </w:rPr>
        <w:t>4.1.</w:t>
      </w:r>
      <w:r>
        <w:rPr>
          <w:b/>
          <w:bCs/>
          <w:cs/>
        </w:rPr>
        <w:t>3</w:t>
      </w:r>
      <w:r>
        <w:rPr>
          <w:b/>
          <w:bCs/>
        </w:rPr>
        <w:t xml:space="preserve"> </w:t>
      </w:r>
      <w:r>
        <w:rPr>
          <w:rFonts w:hint="cs"/>
          <w:b/>
          <w:bCs/>
          <w:cs/>
          <w:lang w:val="th-TH" w:bidi="th-TH"/>
        </w:rPr>
        <w:t>ส</w:t>
      </w:r>
      <w:r>
        <w:rPr>
          <w:b/>
          <w:bCs/>
          <w:cs/>
          <w:lang w:val="th-TH" w:bidi="th-TH"/>
        </w:rPr>
        <w:t>ถิติจำนวนคดียาเสพติดทั่วประเทศ จำแนกตามภูมิภาค</w:t>
      </w:r>
      <w:r>
        <w:rPr>
          <w:b/>
          <w:bCs/>
          <w:cs/>
        </w:rPr>
        <w:t xml:space="preserve"> </w:t>
      </w:r>
      <w:r>
        <w:rPr>
          <w:b/>
          <w:bCs/>
          <w:cs/>
          <w:lang w:val="th-TH" w:bidi="th-TH"/>
        </w:rPr>
        <w:t>ในปี พ</w:t>
      </w:r>
      <w:r>
        <w:rPr>
          <w:b/>
          <w:bCs/>
          <w:cs/>
        </w:rPr>
        <w:t>.</w:t>
      </w:r>
      <w:r>
        <w:rPr>
          <w:b/>
          <w:bCs/>
          <w:cs/>
          <w:lang w:val="th-TH" w:bidi="th-TH"/>
        </w:rPr>
        <w:t>ศ</w:t>
      </w:r>
      <w:r>
        <w:rPr>
          <w:b/>
          <w:bCs/>
          <w:cs/>
        </w:rPr>
        <w:t>. 2565</w:t>
      </w:r>
    </w:p>
    <w:p>
      <w:pPr>
        <w:rPr>
          <w:rFonts w:cs="Angsana New"/>
          <w:lang w:val="en-US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</w:rPr>
        <w:t>3.2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2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จำนวนคดีและผู้ต้องหา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คดียาเสพติด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จำแนกตามพื้นที่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</w:p>
    <w:tbl>
      <w:tblPr>
        <w:tblStyle w:val="20"/>
        <w:tblW w:w="0" w:type="auto"/>
        <w:tblInd w:w="13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06"/>
        <w:gridCol w:w="3100"/>
        <w:gridCol w:w="329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9" w:hRule="atLeast"/>
          <w:tblHeader/>
        </w:trPr>
        <w:tc>
          <w:tcPr>
            <w:tcW w:w="2706" w:type="dxa"/>
            <w:vMerge w:val="restart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พื้นที่</w:t>
            </w:r>
          </w:p>
        </w:tc>
        <w:tc>
          <w:tcPr>
            <w:tcW w:w="6390" w:type="dxa"/>
            <w:gridSpan w:val="2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2565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8" w:hRule="atLeast"/>
          <w:tblHeader/>
        </w:trPr>
        <w:tc>
          <w:tcPr>
            <w:tcW w:w="2706" w:type="dxa"/>
            <w:vMerge w:val="continue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  <w:tc>
          <w:tcPr>
            <w:tcW w:w="3100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จำนวนคดี</w:t>
            </w:r>
          </w:p>
        </w:tc>
        <w:tc>
          <w:tcPr>
            <w:tcW w:w="3290" w:type="dxa"/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จำนวนผู้ต้องหา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9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กรุงเทพมหานคร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7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548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7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927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5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25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570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26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68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20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832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21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395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16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3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27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961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29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346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rHeight w:val="109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4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59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316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60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313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7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31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165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32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0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6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15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776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16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640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2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7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23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088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23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569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7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27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178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28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202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7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 xml:space="preserve">ภาค 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9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23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423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24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464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6" w:hRule="atLeast"/>
        </w:trPr>
        <w:tc>
          <w:tcPr>
            <w:tcW w:w="2706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310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261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857</w:t>
            </w:r>
          </w:p>
        </w:tc>
        <w:tc>
          <w:tcPr>
            <w:tcW w:w="3290" w:type="dxa"/>
            <w:shd w:val="clear" w:color="auto" w:fill="auto"/>
            <w:noWrap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270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115</w:t>
            </w:r>
          </w:p>
        </w:tc>
      </w:tr>
    </w:tbl>
    <w:p>
      <w:pPr>
        <w:spacing w:before="120"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ที่มาของข้อมูล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 :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 xml:space="preserve">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ศูนย์ปฏิบัติการสำนักงาน ป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ป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ประมวลผล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ประสานงาน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จากระบบ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CRIMES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ที่ได้มาจากข้อมูล สำนักงานตำรวจแห่งชาติ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 (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นับพื้นที่จากจังหวัดเกิดเหตุ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)</w:t>
      </w:r>
    </w:p>
    <w:p>
      <w:pPr>
        <w:rPr>
          <w:rFonts w:cs="Angsana New"/>
          <w:lang w:val="en-US"/>
        </w:rPr>
      </w:pPr>
    </w:p>
    <w:p>
      <w:pPr>
        <w:jc w:val="thaiDistribute"/>
        <w:rPr>
          <w:rFonts w:cs="TH SarabunPSK"/>
          <w:lang w:val="en-US"/>
        </w:rPr>
      </w:pPr>
      <w:r>
        <w:rPr>
          <w:rFonts w:hint="cs" w:cs="Angsana New"/>
          <w:cs/>
          <w:lang w:val="en-US"/>
        </w:rPr>
        <w:tab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pacing w:val="-4"/>
          <w:sz w:val="32"/>
          <w:szCs w:val="32"/>
        </w:rPr>
        <w:t>3.2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2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จำนวนคดีและผู้ต้องหาคดียาเสพติดจำแนกตามเขตพื้นที่กรุงเทพมหานครและภูมิภาค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4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4"/>
          <w:sz w:val="32"/>
          <w:szCs w:val="32"/>
        </w:rPr>
        <w:t>256</w:t>
      </w:r>
      <w:r>
        <w:rPr>
          <w:rFonts w:hint="cs" w:ascii="TH SarabunPSK" w:hAnsi="TH SarabunPSK" w:cs="TH SarabunPSK"/>
          <w:spacing w:val="-4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พบว่า คดียาเสพติดและจำนวนผู้ต้องหาที่เกิดขึ้นในภาค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มีจำนวนคดี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และผู้ต้องหาเกิดขึ้นสูงที่สุด รองลงมา คือ พื้นที่ภาค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5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และพื้นที่ภาค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 xml:space="preserve">3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ตามลำดับ</w:t>
      </w: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rPr>
          <w:rFonts w:cstheme="minorBidi"/>
          <w:b/>
          <w:bCs/>
        </w:rPr>
      </w:pPr>
    </w:p>
    <w:p>
      <w:pPr>
        <w:pStyle w:val="4"/>
        <w:rPr>
          <w:b/>
          <w:bCs/>
        </w:rPr>
      </w:pPr>
      <w:r>
        <w:rPr>
          <w:b/>
          <w:bCs/>
        </w:rPr>
        <w:t>4</w:t>
      </w:r>
      <w:r>
        <w:rPr>
          <w:rFonts w:hint="cs"/>
          <w:b/>
          <w:bCs/>
        </w:rPr>
        <w:t>.</w:t>
      </w:r>
      <w:r>
        <w:rPr>
          <w:b/>
          <w:bCs/>
        </w:rPr>
        <w:t>1</w:t>
      </w:r>
      <w:r>
        <w:rPr>
          <w:rFonts w:hint="cs"/>
          <w:b/>
          <w:bCs/>
        </w:rPr>
        <w:t>.</w:t>
      </w:r>
      <w:r>
        <w:rPr>
          <w:rFonts w:hint="cs"/>
          <w:b/>
          <w:bCs/>
          <w:cs/>
        </w:rPr>
        <w:t>4</w:t>
      </w:r>
      <w:r>
        <w:rPr>
          <w:rFonts w:hint="cs"/>
          <w:b/>
          <w:bCs/>
        </w:rPr>
        <w:t xml:space="preserve"> </w:t>
      </w:r>
      <w:r>
        <w:rPr>
          <w:rFonts w:hint="cs"/>
          <w:b/>
          <w:bCs/>
          <w:cs/>
          <w:lang w:val="th-TH" w:bidi="th-TH"/>
        </w:rPr>
        <w:t>สถิติการกระทำผิดซ้ำของผู้ต้องหาในคดียาเสพติด</w:t>
      </w:r>
      <w:bookmarkEnd w:id="1043"/>
    </w:p>
    <w:p>
      <w:pPr>
        <w:ind w:firstLine="720"/>
        <w:jc w:val="thaiDistribute"/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การกระทำความผิดซ้ำในคดียาเสพติดและจำนวนคดียาเสพติดเข้าสู่กระบวนการยุติธรรม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เพิ่มสูงขึ้นทุกปี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ส่งผลให้จำนวนนักโทษล้นคุก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Prison crowding)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นําไปสู่การผลักดันในเชิงนโยบายด้าน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ยาเสพติด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Criminal justice policy)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ในแง่ของความพยายามที่จะบัญญัติกฎหมายใหม่ออกมาบังคับใช้และการพัฒนายุทธศาสตร์และกลยุทธ์ในการแก้ปัญหาดังกล่าว</w:t>
      </w:r>
    </w:p>
    <w:p>
      <w:pPr>
        <w:ind w:firstLine="720"/>
        <w:jc w:val="thaiDistribute"/>
        <w:rPr>
          <w:rFonts w:hint="cs" w:ascii="TH SarabunPSK" w:hAnsi="TH SarabunPSK" w:cs="TH SarabunPSK"/>
          <w:color w:val="000000" w:themeColor="text1"/>
          <w:sz w:val="18"/>
          <w:szCs w:val="18"/>
          <w:cs/>
          <w:lang w:val="th-TH" w:eastAsia="zh-CN" w:bidi="th-TH"/>
          <w14:textFill>
            <w14:solidFill>
              <w14:schemeClr w14:val="tx1"/>
            </w14:solidFill>
          </w14:textFill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ต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ารางที่ 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14:textFill>
            <w14:solidFill>
              <w14:schemeClr w14:val="tx1"/>
            </w14:solidFill>
          </w14:textFill>
        </w:rPr>
        <w:t>3.2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>3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และร้อยละของการกระทำผิดซ้ำของผู้ต้องหาในคดียาเสพติดระหว่างปี พ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 xml:space="preserve"> 256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>–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</w:rPr>
        <w:t>256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จำแนกตามจำนวนครั้งที่กระทำผิด</w:t>
      </w:r>
    </w:p>
    <w:tbl>
      <w:tblPr>
        <w:tblStyle w:val="20"/>
        <w:tblW w:w="10542" w:type="dxa"/>
        <w:tblInd w:w="-49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67"/>
        <w:gridCol w:w="975"/>
        <w:gridCol w:w="1040"/>
        <w:gridCol w:w="1103"/>
        <w:gridCol w:w="1136"/>
        <w:gridCol w:w="943"/>
        <w:gridCol w:w="996"/>
        <w:gridCol w:w="1018"/>
        <w:gridCol w:w="9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67" w:type="dxa"/>
            <w:vMerge w:val="restart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จำนวนครั้งที่กระทำผิด</w:t>
            </w:r>
          </w:p>
        </w:tc>
        <w:tc>
          <w:tcPr>
            <w:tcW w:w="8175" w:type="dxa"/>
            <w:gridSpan w:val="8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จำนวนผู้ต้องหาที่กระทำผิดซ้ำ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blHeader/>
        </w:trPr>
        <w:tc>
          <w:tcPr>
            <w:tcW w:w="2367" w:type="dxa"/>
            <w:vMerge w:val="continue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975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2562</w:t>
            </w:r>
          </w:p>
        </w:tc>
        <w:tc>
          <w:tcPr>
            <w:tcW w:w="1040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03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2563</w:t>
            </w:r>
          </w:p>
        </w:tc>
        <w:tc>
          <w:tcPr>
            <w:tcW w:w="113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943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996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18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964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2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</w:t>
            </w:r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8,629</w:t>
            </w:r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93.05</w:t>
            </w:r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6,438</w:t>
            </w:r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91.76</w:t>
            </w:r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3,528</w:t>
            </w:r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93.33</w:t>
            </w:r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13,575</w:t>
            </w:r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87.84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3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</w:t>
            </w:r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579</w:t>
            </w:r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6.24</w:t>
            </w:r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505</w:t>
            </w:r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7.20</w:t>
            </w:r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226</w:t>
            </w:r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5.98</w:t>
            </w:r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1,615</w:t>
            </w:r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10.45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4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</w:t>
            </w:r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0.64</w:t>
            </w:r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0.77</w:t>
            </w:r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0.50</w:t>
            </w:r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201</w:t>
            </w:r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 xml:space="preserve">5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ครั้ง</w:t>
            </w:r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0.05</w:t>
            </w:r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0.17</w:t>
            </w:r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0.19</w:t>
            </w:r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41</w:t>
            </w:r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 xml:space="preserve">กระทำผิดซ้ำ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6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ครั้ง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</w:rPr>
              <w:t xml:space="preserve"> </w:t>
            </w:r>
            <w:r>
              <w:rPr>
                <w:rFonts w:hint="cs" w:ascii="TH SarabunPSK" w:hAnsi="TH SarabunPSK" w:eastAsia="Calibri" w:cs="TH SarabunPSK"/>
                <w:spacing w:val="-6"/>
                <w:sz w:val="32"/>
                <w:szCs w:val="32"/>
                <w:cs/>
                <w:lang w:val="th-TH" w:bidi="th-TH"/>
              </w:rPr>
              <w:t>ขึ้นไป</w:t>
            </w:r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0.02</w:t>
            </w:r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0.10</w:t>
            </w:r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22</w:t>
            </w:r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67" w:type="dxa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975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9,274</w:t>
            </w:r>
          </w:p>
        </w:tc>
        <w:tc>
          <w:tcPr>
            <w:tcW w:w="1040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  <w:tc>
          <w:tcPr>
            <w:tcW w:w="110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7,016</w:t>
            </w:r>
          </w:p>
        </w:tc>
        <w:tc>
          <w:tcPr>
            <w:tcW w:w="113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  <w:tc>
          <w:tcPr>
            <w:tcW w:w="943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3,780</w:t>
            </w:r>
          </w:p>
        </w:tc>
        <w:tc>
          <w:tcPr>
            <w:tcW w:w="996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  <w:tc>
          <w:tcPr>
            <w:tcW w:w="1018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15,454</w:t>
            </w:r>
          </w:p>
        </w:tc>
        <w:tc>
          <w:tcPr>
            <w:tcW w:w="964" w:type="dxa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  <w:lang w:val="en-US"/>
        </w:rPr>
      </w:pP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จากระบบทะเบียนยาเสพติด 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(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NCR)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สำนักปราบปรามยาเสพติด</w:t>
      </w:r>
      <w:r>
        <w:rPr>
          <w:rFonts w:ascii="TH SarabunPSK" w:hAnsi="TH SarabunPSK" w:cs="TH SarabunPSK"/>
          <w:i/>
          <w:iCs/>
          <w:sz w:val="28"/>
          <w:szCs w:val="28"/>
          <w:cs/>
          <w:lang w:val="en-US"/>
        </w:rPr>
        <w:t xml:space="preserve">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ประมวลผล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ประสานงาน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จากระบบ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CRIMES </w:t>
      </w:r>
      <w:r>
        <w:rPr>
          <w:rFonts w:ascii="TH SarabunPSK" w:hAnsi="TH SarabunPSK" w:cs="TH SarabunPSK"/>
          <w:i/>
          <w:iCs/>
          <w:sz w:val="28"/>
          <w:szCs w:val="28"/>
        </w:rPr>
        <w:br w:type="textWrapping"/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ที่ได้มาจากข้อมูลสำนักงานตำรวจแห่งชาติ 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(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 w:bidi="th-TH"/>
        </w:rPr>
        <w:t>นับเฉพาะผู้ต้องหาที่มีเลขบัตรประจำตัวประชาชน</w:t>
      </w:r>
      <w:r>
        <w:rPr>
          <w:rFonts w:ascii="TH SarabunPSK" w:hAnsi="TH SarabunPSK" w:cs="TH SarabunPSK"/>
          <w:i/>
          <w:iCs/>
          <w:sz w:val="28"/>
          <w:szCs w:val="28"/>
        </w:rPr>
        <w:t>)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ind w:firstLine="720"/>
        <w:jc w:val="thaiDistribute"/>
        <w:rPr>
          <w:rFonts w:ascii="TH SarabunPSK" w:hAnsi="TH SarabunPSK" w:cs="TH SarabunPSK"/>
          <w:sz w:val="28"/>
          <w:szCs w:val="28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pacing w:val="-6"/>
          <w:sz w:val="32"/>
          <w:szCs w:val="32"/>
        </w:rPr>
        <w:t>3.2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3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ภาพรวมระหว่างปี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</w:rPr>
        <w:t xml:space="preserve"> 256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</w:rPr>
        <w:t>–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</w:rPr>
        <w:t>256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5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จำนวนผู้ต้องหาที่กระทำผิดซ้ำ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มีอัตราไม่คงที่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โดยมีแนวโน้มลดลงระหว่างปี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>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2564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และกลับเพิ่มสูงขึ้นมากที่สุดในรอบสี่ปี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 2565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โดยเพิ่มสูงขึ้นประมาณ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เท่า ผู้ต้องหากระทำผิดซ้ำ </w:t>
      </w:r>
      <w:r>
        <w:rPr>
          <w:rFonts w:hint="cs" w:ascii="TH SarabunPSK" w:hAnsi="TH SarabunPSK" w:cs="TH SarabunPSK"/>
          <w:sz w:val="32"/>
          <w:szCs w:val="32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ครั้งมีอัตราสูงที่สุด 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กระทำผิดซ้ำ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คิดเป็นประมาณร้อยละ </w:t>
      </w:r>
      <w:r>
        <w:rPr>
          <w:rFonts w:ascii="TH SarabunPSK" w:hAnsi="TH SarabunPSK" w:cs="TH SarabunPSK"/>
          <w:sz w:val="32"/>
          <w:szCs w:val="32"/>
          <w:lang w:val="en-US"/>
        </w:rPr>
        <w:t>10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และกระทำผิดซ้ำ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ครั้ง ตามลำดับ</w:t>
      </w:r>
    </w:p>
    <w:p>
      <w:pPr>
        <w:pStyle w:val="2"/>
        <w:rPr>
          <w:rFonts w:hint="default"/>
          <w:lang w:val="en-US"/>
        </w:rPr>
      </w:pPr>
      <w:bookmarkStart w:id="1044" w:name="_Toc77411528"/>
      <w:bookmarkStart w:id="1045" w:name="_Toc138777494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 xml:space="preserve">5 </w:t>
      </w:r>
      <w:r>
        <w:rPr>
          <w:rFonts w:hint="cs"/>
          <w:cs/>
          <w:lang w:val="th-TH" w:bidi="th-TH"/>
        </w:rPr>
        <w:t>การ</w:t>
      </w:r>
      <w:bookmarkEnd w:id="1018"/>
      <w:bookmarkEnd w:id="1019"/>
      <w:bookmarkEnd w:id="1020"/>
      <w:bookmarkEnd w:id="1021"/>
      <w:bookmarkEnd w:id="1022"/>
      <w:bookmarkEnd w:id="1023"/>
      <w:bookmarkEnd w:id="1024"/>
      <w:bookmarkEnd w:id="1025"/>
      <w:bookmarkEnd w:id="1026"/>
      <w:bookmarkEnd w:id="1027"/>
      <w:bookmarkEnd w:id="1028"/>
      <w:bookmarkEnd w:id="1029"/>
      <w:bookmarkEnd w:id="1030"/>
      <w:bookmarkEnd w:id="1031"/>
      <w:bookmarkEnd w:id="1032"/>
      <w:bookmarkEnd w:id="1033"/>
      <w:bookmarkEnd w:id="1034"/>
      <w:bookmarkEnd w:id="1035"/>
      <w:bookmarkEnd w:id="1036"/>
      <w:bookmarkEnd w:id="1037"/>
      <w:bookmarkEnd w:id="1038"/>
      <w:bookmarkEnd w:id="1039"/>
      <w:bookmarkEnd w:id="1040"/>
      <w:bookmarkEnd w:id="1044"/>
      <w:bookmarkEnd w:id="1045"/>
      <w:r>
        <w:rPr>
          <w:rFonts w:hint="cs"/>
          <w:cs/>
          <w:lang w:val="th-TH" w:bidi="th-TH"/>
        </w:rPr>
        <w:t>ดำเนินงานอื่น</w:t>
      </w:r>
      <w:r>
        <w:rPr>
          <w:rFonts w:hint="cs"/>
          <w:cs/>
          <w:lang w:val="en-US" w:bidi="th-TH"/>
        </w:rPr>
        <w:t xml:space="preserve"> ๆ ที่สำคัญของกระบวนการยุติธรรม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มูลในส่วนนี้เป็นการรายงานบทวิเคราะห์จากข้อมูลที่เกี่ยวข้องกับการดำเนินงานด้านการช่วยเหลือและการคุ้มครองสิทธิในกระบวนการยุติธรรมผ่านทางช่องทางต่าง ๆ ซึ่งเป็นการวิเคราะห์จากข้อมูลสถิติ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ที่รวบรวมโดยกรมคุ้มครองสิทธิและเสรีภาพ รวมถึงสถิติการดำเนินงานด้านการตรวจพิสูจน์หลักฐาน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ทางนิติวิทยาศาสตร์โดยสถาบันนิติวิทยาศาสตร์ โดยมีรายละเอียดที่น่าสนใจดังนี้</w:t>
      </w:r>
      <w:bookmarkStart w:id="1046" w:name="_Toc79749092"/>
      <w:bookmarkStart w:id="1047" w:name="_Toc77411529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"/>
      </w:pPr>
      <w:bookmarkStart w:id="1048" w:name="_Toc109769531"/>
      <w:bookmarkStart w:id="1049" w:name="_Toc110939716"/>
      <w:bookmarkStart w:id="1050" w:name="_Toc110001921"/>
      <w:bookmarkStart w:id="1051" w:name="_Toc110672187"/>
      <w:bookmarkStart w:id="1052" w:name="_Toc110672057"/>
      <w:bookmarkStart w:id="1053" w:name="_Toc113462876"/>
      <w:bookmarkStart w:id="1054" w:name="_Toc113462270"/>
      <w:bookmarkStart w:id="1055" w:name="_Toc113463491"/>
      <w:bookmarkStart w:id="1056" w:name="_Toc110947660"/>
      <w:bookmarkStart w:id="1057" w:name="_Toc109769149"/>
      <w:bookmarkStart w:id="1058" w:name="_Toc110939579"/>
      <w:bookmarkStart w:id="1059" w:name="_Toc110678529"/>
      <w:bookmarkStart w:id="1060" w:name="_Toc109769212"/>
      <w:bookmarkStart w:id="1061" w:name="_Toc109768809"/>
      <w:bookmarkStart w:id="1062" w:name="_Toc138777495"/>
      <w:bookmarkStart w:id="1063" w:name="_Toc110947486"/>
      <w:bookmarkStart w:id="1064" w:name="_Toc110939286"/>
      <w:bookmarkStart w:id="1065" w:name="_Toc110672253"/>
      <w:bookmarkStart w:id="1066" w:name="_Toc109769274"/>
      <w:r>
        <w:t>5</w:t>
      </w:r>
      <w:r>
        <w:rPr>
          <w:rFonts w:hint="cs"/>
          <w:cs/>
        </w:rPr>
        <w:t xml:space="preserve">.1 </w:t>
      </w:r>
      <w:r>
        <w:rPr>
          <w:rFonts w:hint="cs"/>
          <w:cs/>
          <w:lang w:val="th-TH" w:bidi="th-TH"/>
        </w:rPr>
        <w:t>สถิติเกี่ยวกับการดำเนินการไกล่เกลี่ยระงับข้อพิพาทในคดีอาญา</w:t>
      </w:r>
      <w:bookmarkEnd w:id="1046"/>
      <w:bookmarkEnd w:id="1047"/>
      <w:bookmarkEnd w:id="1048"/>
      <w:bookmarkEnd w:id="1049"/>
      <w:bookmarkEnd w:id="1050"/>
      <w:bookmarkEnd w:id="1051"/>
      <w:bookmarkEnd w:id="1052"/>
      <w:bookmarkEnd w:id="1053"/>
      <w:bookmarkEnd w:id="1054"/>
      <w:bookmarkEnd w:id="1055"/>
      <w:bookmarkEnd w:id="1056"/>
      <w:bookmarkEnd w:id="1057"/>
      <w:bookmarkEnd w:id="1058"/>
      <w:bookmarkEnd w:id="1059"/>
      <w:bookmarkEnd w:id="1060"/>
      <w:bookmarkEnd w:id="1061"/>
      <w:bookmarkEnd w:id="1062"/>
      <w:bookmarkEnd w:id="1063"/>
      <w:bookmarkEnd w:id="1064"/>
      <w:bookmarkEnd w:id="1065"/>
      <w:bookmarkEnd w:id="1066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สถิติเกี่ยวกับประเด็นดังกล่าว ได้รับการรวบรวมโดยกลุ่มงานพัฒนาระบบไกล่เกลี่ยข้อพิพาท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กรมคุ้มครองสิทธิและเสรีภาพ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ซึ่งเป็นสถิติเฉพาะส่วนของศูนย์ยุติธรรมชุมชนที่กรมคุ้มครองสิทธิและเสรีภาพเก็บรวบรวมไว้ในฐานะ </w:t>
      </w:r>
      <w:r>
        <w:rPr>
          <w:rFonts w:hint="cs" w:ascii="TH SarabunPSK" w:hAnsi="TH SarabunPSK" w:cs="TH SarabunPSK"/>
          <w:sz w:val="32"/>
          <w:szCs w:val="32"/>
          <w:cs/>
        </w:rPr>
        <w:t>“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นายทะเบียน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”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ตามพระราชบัญญัติการไกล่เกลี่ยข้อพิพาท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เท่านั้น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มิได้รวมสถิติการไกล่เกลี่ยในคดีอาญาจากหน่วยงานอื่น รายละเอียดปรากฏในตารางที่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4.1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 xml:space="preserve">4.1 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th-TH" w:bidi="th-TH"/>
        </w:rPr>
        <w:t>จำนวนและร้อยละการรับเรื่องและเรื่องที่ได้รับการไกล่เกลี่ยในคดีอาญาแล้วเสร็จ พ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>. 256</w:t>
      </w:r>
      <w:r>
        <w:rPr>
          <w:rFonts w:ascii="TH SarabunPSK" w:hAnsi="TH SarabunPSK" w:eastAsia="Calibri" w:cs="TH SarabunPSK"/>
          <w:b/>
          <w:bCs/>
          <w:spacing w:val="-11"/>
          <w:sz w:val="32"/>
          <w:szCs w:val="32"/>
          <w:lang w:val="en-US"/>
        </w:rPr>
        <w:t>2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>-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cs/>
        </w:rPr>
        <w:t>256</w:t>
      </w:r>
      <w:r>
        <w:rPr>
          <w:rFonts w:hint="cs" w:ascii="TH SarabunPSK" w:hAnsi="TH SarabunPSK" w:eastAsia="Calibri" w:cs="TH SarabunPSK"/>
          <w:b/>
          <w:bCs/>
          <w:spacing w:val="-11"/>
          <w:sz w:val="32"/>
          <w:szCs w:val="32"/>
          <w:lang w:val="en-US"/>
        </w:rPr>
        <w:t>5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จำแนกตามผลการไกล่เกลี่ย</w:t>
      </w: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71"/>
        <w:gridCol w:w="3260"/>
        <w:gridCol w:w="1134"/>
        <w:gridCol w:w="1134"/>
        <w:gridCol w:w="1134"/>
        <w:gridCol w:w="107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3260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จำนวนคนที่ได้รับเรื่อง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การไกล่เกลี่ยแล้วเสร็จ</w:t>
            </w:r>
          </w:p>
        </w:tc>
        <w:tc>
          <w:tcPr>
            <w:tcW w:w="4479" w:type="dxa"/>
            <w:gridSpan w:val="4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ผลการไกล่เกลี่ย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260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สำเร็จ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34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ไม่สำเร็จ</w:t>
            </w:r>
          </w:p>
        </w:tc>
        <w:tc>
          <w:tcPr>
            <w:tcW w:w="1077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326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102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88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86.27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13.73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326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71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57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80.28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14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19.72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2564</w:t>
            </w:r>
          </w:p>
        </w:tc>
        <w:tc>
          <w:tcPr>
            <w:tcW w:w="326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705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667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94.6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05" w:hRule="atLeast"/>
          <w:jc w:val="center"/>
        </w:trPr>
        <w:tc>
          <w:tcPr>
            <w:tcW w:w="1271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2565</w:t>
            </w:r>
          </w:p>
        </w:tc>
        <w:tc>
          <w:tcPr>
            <w:tcW w:w="326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106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104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98.11</w:t>
            </w:r>
          </w:p>
        </w:tc>
        <w:tc>
          <w:tcPr>
            <w:tcW w:w="1134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</w:t>
            </w:r>
          </w:p>
        </w:tc>
        <w:tc>
          <w:tcPr>
            <w:tcW w:w="1077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1.89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กลุ่มงานพัฒนาระบบไกล่เกลี่ยข้อพิพาท กรมคุ้มครองสิทธิและเสรีภาพ</w:t>
      </w:r>
    </w:p>
    <w:p>
      <w:pPr>
        <w:rPr>
          <w:rFonts w:ascii="TH SarabunPSK" w:hAnsi="TH SarabunPSK" w:cs="TH SarabunPSK"/>
          <w:i/>
          <w:iCs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เมื่อพิจารณาเชิงจำนวนและร้อยละของคนที่ได้รับการไกล่เกลี่ยและเรื่องที่ได้รับ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การไกล่เกลี่ยในคดีอาญาแล้วเสร็จ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ภาพรวมในระหว่างปี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มีแนวโน้มจำนวนคน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ที่ได้รับการไกล่เกลี่ยลดลง และกลับเพิ่มขึ้นในปี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2564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กลับลดลงมา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ก่อนหน้าประมาณร้อยละ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80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หากพิจารณาถึงผลไกล่เกลี่ยของทุกปี การไกล่เกลี่ยสำเร็จมากกว่าร้อยละ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90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โดยประมาณ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ส่วนการไกล่เกลี่ยแล้วไม่เป็นผลสำเร็จอยู่ที่ประมาณร้อยละ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10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เท่านั้น</w:t>
      </w:r>
      <w:bookmarkStart w:id="1067" w:name="_Toc77411530"/>
      <w:bookmarkStart w:id="1068" w:name="_Toc79749093"/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"/>
      </w:pPr>
      <w:bookmarkStart w:id="1069" w:name="_Toc113462271"/>
      <w:bookmarkStart w:id="1070" w:name="_Toc110947661"/>
      <w:bookmarkStart w:id="1071" w:name="_Toc109768810"/>
      <w:bookmarkStart w:id="1072" w:name="_Toc113462877"/>
      <w:bookmarkStart w:id="1073" w:name="_Toc110001922"/>
      <w:bookmarkStart w:id="1074" w:name="_Toc109769275"/>
      <w:bookmarkStart w:id="1075" w:name="_Toc110672254"/>
      <w:bookmarkStart w:id="1076" w:name="_Toc110672188"/>
      <w:bookmarkStart w:id="1077" w:name="_Toc109769213"/>
      <w:bookmarkStart w:id="1078" w:name="_Toc110947487"/>
      <w:bookmarkStart w:id="1079" w:name="_Toc110939287"/>
      <w:bookmarkStart w:id="1080" w:name="_Toc110672058"/>
      <w:bookmarkStart w:id="1081" w:name="_Toc109769532"/>
      <w:bookmarkStart w:id="1082" w:name="_Toc110939717"/>
      <w:bookmarkStart w:id="1083" w:name="_Toc110939580"/>
      <w:bookmarkStart w:id="1084" w:name="_Toc113463492"/>
      <w:bookmarkStart w:id="1085" w:name="_Toc138777496"/>
      <w:bookmarkStart w:id="1086" w:name="_Toc109769150"/>
      <w:bookmarkStart w:id="1087" w:name="_Toc110678530"/>
      <w:r>
        <w:t>5</w:t>
      </w:r>
      <w:r>
        <w:rPr>
          <w:rFonts w:hint="cs"/>
          <w:cs/>
        </w:rPr>
        <w:t>.</w:t>
      </w:r>
      <w:r>
        <w:rPr>
          <w:rFonts w:hint="cs"/>
        </w:rPr>
        <w:t>2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 w:bidi="th-TH"/>
        </w:rPr>
        <w:t>สถิติเกี่ยวกับผู้ขอรับความช่วยเหลือทางการเงินของผู้เสียหายและจำเลยในคดีอาญา</w:t>
      </w:r>
      <w:bookmarkEnd w:id="1067"/>
      <w:bookmarkEnd w:id="1068"/>
      <w:bookmarkEnd w:id="1069"/>
      <w:bookmarkEnd w:id="1070"/>
      <w:bookmarkEnd w:id="1071"/>
      <w:bookmarkEnd w:id="1072"/>
      <w:bookmarkEnd w:id="1073"/>
      <w:bookmarkEnd w:id="1074"/>
      <w:bookmarkEnd w:id="1075"/>
      <w:bookmarkEnd w:id="1076"/>
      <w:bookmarkEnd w:id="1077"/>
      <w:bookmarkEnd w:id="1078"/>
      <w:bookmarkEnd w:id="1079"/>
      <w:bookmarkEnd w:id="1080"/>
      <w:bookmarkEnd w:id="1081"/>
      <w:bookmarkEnd w:id="1082"/>
      <w:bookmarkEnd w:id="1083"/>
      <w:bookmarkEnd w:id="1084"/>
      <w:bookmarkEnd w:id="1085"/>
      <w:bookmarkEnd w:id="1086"/>
      <w:bookmarkEnd w:id="1087"/>
    </w:p>
    <w:p>
      <w:pPr>
        <w:jc w:val="thaiDistribute"/>
        <w:rPr>
          <w:rFonts w:ascii="TH SarabunPSK" w:hAnsi="TH SarabunPSK" w:cs="TH SarabunPSK" w:eastAsiaTheme="minorEastAsia"/>
          <w:sz w:val="32"/>
          <w:szCs w:val="32"/>
          <w:lang w:eastAsia="zh-CN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สถิติเกี่ยวกับการขอความช่วยเหลือทางการเงินของผู้เสียหายและจำเลยในคดีอาญา รวบรวมโดยสำนักงานช่วยเหลือทางการเงินแก่ผู้เสียหายในคดีอาญา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กรมคุ้มครองสิทธิและเสรีภาพ ตามตารางที่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4.2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4.2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จำนวนและร้อยละผู้ยื่นขอความช่วยเหลือทางการเงิน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u w:val="single"/>
          <w:cs/>
          <w:lang w:val="th-TH" w:bidi="th-TH"/>
        </w:rPr>
        <w:t>กรณีผู้เสียหาย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ในคดีอาญา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>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จำแนกตามฐานความผิดที่ยื่นคำขอ</w:t>
      </w:r>
    </w:p>
    <w:tbl>
      <w:tblPr>
        <w:tblStyle w:val="20"/>
        <w:tblW w:w="997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39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tblHeader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จำนวนผู้เสียหายยื่นคำขอ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ความช่วยเหลือ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)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1.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เกี่ยวกับชีวิต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3,681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35.7</w:t>
            </w: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3,597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34.03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313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27.82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2.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เกี่ยวกับร่างกาย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4,549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44.19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4,820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45.60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495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29.35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3.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เกี่ยวกับทรัพย์สิน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0.04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0.32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4.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เกี่ยวกับเพศ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2,007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19.49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2,051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19.40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211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26.97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5.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เกี่ยวกับเสรีภาพ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0.01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0.03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6.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เกี่ยวกับยาเสพติด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0.06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0.06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5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7.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เกี่ยวกับการค้ามนุษย์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</w:rPr>
              <w:t>0.46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0.56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0.42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8.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b w:val="0"/>
                <w:bCs w:val="0"/>
                <w:sz w:val="32"/>
                <w:szCs w:val="32"/>
                <w:cs/>
                <w:lang w:val="th-TH" w:bidi="th-TH"/>
              </w:rPr>
              <w:t>ๆ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1,746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14.66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10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295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10,570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11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907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กลุ่มงานพัฒนาระบบไกล่เกลี่ยข้อพิพาท กรมคุ้มครองสิทธิและเสรีภาพ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เมื่อพิจารณาข้อมูลในปี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มีจำนวนผู้เสียหายที่ยื่นคำขอ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ความช่วยเหลือเพิ่มขึ้นเล็กน้อย 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เมื่อพิจารณาตามฐานความผิดที่ยื่นคำขอ พบว่าในแต่ละปีผู้เสียหายคดีอาญาในความผิดเกี่ยวกับร่างกายนั้น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มีการยื่นขอรับความช่วยเหลือมากที่สุด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29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โดยประมาณของจำนวนผู้ยื่นทั้งหมดในแต่ละปี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ความผิดเกี่ยวกับชีวิต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27</w:t>
      </w:r>
      <w:r>
        <w:rPr>
          <w:rFonts w:ascii="TH SarabunPSK" w:hAnsi="TH SarabunPSK" w:cs="TH SarabunPSK"/>
          <w:sz w:val="32"/>
          <w:szCs w:val="32"/>
          <w:lang w:val="en-US"/>
        </w:rPr>
        <w:t>.8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 พบว่าในช่วงสามปีดังกล่าว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ม่ปรากฏว่ามีผู้เสียหายในคดีอาญายื่นคำขอความช่วยเหลือทางการเงินในลักษณะความผิดที่เกี่ยวกับประเด็นต่าง ๆ ดังต่อไปนี้ ได้แก่ การทุจริตคอร์รัปชัน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ความมั่นคง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กฎหมาย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การเลือกตั้ง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กฎหมายแรงงาน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ด้านเอกสาร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เบิกความเท็จ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กฎหมายป่าไม้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ร้องเรียน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กฎหมายปกครอง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การหมิ่นประมาท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และการหมิ่นเบื้องสูง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เป็นต้น</w:t>
      </w:r>
    </w:p>
    <w:p>
      <w:pPr>
        <w:rPr>
          <w:rFonts w:ascii="TH SarabunPSK" w:hAnsi="TH SarabunPSK" w:cs="TH SarabunPSK"/>
          <w:sz w:val="32"/>
          <w:szCs w:val="32"/>
          <w:lang w:val="en-US"/>
        </w:rPr>
      </w:pPr>
    </w:p>
    <w:p>
      <w:pPr>
        <w:rPr>
          <w:rFonts w:ascii="TH SarabunPSK" w:hAnsi="TH SarabunPSK" w:cs="TH SarabunPSK"/>
          <w:sz w:val="32"/>
          <w:szCs w:val="32"/>
          <w:lang w:val="en-US"/>
        </w:rPr>
      </w:pPr>
    </w:p>
    <w:p>
      <w:pPr>
        <w:rPr>
          <w:rFonts w:ascii="TH SarabunPSK" w:hAnsi="TH SarabunPSK" w:cs="TH SarabunPSK"/>
          <w:sz w:val="32"/>
          <w:szCs w:val="32"/>
          <w:lang w:val="en-US"/>
        </w:rPr>
      </w:pPr>
    </w:p>
    <w:p>
      <w:pPr>
        <w:rPr>
          <w:rFonts w:ascii="TH SarabunPSK" w:hAnsi="TH SarabunPSK" w:cs="TH SarabunPSK"/>
          <w:sz w:val="32"/>
          <w:szCs w:val="32"/>
          <w:lang w:val="en-US"/>
        </w:rPr>
      </w:pPr>
    </w:p>
    <w:p>
      <w:pPr>
        <w:rPr>
          <w:rFonts w:ascii="TH SarabunPSK" w:hAnsi="TH SarabunPSK" w:cs="TH SarabunPSK"/>
          <w:sz w:val="32"/>
          <w:szCs w:val="32"/>
          <w:lang w:val="en-US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4.3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จำนวนและร้อยละผู้ยื่นขอความช่วยเหลือทางการเงิน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u w:val="single"/>
          <w:cs/>
          <w:lang w:val="th-TH" w:bidi="th-TH"/>
        </w:rPr>
        <w:t>กรณีจำเลย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ในคดีอาญา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จำแนกตามฐานความผิดที่ยื่นคำขอ</w:t>
      </w:r>
    </w:p>
    <w:tbl>
      <w:tblPr>
        <w:tblStyle w:val="20"/>
        <w:tblW w:w="9977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39"/>
        <w:gridCol w:w="1123"/>
        <w:gridCol w:w="1123"/>
        <w:gridCol w:w="1123"/>
        <w:gridCol w:w="1123"/>
        <w:gridCol w:w="1123"/>
        <w:gridCol w:w="112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tblHeader/>
          <w:jc w:val="center"/>
        </w:trPr>
        <w:tc>
          <w:tcPr>
            <w:tcW w:w="3239" w:type="dxa"/>
            <w:tcBorders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จำนวนจำเลยยื่นคำขอ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br w:type="textWrapping"/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ความช่วยเหลือ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 xml:space="preserve"> 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จำนวนคน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en-US"/>
              </w:rPr>
              <w:t>)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2564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2565</w:t>
            </w:r>
          </w:p>
        </w:tc>
        <w:tc>
          <w:tcPr>
            <w:tcW w:w="1123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1.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เกี่ยวกับชีวิต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19.22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22.19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9.88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2.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เกี่ยวกับร่างกาย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0.22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1.34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3.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เกี่ยวกับทรัพย์สิน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103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22.25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17.38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13.47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4.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เกี่ยวกับเพศ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3.89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4.01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3.29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5.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เกี่ยวกับความมั่นคง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1.51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1.07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0.60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6.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เกี่ยวกับเสรีภาพ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0.22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0.80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7.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เกี่ยวกับยาเสพติด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228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49.24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196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52.41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131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39.22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8.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เกี่ยวกับเอกสาร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1.08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9.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เกี่ยวกับการค้ามนุษย์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1.51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0.80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1.20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10.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เกี่ยวกับกฎหมายปกครอง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th-TH"/>
              </w:rPr>
              <w:t>0.86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0.6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11.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อื่น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 xml:space="preserve"> 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 w:bidi="th-TH"/>
              </w:rPr>
              <w:t>ๆ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0.00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102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30.54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76" w:hRule="atLeast"/>
          <w:jc w:val="center"/>
        </w:trPr>
        <w:tc>
          <w:tcPr>
            <w:tcW w:w="3239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463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374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334</w:t>
            </w:r>
          </w:p>
        </w:tc>
        <w:tc>
          <w:tcPr>
            <w:tcW w:w="112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กลุ่มงานพัฒนาระบบไกล่เกลี่ยข้อพิพาท กรมคุ้มครองสิทธิและเสรีภาพ</w:t>
      </w:r>
    </w:p>
    <w:p>
      <w:pPr>
        <w:rPr>
          <w:rFonts w:ascii="TH SarabunPSK" w:hAnsi="TH SarabunPSK" w:cs="TH SarabunPSK"/>
          <w:i/>
          <w:iCs/>
          <w:sz w:val="32"/>
          <w:szCs w:val="32"/>
        </w:rPr>
      </w:pPr>
    </w:p>
    <w:p>
      <w:pPr>
        <w:jc w:val="thaiDistribute"/>
        <w:rPr>
          <w:rFonts w:hint="default" w:ascii="TH SarabunPSK" w:hAnsi="TH SarabunPSK" w:cs="TH SarabunPSK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เมื่อพิจารณาเฉพาะผู้ยื่นคำขอความช่วยเหลือทางการเงินในกรณีจำเลยในคดีอาญา ตั้งแต่ปี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ดังปรากฏในตารางที่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พบว่ามีจำนวนจำเลยยื่นคำขอลดลงตลอดช่วงเวลาดังกล่าว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แต่นับว่ามีสัดส่วนน้อยกว่าจำนวนผู้ยื่นขอความช่วยเหลือกรณีผู้เสียหาย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4.2)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 โดยมีค่าเฉลี่ย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ตลอด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อยู่ที่ </w:t>
      </w:r>
      <w:r>
        <w:rPr>
          <w:rFonts w:ascii="TH SarabunPSK" w:hAnsi="TH SarabunPSK" w:cs="TH SarabunPSK"/>
          <w:sz w:val="32"/>
          <w:szCs w:val="32"/>
          <w:lang w:val="en-US"/>
        </w:rPr>
        <w:t>390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คนต่อปี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โดยประมาณไม่เกินร้อยละ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ในขณะที่มีจำนวนผู้ยื่นคำขอความช่วยเหลือ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กรณีผู้เสียหายเฉลี่ย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10,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000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กว่าคน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โดยประมาณ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การยื่นคำขอความช่วยเหลือทางการเงิน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ในคดีอาญาของจำเลยส่วนใหญ่เป็นความผิดเกี่ยวกับยาเสพติดมากที่สุด แต่มีแนวโน้มลดลงตลอด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รองลงมา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 ความผิดเกี่ยวกับทรัพย์สิน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และความผิดเกี่ยวกับชีวิต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ไม่รวมอื่น ๆ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จำนวนผู้ยื่น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ขอความช่วยเหลือในฐานความผิดเกี่ยวกับชีวิตก็มีแนวโน้มลดลงตลอด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เช่นเดียวกัน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อย่างไรก็ตาม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ตลอดช่วงเวลาดังกล่าว ไม่ปรากฏว่ามีจำเลยในคดีอาญายื่นคำขอความช่วยเหลือทางการเงินในฐานความผิดเกี่ยวกับประเด็นต่าง ๆ ดังต่อไปนี้ ได้แก่ การทุจริตคอร์รัปชัน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กฎหมายการเลือกตั้ง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กฎหมายแรงงาน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การเบิกความ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เท็จ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กฎหมายป่าไม้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การร้องเรียน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การหมิ่นประมาท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และการหมิ่นเบื้องสูง</w:t>
      </w:r>
      <w:bookmarkStart w:id="1088" w:name="_Toc77411531"/>
      <w:bookmarkStart w:id="1089" w:name="_Toc79749094"/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เป็นต้น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bookmarkStart w:id="1090" w:name="_Toc110939288"/>
      <w:bookmarkStart w:id="1091" w:name="_Toc109768350"/>
      <w:bookmarkStart w:id="1092" w:name="_Toc113462272"/>
      <w:bookmarkStart w:id="1093" w:name="_Toc109768811"/>
      <w:bookmarkStart w:id="1094" w:name="_Toc113462878"/>
      <w:bookmarkStart w:id="1095" w:name="_Toc110678531"/>
      <w:bookmarkStart w:id="1096" w:name="_Toc110939581"/>
      <w:bookmarkStart w:id="1097" w:name="_Toc110939718"/>
      <w:bookmarkStart w:id="1098" w:name="_Toc110001923"/>
      <w:bookmarkStart w:id="1099" w:name="_Toc110947662"/>
      <w:bookmarkStart w:id="1100" w:name="_Toc113463493"/>
      <w:bookmarkStart w:id="1101" w:name="_Toc109769276"/>
      <w:bookmarkStart w:id="1102" w:name="_Toc110672255"/>
      <w:bookmarkStart w:id="1103" w:name="_Toc109769533"/>
      <w:bookmarkStart w:id="1104" w:name="_Toc110672189"/>
      <w:bookmarkStart w:id="1105" w:name="_Toc109769151"/>
      <w:bookmarkStart w:id="1106" w:name="_Toc109768512"/>
      <w:bookmarkStart w:id="1107" w:name="_Toc109769214"/>
      <w:bookmarkStart w:id="1108" w:name="_Toc110947488"/>
      <w:bookmarkStart w:id="1109" w:name="_Toc138777497"/>
      <w:bookmarkStart w:id="1110" w:name="_Toc110672059"/>
      <w:r>
        <w:br w:type="page"/>
      </w:r>
    </w:p>
    <w:p>
      <w:pPr>
        <w:pStyle w:val="3"/>
        <w:rPr>
          <w:rFonts w:hint="default" w:ascii="TH SarabunPSK" w:hAnsi="TH SarabunPSK" w:cs="TH SarabunPSK"/>
        </w:rPr>
      </w:pPr>
      <w:r>
        <w:rPr>
          <w:rFonts w:hint="default" w:ascii="TH SarabunPSK" w:hAnsi="TH SarabunPSK" w:cs="TH SarabunPSK"/>
        </w:rPr>
        <w:t>5</w:t>
      </w:r>
      <w:r>
        <w:rPr>
          <w:rFonts w:hint="default" w:ascii="TH SarabunPSK" w:hAnsi="TH SarabunPSK" w:cs="TH SarabunPSK"/>
          <w:cs/>
        </w:rPr>
        <w:t>.</w:t>
      </w:r>
      <w:r>
        <w:rPr>
          <w:rFonts w:hint="default" w:ascii="TH SarabunPSK" w:hAnsi="TH SarabunPSK" w:cs="TH SarabunPSK"/>
        </w:rPr>
        <w:t>3</w:t>
      </w:r>
      <w:r>
        <w:rPr>
          <w:rFonts w:hint="default" w:ascii="TH SarabunPSK" w:hAnsi="TH SarabunPSK" w:cs="TH SarabunPSK"/>
          <w:cs/>
        </w:rPr>
        <w:t xml:space="preserve"> </w:t>
      </w:r>
      <w:r>
        <w:rPr>
          <w:rFonts w:hint="default" w:ascii="TH SarabunPSK" w:hAnsi="TH SarabunPSK" w:cs="TH SarabunPSK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bookmarkEnd w:id="1088"/>
      <w:bookmarkEnd w:id="1089"/>
      <w:bookmarkEnd w:id="1090"/>
      <w:bookmarkEnd w:id="1091"/>
      <w:bookmarkEnd w:id="1092"/>
      <w:bookmarkEnd w:id="1093"/>
      <w:bookmarkEnd w:id="1094"/>
      <w:bookmarkEnd w:id="1095"/>
      <w:bookmarkEnd w:id="1096"/>
      <w:bookmarkEnd w:id="1097"/>
      <w:bookmarkEnd w:id="1098"/>
      <w:bookmarkEnd w:id="1099"/>
      <w:bookmarkEnd w:id="1100"/>
      <w:bookmarkEnd w:id="1101"/>
      <w:bookmarkEnd w:id="1102"/>
      <w:bookmarkEnd w:id="1103"/>
      <w:bookmarkEnd w:id="1104"/>
      <w:bookmarkEnd w:id="1105"/>
      <w:bookmarkEnd w:id="1106"/>
      <w:bookmarkEnd w:id="1107"/>
      <w:bookmarkEnd w:id="1108"/>
      <w:bookmarkEnd w:id="1109"/>
      <w:bookmarkEnd w:id="1110"/>
    </w:p>
    <w:p>
      <w:pPr>
        <w:ind w:firstLine="720"/>
        <w:jc w:val="thaiDistribute"/>
        <w:rPr>
          <w:rFonts w:hint="default" w:ascii="TH SarabunPSK" w:hAnsi="TH SarabunPSK" w:cs="TH SarabunPSK"/>
          <w:sz w:val="32"/>
          <w:szCs w:val="32"/>
        </w:rPr>
      </w:pP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สถิติเกี่ยวกับประเด็นดังกล่าว ได้รับการรวบรวมโดยกลุ่มงานให้คำปรึกษากฎหมายและส่งเสริมสิทธิผู้ต้องหา กองพิทักษ์สิทธิและเสรีภาพ กรมคุ้มครองสิทธิและเสรีภาพ</w:t>
      </w:r>
      <w:r>
        <w:rPr>
          <w:rFonts w:hint="default" w:ascii="TH SarabunPSK" w:hAnsi="TH SarabunPSK" w:cs="TH SarabunPSK"/>
          <w:sz w:val="32"/>
          <w:szCs w:val="32"/>
          <w:cs/>
        </w:rPr>
        <w:t xml:space="preserve"> </w:t>
      </w:r>
      <w:r>
        <w:rPr>
          <w:rFonts w:hint="default" w:ascii="TH SarabunPSK" w:hAnsi="TH SarabunPSK" w:cs="TH SarabunPSK"/>
          <w:sz w:val="32"/>
          <w:szCs w:val="32"/>
          <w:cs/>
          <w:lang w:val="th-TH" w:bidi="th-TH"/>
        </w:rPr>
        <w:t>มีรายละเอียดดังต่อไปนี้</w:t>
      </w:r>
    </w:p>
    <w:p>
      <w:pPr>
        <w:ind w:firstLine="720"/>
        <w:jc w:val="thaiDistribute"/>
        <w:rPr>
          <w:rFonts w:ascii="TH SarabunPSK" w:hAnsi="TH SarabunPSK" w:cs="TH SarabunPSK"/>
          <w:sz w:val="21"/>
          <w:szCs w:val="21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4.4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จำนวนและร้อยละผู้ได้รับความช่วยเหลือทางด้านกฎหมายผ่านคลินิกยุติธรรม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–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eastAsia="Calibri" w:cs="TH SarabunPSK"/>
          <w:b/>
          <w:bCs/>
          <w:sz w:val="32"/>
          <w:szCs w:val="32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จำแนกตามช่องทางการให้ความช่วยเหลือ</w:t>
      </w:r>
    </w:p>
    <w:tbl>
      <w:tblPr>
        <w:tblStyle w:val="20"/>
        <w:tblW w:w="10098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14"/>
        <w:gridCol w:w="964"/>
        <w:gridCol w:w="964"/>
        <w:gridCol w:w="964"/>
        <w:gridCol w:w="964"/>
        <w:gridCol w:w="964"/>
        <w:gridCol w:w="96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ช่องทางการให้ความช่วยเหลือทางด้านกฎหมายผ่านคลินิกยุติธรรม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 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964" w:type="dxa"/>
            <w:tcBorders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ให้คำปรึกษากฎหมาย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(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ทั้งส่วนกลางและส่วนภูมิภาค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)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18,788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88.40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19,817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52.48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23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595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2.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คุ้มครองสิทธิและเสรีภาพเชิงรุก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1,445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6.80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1,312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3.47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480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1.2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3.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คลินิกยุติธรรมเคลื่อนที่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0.24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4.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นักพิทักษ์สิทธิ์ฯ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5.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ผู้ปกป้องสิทธิมนุษยชน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6.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นักจิตวิทยา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7.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Video Consultation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0.00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8.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E-Justice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139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0.65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980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2.60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9.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Facebook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383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1.80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435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1.15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327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0.8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10.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Line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447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2.10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394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1.04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475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.2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11. </w:t>
            </w:r>
            <w:r>
              <w:rPr>
                <w:rFonts w:ascii="TH SarabunPSK" w:hAnsi="TH SarabunPSK" w:cs="TH SarabunPSK"/>
                <w:sz w:val="28"/>
                <w:szCs w:val="28"/>
                <w:cs/>
                <w:lang w:val="th-TH" w:bidi="th-TH"/>
              </w:rPr>
              <w:t>รับเรื่องร้องทุกข์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  <w:lang w:val="en-US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925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2.40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lang w:val="en-US"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12.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ส่งเสริมสิทธิผู้ต้องหาในการสอบสวนคดีอาญาตาม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วิ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 xml:space="preserve">เด็ก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(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อาญา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/>
              </w:rPr>
              <w:t>)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7,478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19.80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964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15.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45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rPr>
                <w:rFonts w:ascii="TH SarabunPSK" w:hAnsi="TH SarabunPSK" w:cs="TH SarabunPSK"/>
                <w:sz w:val="28"/>
                <w:szCs w:val="28"/>
                <w:cs/>
              </w:rPr>
            </w:pPr>
            <w:r>
              <w:rPr>
                <w:rFonts w:ascii="TH SarabunPSK" w:hAnsi="TH SarabunPSK" w:cs="TH SarabunPSK"/>
                <w:sz w:val="28"/>
                <w:szCs w:val="28"/>
                <w:lang w:val="en-US"/>
              </w:rPr>
              <w:t xml:space="preserve">13.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ส่งเสริมสิทธิผู้ต้องหาในการสอบสวนคดีอาญาตาม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 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ป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วิ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>.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  <w:lang w:val="th-TH" w:bidi="th-TH"/>
              </w:rPr>
              <w:t>อาญา ม</w:t>
            </w:r>
            <w:r>
              <w:rPr>
                <w:rFonts w:hint="cs" w:ascii="TH SarabunPSK" w:hAnsi="TH SarabunPSK" w:cs="TH SarabunPSK"/>
                <w:sz w:val="28"/>
                <w:szCs w:val="28"/>
                <w:cs/>
              </w:rPr>
              <w:t xml:space="preserve">. </w:t>
            </w:r>
            <w:r>
              <w:rPr>
                <w:rFonts w:hint="cs" w:ascii="TH SarabunPSK" w:hAnsi="TH SarabunPSK" w:cs="TH SarabunPSK"/>
                <w:sz w:val="28"/>
                <w:szCs w:val="28"/>
              </w:rPr>
              <w:t>134/1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7,344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19.45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756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17.</w:t>
            </w:r>
            <w:r>
              <w:rPr>
                <w:rFonts w:ascii="TH SarabunPSK" w:hAnsi="TH SarabunPSK" w:cs="TH SarabunPSK"/>
                <w:sz w:val="32"/>
                <w:szCs w:val="32"/>
                <w:lang w:val="en-US"/>
              </w:rPr>
              <w:t>50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jc w:val="center"/>
        </w:trPr>
        <w:tc>
          <w:tcPr>
            <w:tcW w:w="4314" w:type="dxa"/>
            <w:tcBorders>
              <w:top w:val="single" w:color="auto" w:sz="4" w:space="0"/>
              <w:right w:val="single" w:color="auto" w:sz="4" w:space="0"/>
            </w:tcBorders>
            <w:shd w:val="clear" w:color="auto" w:fill="auto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21,254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37,763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3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  <w:t>597</w:t>
            </w:r>
          </w:p>
        </w:tc>
        <w:tc>
          <w:tcPr>
            <w:tcW w:w="964" w:type="dxa"/>
            <w:tcBorders>
              <w:top w:val="single" w:color="auto" w:sz="4" w:space="0"/>
              <w:left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100</w:t>
            </w:r>
          </w:p>
        </w:tc>
      </w:tr>
    </w:tbl>
    <w:p>
      <w:pPr>
        <w:tabs>
          <w:tab w:val="left" w:pos="810"/>
        </w:tabs>
        <w:spacing w:before="120"/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ascii="TH SarabunPSK" w:hAnsi="TH SarabunPSK" w:cs="TH SarabunPSK"/>
          <w:b/>
          <w:bCs/>
          <w:sz w:val="28"/>
          <w:szCs w:val="28"/>
          <w:cs/>
          <w:lang w:val="th-TH" w:bidi="th-TH"/>
        </w:rPr>
        <w:t>หมายเหตุ</w:t>
      </w:r>
      <w:r>
        <w:rPr>
          <w:rFonts w:hint="cs" w:ascii="TH SarabunPSK" w:hAnsi="TH SarabunPSK" w:cs="TH SarabunPSK"/>
          <w:b/>
          <w:bCs/>
          <w:sz w:val="28"/>
          <w:szCs w:val="28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28"/>
          <w:szCs w:val="28"/>
          <w:lang w:val="en-US"/>
        </w:rPr>
        <w:t>:</w:t>
      </w:r>
      <w:r>
        <w:rPr>
          <w:rFonts w:ascii="TH SarabunPSK" w:hAnsi="TH SarabunPSK" w:cs="TH SarabunPSK"/>
          <w:b/>
          <w:bCs/>
          <w:sz w:val="28"/>
          <w:szCs w:val="28"/>
          <w:cs/>
        </w:rPr>
        <w:t xml:space="preserve"> </w:t>
      </w:r>
      <w:r>
        <w:rPr>
          <w:rFonts w:ascii="TH SarabunPSK" w:hAnsi="TH SarabunPSK" w:cs="TH SarabunPSK"/>
          <w:b/>
          <w:bCs/>
          <w:sz w:val="28"/>
          <w:szCs w:val="28"/>
          <w:cs/>
          <w:lang w:val="th-TH" w:bidi="th-TH"/>
        </w:rPr>
        <w:t xml:space="preserve">มีการแก้ไขระเบียบการเบิกจ่ายเงินรางวัลฯ โดยมีผลบังคับใช้ตั้งแต่วันที่ </w:t>
      </w:r>
      <w:r>
        <w:rPr>
          <w:rFonts w:ascii="TH SarabunPSK" w:hAnsi="TH SarabunPSK" w:cs="TH SarabunPSK"/>
          <w:b/>
          <w:bCs/>
          <w:sz w:val="28"/>
          <w:szCs w:val="28"/>
          <w:cs/>
        </w:rPr>
        <w:t xml:space="preserve">17 </w:t>
      </w:r>
      <w:r>
        <w:rPr>
          <w:rFonts w:ascii="TH SarabunPSK" w:hAnsi="TH SarabunPSK" w:cs="TH SarabunPSK"/>
          <w:b/>
          <w:bCs/>
          <w:sz w:val="28"/>
          <w:szCs w:val="28"/>
          <w:cs/>
          <w:lang w:val="th-TH" w:bidi="th-TH"/>
        </w:rPr>
        <w:t xml:space="preserve">ธันวาคม </w:t>
      </w:r>
      <w:r>
        <w:rPr>
          <w:rFonts w:ascii="TH SarabunPSK" w:hAnsi="TH SarabunPSK" w:cs="TH SarabunPSK"/>
          <w:b/>
          <w:bCs/>
          <w:sz w:val="28"/>
          <w:szCs w:val="28"/>
          <w:cs/>
        </w:rPr>
        <w:t xml:space="preserve">2562 </w:t>
      </w:r>
      <w:r>
        <w:rPr>
          <w:rFonts w:ascii="TH SarabunPSK" w:hAnsi="TH SarabunPSK" w:cs="TH SarabunPSK"/>
          <w:b/>
          <w:bCs/>
          <w:sz w:val="28"/>
          <w:szCs w:val="28"/>
          <w:cs/>
          <w:lang w:val="th-TH" w:bidi="th-TH"/>
        </w:rPr>
        <w:t>จากเดิมเบิกจ่ายเป็นรายคดี เปลี่ยนเป็นการเบิกจ่ายเป็นรายวัน จึงไม่สามารถกำหนดข้อมูลเป็นรายคดีได้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ฝ่ายกลุ่มงานให้คำปรึกษากฎหมายและส่งเสริมสิทธิผู้ต้องหา กองพิทักษ์สิทธิและเสรีภาพ</w:t>
      </w: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เมื่อพิจารณาจำนวนและร้อยละของจำนวนผู้ได้รับความช่วยเหลือทางด้านกฎหมายผ่านคลินิกยุติธรรม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ระหว่างปี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โดยจำแนกตามช่องทางการให้ความช่วยเหลือ ดังปรากฏใน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จำนวนผู้ได้รับความช่วยเหลือทางด้านกฎหมายผ่านคลินิกยุติธรรมในทุกช่องทางรวมกัน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มีจำนวนเพิ่มขึ้นตลอด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ที่ผ่านมา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โดยเมื่อพิจารณาในรูปแบบร้อยละของผู้ได้รับบริการจำแนกตาม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ช่องทางต่าง ๆ พบว่าการให้คำปรึกษากฎหมาย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มีสัดส่วนสูงที่สุด รองลงมา คือ การส่งเสริมสิทธิผู้ต้องหาในการสอบสวนคดีอาญาตามประมวลกฎหมายวิธีพิจารณาความอาญา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กรณีเด็ก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อาญา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)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และประมวลกฎหมายวิธีพิจารณาความอาญามาตรา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134/1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rPr>
          <w:rFonts w:ascii="TH SarabunPSK" w:hAnsi="TH SarabunPSK" w:cs="TH SarabunPSK" w:eastAsiaTheme="minorEastAsia"/>
          <w:sz w:val="32"/>
          <w:szCs w:val="32"/>
          <w:lang w:eastAsia="zh-CN"/>
        </w:rPr>
      </w:pPr>
    </w:p>
    <w:p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ภาพที่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4.1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จำนวนการรับเรื่องร้องทุกข์ระหว่างปี พ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–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256</w:t>
      </w:r>
      <w:r>
        <w:rPr>
          <w:rFonts w:hint="cs" w:ascii="TH SarabunPSK" w:hAnsi="TH SarabunPSK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</w:p>
    <w:p>
      <w:pPr>
        <w:jc w:val="thaiDistribute"/>
        <w:rPr>
          <w:rFonts w:ascii="TH SarabunPSK" w:hAnsi="TH SarabunPSK" w:cs="TH SarabunPSK"/>
          <w:lang w:val="en-US"/>
        </w:rPr>
      </w:pPr>
      <w:r>
        <w:rPr>
          <w:rFonts w:ascii="TH SarabunPSK" w:hAnsi="TH SarabunPSK" w:cs="TH SarabunPSK"/>
          <w:sz w:val="32"/>
          <w:szCs w:val="32"/>
        </w:rPr>
        <w:drawing>
          <wp:inline distT="0" distB="0" distL="0" distR="0">
            <wp:extent cx="5633085" cy="2957195"/>
            <wp:effectExtent l="0" t="0" r="5715" b="1905"/>
            <wp:docPr id="1419208212" name="Chart 14192082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3"/>
              </a:graphicData>
            </a:graphic>
          </wp:inline>
        </w:drawing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ฝ่ายกลุ่มงานให้คำปรึกษากฎหมายและส่งเสริมสิทธิผู้ต้องหา กองพิทักษ์สิทธิและเสรีภาพ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ทั้งนี้เมื่อพิจารณาถึงจำนวนการรับเรื่องร้องทุกข์ผ่านกองพิทักษ์สิทธิและเสรีภาพ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  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การรับเรื่องร้องทุกข์ก็มีแนวโน้มเพิ่มขึ้นและลดลงแบบไม่คงที่ โดยระหว่างปี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–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2563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มีการเพิ่มขึ้นอย่างต่อเนื่องทุกปี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ภายหลังจาก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เป็นต้นมา ตัวเลขกลับลดลงอย่างต่อเนื่อง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เห็นได้ชัดในปี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ที่มี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จำนวนการรับเรื่องร้องทุกข์ </w:t>
      </w:r>
      <w:r>
        <w:rPr>
          <w:rFonts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925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เรื่อง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ถือว่าเป็นจำนวนต่ำที่สุดตลอดช่วงเวลา</w:t>
      </w:r>
      <w:bookmarkStart w:id="1111" w:name="_Toc109767946"/>
      <w:bookmarkStart w:id="1112" w:name="_Toc79749095"/>
      <w:bookmarkStart w:id="1113" w:name="_Toc77411532"/>
      <w:bookmarkStart w:id="1114" w:name="_Toc109767591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>
      <w:pPr>
        <w:pStyle w:val="3"/>
      </w:pPr>
      <w:bookmarkStart w:id="1115" w:name="_Toc110947489"/>
      <w:bookmarkStart w:id="1116" w:name="_Toc113462879"/>
      <w:bookmarkStart w:id="1117" w:name="_Toc110672190"/>
      <w:bookmarkStart w:id="1118" w:name="_Toc138777498"/>
      <w:bookmarkStart w:id="1119" w:name="_Toc110672256"/>
      <w:bookmarkStart w:id="1120" w:name="_Toc110001924"/>
      <w:bookmarkStart w:id="1121" w:name="_Toc110947663"/>
      <w:bookmarkStart w:id="1122" w:name="_Toc109769152"/>
      <w:bookmarkStart w:id="1123" w:name="_Toc110939719"/>
      <w:bookmarkStart w:id="1124" w:name="_Toc109768812"/>
      <w:bookmarkStart w:id="1125" w:name="_Toc109769534"/>
      <w:bookmarkStart w:id="1126" w:name="_Toc113462273"/>
      <w:bookmarkStart w:id="1127" w:name="_Toc110939289"/>
      <w:bookmarkStart w:id="1128" w:name="_Toc113463494"/>
      <w:bookmarkStart w:id="1129" w:name="_Toc110939582"/>
      <w:bookmarkStart w:id="1130" w:name="_Toc109769277"/>
      <w:bookmarkStart w:id="1131" w:name="_Toc109769215"/>
      <w:bookmarkStart w:id="1132" w:name="_Toc110678532"/>
      <w:bookmarkStart w:id="1133" w:name="_Toc110672060"/>
      <w:r>
        <w:t>5</w:t>
      </w:r>
      <w:r>
        <w:rPr>
          <w:rFonts w:hint="cs"/>
          <w:cs/>
        </w:rPr>
        <w:t xml:space="preserve">.4 </w:t>
      </w:r>
      <w:r>
        <w:rPr>
          <w:rFonts w:hint="cs"/>
          <w:cs/>
          <w:lang w:val="th-TH" w:bidi="th-TH"/>
        </w:rPr>
        <w:t>สถิติเกี่ยวกับการดำเนินงานด้านการตรวจพิสูจน์หลักฐานทางนิติวิทยาศาสตร์</w:t>
      </w:r>
      <w:bookmarkEnd w:id="1111"/>
      <w:bookmarkEnd w:id="1112"/>
      <w:bookmarkEnd w:id="1113"/>
      <w:bookmarkEnd w:id="1114"/>
      <w:bookmarkEnd w:id="1115"/>
      <w:bookmarkEnd w:id="1116"/>
      <w:bookmarkEnd w:id="1117"/>
      <w:bookmarkEnd w:id="1118"/>
      <w:bookmarkEnd w:id="1119"/>
      <w:bookmarkEnd w:id="1120"/>
      <w:bookmarkEnd w:id="1121"/>
      <w:bookmarkEnd w:id="1122"/>
      <w:bookmarkEnd w:id="1123"/>
      <w:bookmarkEnd w:id="1124"/>
      <w:bookmarkEnd w:id="1125"/>
      <w:bookmarkEnd w:id="1126"/>
      <w:bookmarkEnd w:id="1127"/>
      <w:bookmarkEnd w:id="1128"/>
      <w:bookmarkEnd w:id="1129"/>
      <w:bookmarkEnd w:id="1130"/>
      <w:bookmarkEnd w:id="1131"/>
      <w:bookmarkEnd w:id="1132"/>
      <w:bookmarkEnd w:id="1133"/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สถิติเกี่ยวกับการดำเนินงานด้านการตรวจพิสูจน์หลักฐานทางนิติวิทยาศาสตร์เป็นข้อมูลที่ได้รับ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การรวบรวมและรายงานโดยสถาบันนิติวิทยาศาสตร์ โดยเป็นการรายงานสถิติพื้นฐานและผลการดำเนินงานของสถาบันนิติวิทยาศาสตร์ประจำปี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โดยมีรายละเอียดดังนี้</w:t>
      </w:r>
      <w:bookmarkStart w:id="1134" w:name="_Toc77411533"/>
      <w:bookmarkStart w:id="1135" w:name="_Toc79749096"/>
    </w:p>
    <w:p>
      <w:pPr>
        <w:pStyle w:val="4"/>
        <w:rPr>
          <w:b/>
          <w:bCs/>
          <w:cs/>
        </w:rPr>
      </w:pPr>
      <w:bookmarkStart w:id="1136" w:name="_Toc113462880"/>
      <w:bookmarkStart w:id="1137" w:name="_Toc113462274"/>
      <w:bookmarkStart w:id="1138" w:name="_Toc113463495"/>
      <w:bookmarkStart w:id="1139" w:name="_Toc138777499"/>
      <w:r>
        <w:rPr>
          <w:b/>
          <w:bCs/>
        </w:rPr>
        <w:t>5</w:t>
      </w:r>
      <w:r>
        <w:rPr>
          <w:rFonts w:hint="cs"/>
          <w:b/>
          <w:bCs/>
          <w:cs/>
        </w:rPr>
        <w:t xml:space="preserve">.4.1 </w:t>
      </w:r>
      <w:r>
        <w:rPr>
          <w:rFonts w:hint="cs"/>
          <w:b/>
          <w:bCs/>
          <w:cs/>
          <w:lang w:val="th-TH" w:bidi="th-TH"/>
        </w:rPr>
        <w:t>การดำเนินงานด้านการตรวจพิสูจน์หลักฐานทางนิติวิทยาศาสตร์ ประจำปี พ</w:t>
      </w:r>
      <w:r>
        <w:rPr>
          <w:rFonts w:hint="cs"/>
          <w:b/>
          <w:bCs/>
          <w:cs/>
        </w:rPr>
        <w:t>.</w:t>
      </w:r>
      <w:r>
        <w:rPr>
          <w:rFonts w:hint="cs"/>
          <w:b/>
          <w:bCs/>
          <w:cs/>
          <w:lang w:val="th-TH" w:bidi="th-TH"/>
        </w:rPr>
        <w:t>ศ</w:t>
      </w:r>
      <w:r>
        <w:rPr>
          <w:rFonts w:hint="cs"/>
          <w:b/>
          <w:bCs/>
          <w:cs/>
        </w:rPr>
        <w:t>. 256</w:t>
      </w:r>
      <w:bookmarkEnd w:id="1136"/>
      <w:bookmarkEnd w:id="1137"/>
      <w:bookmarkEnd w:id="1138"/>
      <w:r>
        <w:rPr>
          <w:rFonts w:hint="cs"/>
          <w:b/>
          <w:bCs/>
        </w:rPr>
        <w:t>5</w:t>
      </w:r>
      <w:bookmarkEnd w:id="1139"/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1140" w:name="_Toc109769278"/>
      <w:bookmarkStart w:id="1141" w:name="_Toc109768513"/>
      <w:bookmarkStart w:id="1142" w:name="_Toc109768351"/>
      <w:bookmarkStart w:id="1143" w:name="_Toc110672257"/>
      <w:bookmarkStart w:id="1144" w:name="_Toc109767592"/>
      <w:bookmarkStart w:id="1145" w:name="_Toc110672191"/>
      <w:bookmarkStart w:id="1146" w:name="_Toc110001925"/>
      <w:bookmarkStart w:id="1147" w:name="_Toc109769216"/>
      <w:bookmarkStart w:id="1148" w:name="_Toc110947490"/>
      <w:bookmarkStart w:id="1149" w:name="_Toc110672061"/>
      <w:bookmarkStart w:id="1150" w:name="_Toc109767947"/>
      <w:bookmarkStart w:id="1151" w:name="_Toc110939583"/>
      <w:bookmarkStart w:id="1152" w:name="_Toc109769535"/>
      <w:bookmarkStart w:id="1153" w:name="_Toc110947664"/>
      <w:bookmarkStart w:id="1154" w:name="_Toc110678533"/>
      <w:bookmarkStart w:id="1155" w:name="_Toc109768813"/>
      <w:bookmarkStart w:id="1156" w:name="_Toc109769153"/>
      <w:bookmarkStart w:id="1157" w:name="_Toc110939720"/>
      <w:bookmarkStart w:id="1158" w:name="_Toc110939290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การดำเนินงานด้านการตรวจพิสูจน์หลักฐานทางนิติวิทยาศาสตร์ ประจำปี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bookmarkEnd w:id="1134"/>
      <w:bookmarkEnd w:id="1135"/>
      <w:bookmarkEnd w:id="1140"/>
      <w:bookmarkEnd w:id="1141"/>
      <w:bookmarkEnd w:id="1142"/>
      <w:bookmarkEnd w:id="1143"/>
      <w:bookmarkEnd w:id="1144"/>
      <w:bookmarkEnd w:id="1145"/>
      <w:bookmarkEnd w:id="1146"/>
      <w:bookmarkEnd w:id="1147"/>
      <w:bookmarkEnd w:id="1148"/>
      <w:bookmarkEnd w:id="1149"/>
      <w:bookmarkEnd w:id="1150"/>
      <w:bookmarkEnd w:id="1151"/>
      <w:bookmarkEnd w:id="1152"/>
      <w:bookmarkEnd w:id="1153"/>
      <w:bookmarkEnd w:id="1154"/>
      <w:bookmarkEnd w:id="1155"/>
      <w:bookmarkEnd w:id="1156"/>
      <w:bookmarkEnd w:id="1157"/>
      <w:bookmarkEnd w:id="1158"/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พบค่าสถิติเกี่ยวกับการดำเนินงานด้านการตรวจพิสูจน์หลักฐานทางนิติวิทยาศาสตร์ ประจำปี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ปรากฏรายงานในตารางที่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>4.5</w:t>
      </w:r>
    </w:p>
    <w:p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4.5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จำนวนและร้อยละคดีอาญาในภาพรวมระดับประเทศ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จำแนกตามประเภท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การตรวจพิสูจน์ทางนิติวิทยาศาสตร์</w:t>
      </w:r>
    </w:p>
    <w:tbl>
      <w:tblPr>
        <w:tblStyle w:val="20"/>
        <w:tblW w:w="9580" w:type="dxa"/>
        <w:tblInd w:w="-147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90"/>
        <w:gridCol w:w="4915"/>
        <w:gridCol w:w="1019"/>
        <w:gridCol w:w="1018"/>
        <w:gridCol w:w="1020"/>
        <w:gridCol w:w="101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tblHeader/>
        </w:trPr>
        <w:tc>
          <w:tcPr>
            <w:tcW w:w="590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รหัส</w:t>
            </w:r>
          </w:p>
        </w:tc>
        <w:tc>
          <w:tcPr>
            <w:tcW w:w="4915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ประเภทการตรวจพิสูจน์</w:t>
            </w:r>
          </w:p>
        </w:tc>
        <w:tc>
          <w:tcPr>
            <w:tcW w:w="4075" w:type="dxa"/>
            <w:gridSpan w:val="4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คดีอาญา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จำนวน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  <w:tblHeader/>
        </w:trPr>
        <w:tc>
          <w:tcPr>
            <w:tcW w:w="590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4915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19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เรื่อง</w:t>
            </w:r>
          </w:p>
        </w:tc>
        <w:tc>
          <w:tcPr>
            <w:tcW w:w="101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  <w:tc>
          <w:tcPr>
            <w:tcW w:w="1020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รายการ</w:t>
            </w:r>
          </w:p>
        </w:tc>
        <w:tc>
          <w:tcPr>
            <w:tcW w:w="1018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ร้อยละ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การตรวจพิสูจน์และวิเคราะห์ด้านเอกสาร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343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1.38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,747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10.96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pacing w:val="-4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การตรวจพิสูจน์และวิเคราะห์ด้านอาวุธปืน ร่องรอย เครื่องมือ </w:t>
            </w:r>
            <w:r>
              <w:rPr>
                <w:rFonts w:hint="cs" w:ascii="TH SarabunPSK" w:hAnsi="TH SarabunPSK" w:eastAsia="Cordia New" w:cs="TH SarabunPSK"/>
                <w:spacing w:val="-4"/>
                <w:sz w:val="28"/>
                <w:szCs w:val="28"/>
                <w:cs/>
                <w:lang w:val="th-TH" w:eastAsia="zh-CN" w:bidi="th-TH"/>
              </w:rPr>
              <w:br w:type="textWrapping"/>
            </w:r>
            <w:r>
              <w:rPr>
                <w:rFonts w:hint="cs" w:ascii="TH SarabunPSK" w:hAnsi="TH SarabunPSK" w:eastAsia="Cordia New" w:cs="TH SarabunPSK"/>
                <w:spacing w:val="-4"/>
                <w:sz w:val="28"/>
                <w:szCs w:val="28"/>
                <w:cs/>
                <w:lang w:val="th-TH" w:eastAsia="zh-CN" w:bidi="th-TH"/>
              </w:rPr>
              <w:t>และฟิสิกส์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358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1.44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551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การตรวจพิสูจน์และวิเคราะห์ด้านศพนิรนามและบุคคลสูญหาย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720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6.92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,709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2.65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การตรวจพิสูจน์และวิเคราะห์ด้านนิติพยาธิ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,792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43.43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,958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57.57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การตรวจพิสูจน์และวิเคราะห์ด้านนิติเวชคลินิก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300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1.21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363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การตรวจพิสูจน์และวิเคราะห์ด้านนิติจิตเวช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43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0.1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en-US"/>
              </w:rPr>
              <w:t>8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351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การตรวจสถานที่เกิดเหตุ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503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02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,857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5.04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การตรวจพิสูจน์และวิเคราะห์ด้านลายนิ้วมือและฝ่ามืออัตโนมัติ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363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46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719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การตรวจพิสูจน์และวิเคราะห์ด้านสารพันธุกรรม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alibri" w:cs="TH SarabunPSK"/>
                <w:sz w:val="28"/>
                <w:szCs w:val="28"/>
                <w:lang w:eastAsia="zh-CN" w:bidi="ar"/>
              </w:rPr>
              <w:t>DNA)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,166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72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539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3.90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การตรวจพิสูจน์และวิเคราะห์ด้านเคมี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ยา สารพิษ สารเสพติด สารเคมี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)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,199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33.00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,380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8.07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9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</w:t>
            </w:r>
          </w:p>
        </w:tc>
        <w:tc>
          <w:tcPr>
            <w:tcW w:w="4915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การตรวจพิสูจน์พยานหลักฐานทางอิเล็กทรอนิกส์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60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0.2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4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128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0.</w:t>
            </w:r>
            <w:r>
              <w:rPr>
                <w:rFonts w:hint="cs" w:ascii="TH SarabunPSK" w:hAnsi="TH SarabunPSK" w:cs="TH SarabunPSK"/>
                <w:sz w:val="32"/>
                <w:szCs w:val="32"/>
                <w:lang w:val="en-US"/>
              </w:rPr>
              <w:t>11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5505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รวม</w:t>
            </w:r>
          </w:p>
        </w:tc>
        <w:tc>
          <w:tcPr>
            <w:tcW w:w="1019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24,847</w:t>
            </w:r>
          </w:p>
        </w:tc>
        <w:tc>
          <w:tcPr>
            <w:tcW w:w="1018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100</w:t>
            </w:r>
          </w:p>
        </w:tc>
        <w:tc>
          <w:tcPr>
            <w:tcW w:w="1020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116,302</w:t>
            </w:r>
          </w:p>
        </w:tc>
        <w:tc>
          <w:tcPr>
            <w:tcW w:w="1018" w:type="dxa"/>
            <w:shd w:val="clear" w:color="auto" w:fill="auto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100</w:t>
            </w:r>
          </w:p>
        </w:tc>
      </w:tr>
    </w:tbl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กลุ่มพัฒนาระบบบริหาร สถาบันนิติวิทยาศาสตร์</w:t>
      </w: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จากข้อมูลจำนวนและร้อยละคดีอาญาในภาพรวมระดับประเทศ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จำแนกตามประเภทการตรวจพิสูจน์ทางนิติวิทยาศาสตร์ที่ปรากฏในตารางที่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นี้ 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ในภาพรวมทั้งประเทศมีจำนวนคดีอาญาที่เข้าสู่กระบวนการทางนิติวิทยาศาสตร์จำนวน </w:t>
      </w:r>
      <w:r>
        <w:rPr>
          <w:rFonts w:hint="cs" w:ascii="TH SarabunPSK" w:hAnsi="TH SarabunPSK" w:cs="TH SarabunPSK"/>
          <w:sz w:val="32"/>
          <w:szCs w:val="32"/>
          <w:cs/>
        </w:rPr>
        <w:t>24,847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หรือคิดเป็นจำนวน </w:t>
      </w:r>
      <w:r>
        <w:rPr>
          <w:rFonts w:hint="cs" w:ascii="TH SarabunPSK" w:hAnsi="TH SarabunPSK" w:cs="TH SarabunPSK"/>
          <w:sz w:val="32"/>
          <w:szCs w:val="32"/>
          <w:cs/>
        </w:rPr>
        <w:t>116,302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รายการ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เมื่อพิจารณาถึงร้อยละคดีอาญาโดยจำแนกตามประเภทการตรวจพิสูจน์ พบว่า คดีส่วนใหญ่ได้รับ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การตรวจพิสูจน์และวิเคราะห์ด้านนิติพยาธิ คิดเป็นร้อยละ </w:t>
      </w:r>
      <w:r>
        <w:rPr>
          <w:rFonts w:hint="cs" w:ascii="TH SarabunPSK" w:hAnsi="TH SarabunPSK" w:cs="TH SarabunPSK"/>
          <w:sz w:val="32"/>
          <w:szCs w:val="32"/>
          <w:lang w:val="en-US"/>
        </w:rPr>
        <w:t>43.43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ในกรณีที่นับเป็นเรื่อง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และร้อยละ </w:t>
      </w:r>
      <w:r>
        <w:rPr>
          <w:rFonts w:hint="cs" w:ascii="TH SarabunPSK" w:hAnsi="TH SarabunPSK" w:cs="TH SarabunPSK"/>
          <w:sz w:val="32"/>
          <w:szCs w:val="32"/>
          <w:lang w:val="en-US"/>
        </w:rPr>
        <w:t>57.57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ในกรณีที่นับเป็นรายการ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</w:p>
    <w:p>
      <w:pPr>
        <w:pStyle w:val="4"/>
        <w:jc w:val="thaiDistribute"/>
        <w:rPr>
          <w:b/>
          <w:bCs/>
        </w:rPr>
      </w:pPr>
      <w:bookmarkStart w:id="1159" w:name="_Toc110947491"/>
      <w:bookmarkStart w:id="1160" w:name="_Toc110001926"/>
      <w:bookmarkStart w:id="1161" w:name="_Toc110672258"/>
      <w:bookmarkStart w:id="1162" w:name="_Toc109768514"/>
      <w:bookmarkStart w:id="1163" w:name="_Toc110939584"/>
      <w:bookmarkStart w:id="1164" w:name="_Toc109767593"/>
      <w:bookmarkStart w:id="1165" w:name="_Toc109769154"/>
      <w:bookmarkStart w:id="1166" w:name="_Toc113462881"/>
      <w:bookmarkStart w:id="1167" w:name="_Toc109769536"/>
      <w:bookmarkStart w:id="1168" w:name="_Toc110939721"/>
      <w:bookmarkStart w:id="1169" w:name="_Toc77411534"/>
      <w:bookmarkStart w:id="1170" w:name="_Toc110947665"/>
      <w:bookmarkStart w:id="1171" w:name="_Toc109768814"/>
      <w:bookmarkStart w:id="1172" w:name="_Toc79749097"/>
      <w:bookmarkStart w:id="1173" w:name="_Toc110672062"/>
      <w:bookmarkStart w:id="1174" w:name="_Toc109769279"/>
      <w:bookmarkStart w:id="1175" w:name="_Toc109769217"/>
      <w:bookmarkStart w:id="1176" w:name="_Toc110672192"/>
      <w:bookmarkStart w:id="1177" w:name="_Toc110939291"/>
      <w:bookmarkStart w:id="1178" w:name="_Toc110678534"/>
      <w:bookmarkStart w:id="1179" w:name="_Toc113462275"/>
      <w:bookmarkStart w:id="1180" w:name="_Toc109768352"/>
      <w:bookmarkStart w:id="1181" w:name="_Toc113463496"/>
      <w:bookmarkStart w:id="1182" w:name="_Toc109767948"/>
      <w:bookmarkStart w:id="1183" w:name="_Toc138777500"/>
      <w:r>
        <w:rPr>
          <w:b/>
          <w:bCs/>
        </w:rPr>
        <w:t>5</w:t>
      </w:r>
      <w:r>
        <w:rPr>
          <w:rFonts w:hint="cs"/>
          <w:b/>
          <w:bCs/>
          <w:cs/>
        </w:rPr>
        <w:t xml:space="preserve">.4.2 </w:t>
      </w:r>
      <w:r>
        <w:rPr>
          <w:rFonts w:hint="cs"/>
          <w:b/>
          <w:bCs/>
          <w:cs/>
          <w:lang w:val="th-TH" w:bidi="th-TH"/>
        </w:rPr>
        <w:t>การเปรียบเทียบสถิติเกี่ยวกับการดำเนินงานด้านการตรวจพิสูจน์หลักฐานทาง</w:t>
      </w:r>
      <w:r>
        <w:rPr>
          <w:rFonts w:hint="cs"/>
          <w:b/>
          <w:bCs/>
          <w:cs/>
          <w:lang w:val="th-TH"/>
        </w:rPr>
        <w:br w:type="textWrapping"/>
      </w:r>
      <w:r>
        <w:rPr>
          <w:rFonts w:hint="cs"/>
          <w:b/>
          <w:bCs/>
          <w:cs/>
          <w:lang w:val="th-TH" w:bidi="th-TH"/>
        </w:rPr>
        <w:t>นิติวิทยาศาสตร์ระหว่างปี พ</w:t>
      </w:r>
      <w:r>
        <w:rPr>
          <w:rFonts w:hint="cs"/>
          <w:b/>
          <w:bCs/>
          <w:cs/>
        </w:rPr>
        <w:t>.</w:t>
      </w:r>
      <w:r>
        <w:rPr>
          <w:rFonts w:hint="cs"/>
          <w:b/>
          <w:bCs/>
          <w:cs/>
          <w:lang w:val="th-TH" w:bidi="th-TH"/>
        </w:rPr>
        <w:t>ศ</w:t>
      </w:r>
      <w:r>
        <w:rPr>
          <w:rFonts w:hint="cs"/>
          <w:b/>
          <w:bCs/>
          <w:cs/>
        </w:rPr>
        <w:t>. 25</w:t>
      </w:r>
      <w:r>
        <w:rPr>
          <w:rFonts w:hint="cs"/>
          <w:b/>
          <w:bCs/>
        </w:rPr>
        <w:t>6</w:t>
      </w:r>
      <w:r>
        <w:rPr>
          <w:rFonts w:hint="cs" w:cs="TH SarabunPSK"/>
          <w:b/>
          <w:bCs/>
          <w:cs/>
          <w:lang w:val="en-US" w:bidi="th-TH"/>
        </w:rPr>
        <w:t xml:space="preserve">2 </w:t>
      </w:r>
      <w:r>
        <w:rPr>
          <w:rFonts w:hint="cs"/>
          <w:b/>
          <w:bCs/>
          <w:cs/>
        </w:rPr>
        <w:t>-</w:t>
      </w:r>
      <w:r>
        <w:rPr>
          <w:rFonts w:hint="cs" w:cs="TH SarabunPSK"/>
          <w:b/>
          <w:bCs/>
          <w:cs/>
          <w:lang w:val="en-US" w:bidi="th-TH"/>
        </w:rPr>
        <w:t xml:space="preserve"> </w:t>
      </w:r>
      <w:r>
        <w:rPr>
          <w:rFonts w:hint="cs"/>
          <w:b/>
          <w:bCs/>
          <w:cs/>
        </w:rPr>
        <w:t>256</w:t>
      </w:r>
      <w:bookmarkEnd w:id="1159"/>
      <w:bookmarkEnd w:id="1160"/>
      <w:bookmarkEnd w:id="1161"/>
      <w:bookmarkEnd w:id="1162"/>
      <w:bookmarkEnd w:id="1163"/>
      <w:bookmarkEnd w:id="1164"/>
      <w:bookmarkEnd w:id="1165"/>
      <w:bookmarkEnd w:id="1166"/>
      <w:bookmarkEnd w:id="1167"/>
      <w:bookmarkEnd w:id="1168"/>
      <w:bookmarkEnd w:id="1169"/>
      <w:bookmarkEnd w:id="1170"/>
      <w:bookmarkEnd w:id="1171"/>
      <w:bookmarkEnd w:id="1172"/>
      <w:bookmarkEnd w:id="1173"/>
      <w:bookmarkEnd w:id="1174"/>
      <w:bookmarkEnd w:id="1175"/>
      <w:bookmarkEnd w:id="1176"/>
      <w:bookmarkEnd w:id="1177"/>
      <w:bookmarkEnd w:id="1178"/>
      <w:bookmarkEnd w:id="1179"/>
      <w:bookmarkEnd w:id="1180"/>
      <w:bookmarkEnd w:id="1181"/>
      <w:bookmarkEnd w:id="1182"/>
      <w:r>
        <w:rPr>
          <w:rFonts w:hint="cs"/>
          <w:b/>
          <w:bCs/>
        </w:rPr>
        <w:t>5</w:t>
      </w:r>
      <w:bookmarkEnd w:id="1183"/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จากการนำเสนอค่าสถิติเปรียบเทียบเกี่ยวกับการดำเนินงานด้านการตรวจพิสูจน์หลักฐาน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ทางนิติวิทยาศาสตร์ระหว่างปี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2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โดยแบ่งเป็นรายปีในข้างต้น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หัวข้อนี้เป็นการนำเสนอข้อมูล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ในแต่ละปีเปรียบเทียบระหว่าง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3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ตามตารางที่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4.6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และนำเสนอเปรียบเทียบระหว่าง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4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ปี ตามแผนภาพที่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4.2</w:t>
      </w:r>
    </w:p>
    <w:p>
      <w:pPr>
        <w:ind w:firstLine="160" w:firstLineChars="5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ตารางที่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4.6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จำนวนเรื่องและรายการคดีอาญาทั่วประเทศระหว่างปี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จำแนกตามประเภทการตรวจพิสูจน์ทางนิติวิทยาศาสตร์</w:t>
      </w:r>
    </w:p>
    <w:tbl>
      <w:tblPr>
        <w:tblStyle w:val="20"/>
        <w:tblW w:w="14121" w:type="dxa"/>
        <w:tblInd w:w="-34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92"/>
        <w:gridCol w:w="5511"/>
        <w:gridCol w:w="1303"/>
        <w:gridCol w:w="1303"/>
        <w:gridCol w:w="1303"/>
        <w:gridCol w:w="1303"/>
        <w:gridCol w:w="1303"/>
        <w:gridCol w:w="130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ลำดับ</w:t>
            </w:r>
          </w:p>
        </w:tc>
        <w:tc>
          <w:tcPr>
            <w:tcW w:w="5511" w:type="dxa"/>
            <w:vMerge w:val="restart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ประเภทการตรวจพิสูจน์</w:t>
            </w:r>
          </w:p>
        </w:tc>
        <w:tc>
          <w:tcPr>
            <w:tcW w:w="3909" w:type="dxa"/>
            <w:gridSpan w:val="3"/>
            <w:tcBorders>
              <w:bottom w:val="single" w:color="auto" w:sz="4" w:space="0"/>
            </w:tcBorders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จำนวนเรื่อง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ในแต่ละ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.)</w:t>
            </w:r>
          </w:p>
        </w:tc>
        <w:tc>
          <w:tcPr>
            <w:tcW w:w="3909" w:type="dxa"/>
            <w:gridSpan w:val="3"/>
            <w:tcBorders>
              <w:bottom w:val="single" w:color="auto" w:sz="4" w:space="0"/>
            </w:tcBorders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 xml:space="preserve">จำนวนรายการ 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ในแต่ละ พ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  <w:lang w:val="th-TH" w:bidi="th-TH"/>
              </w:rPr>
              <w:t>ศ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.)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vMerge w:val="continue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511" w:type="dxa"/>
            <w:vMerge w:val="continue"/>
            <w:shd w:val="clear" w:color="auto" w:fill="D9E2F3" w:themeFill="accent1" w:themeFillTint="33"/>
          </w:tcPr>
          <w:p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30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30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30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  <w:tc>
          <w:tcPr>
            <w:tcW w:w="1303" w:type="dxa"/>
            <w:shd w:val="clear" w:color="auto" w:fill="D9E2F3" w:themeFill="accent1" w:themeFillTint="33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130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1303" w:type="dxa"/>
            <w:shd w:val="clear" w:color="auto" w:fill="D9E2F3" w:themeFill="accent1" w:themeFillTint="33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cs/>
              </w:rPr>
              <w:t>256</w:t>
            </w:r>
            <w:r>
              <w:rPr>
                <w:rFonts w:hint="cs" w:ascii="TH SarabunPSK" w:hAnsi="TH SarabunPSK" w:cs="TH SarabunPSK"/>
                <w:b/>
                <w:bCs/>
                <w:sz w:val="32"/>
                <w:szCs w:val="32"/>
                <w:lang w:val="en-US"/>
              </w:rPr>
              <w:t>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การตรวจพิสูจน์และวิเคราะห์ด้านเอกสาร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332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361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343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6,950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8,686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,747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pacing w:val="-4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การตรวจพิสูจน์และวิเคราะห์ด้านอาวุธปืน ร่องรอย เครื่องมือ และฟิสิกส์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71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358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337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การตรวจพิสูจน์และวิเคราะห์ด้านศพนิรนามและบุคคลสูญหาย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841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720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19,200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15,262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,709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การตรวจพิสูจน์และวิเคราะห์ด้านนิติพยาธิ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9,191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9,574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10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,792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72,681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64,082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66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,958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การตรวจพิสูจน์และวิเคราะห์ด้านนิติเวชคลินิก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712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780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300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367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178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363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การตรวจพิสูจน์และวิเคราะห์ด้านนิติจิตเวช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35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43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624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210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351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การตรวจสถานที่เกิดเหตุ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454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406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503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635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550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5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,857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การตรวจพิสูจน์และวิเคราะห์ด้านลายนิ้วมือและฝ่ามืออัตโนมัติ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197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305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363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361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517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719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9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การตรวจพิสูจน์และวิเคราะห์ด้านสารพันธุกรรม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alibri" w:cs="TH SarabunPSK"/>
                <w:sz w:val="28"/>
                <w:szCs w:val="28"/>
                <w:lang w:eastAsia="zh-CN" w:bidi="ar"/>
              </w:rPr>
              <w:t>DNA)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2,026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1,622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2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,166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5,573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4,997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4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539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10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 xml:space="preserve">การตรวจพิสูจน์และวิเคราะห์ด้านเคมี 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ยา สารพิษ สารเสพติด สารเคมี</w:t>
            </w:r>
            <w:r>
              <w:rPr>
                <w:rFonts w:hint="cs" w:ascii="TH SarabunPSK" w:hAnsi="TH SarabunPSK" w:eastAsia="Cordia New" w:cs="TH SarabunPSK"/>
                <w:sz w:val="28"/>
                <w:szCs w:val="28"/>
                <w:lang w:val="th" w:eastAsia="zh-CN" w:bidi="ar"/>
              </w:rPr>
              <w:t>)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3,130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4,386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8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,199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4,030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5,310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9</w:t>
            </w:r>
            <w:r>
              <w:rPr>
                <w:rFonts w:hint="cs" w:ascii="TH SarabunPSK" w:hAnsi="TH SarabunPSK" w:cs="TH SarabunPSK"/>
                <w:sz w:val="32"/>
                <w:szCs w:val="32"/>
              </w:rPr>
              <w:t>,380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792" w:type="dxa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</w:rPr>
              <w:t>11</w:t>
            </w:r>
          </w:p>
        </w:tc>
        <w:tc>
          <w:tcPr>
            <w:tcW w:w="5511" w:type="dxa"/>
            <w:shd w:val="clear" w:color="auto" w:fill="auto"/>
          </w:tcPr>
          <w:p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hint="cs" w:ascii="TH SarabunPSK" w:hAnsi="TH SarabunPSK" w:eastAsia="Cordia New" w:cs="TH SarabunPSK"/>
                <w:sz w:val="28"/>
                <w:szCs w:val="28"/>
                <w:cs/>
                <w:lang w:val="th-TH" w:eastAsia="zh-CN" w:bidi="th-TH"/>
              </w:rPr>
              <w:t>การตรวจพิสูจน์พยานหลักฐานทางอิเล็กทรอนิกส์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36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60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eastAsia="TH SarabunPSK" w:cs="TH SarabunPSK"/>
                <w:color w:val="000000"/>
                <w:sz w:val="32"/>
                <w:szCs w:val="32"/>
                <w:lang w:eastAsia="zh-CN" w:bidi="ar"/>
              </w:rPr>
              <w:t>148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</w:rPr>
              <w:t>195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sz w:val="32"/>
                <w:szCs w:val="32"/>
                <w:cs/>
                <w:lang w:val="th-TH"/>
              </w:rPr>
              <w:t>128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9" w:hRule="atLeast"/>
        </w:trPr>
        <w:tc>
          <w:tcPr>
            <w:tcW w:w="6303" w:type="dxa"/>
            <w:gridSpan w:val="2"/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eastAsia="Cordia New" w:cs="TH SarabunPSK"/>
                <w:b/>
                <w:bCs/>
                <w:sz w:val="28"/>
                <w:szCs w:val="28"/>
                <w:cs/>
                <w:lang w:val="th-TH" w:eastAsia="zh-CN"/>
              </w:rPr>
            </w:pPr>
            <w:r>
              <w:rPr>
                <w:rFonts w:hint="cs" w:ascii="TH SarabunPSK" w:hAnsi="TH SarabunPSK" w:eastAsia="Cordia New" w:cs="TH SarabunPSK"/>
                <w:b/>
                <w:bCs/>
                <w:sz w:val="28"/>
                <w:szCs w:val="28"/>
                <w:cs/>
                <w:lang w:val="th-TH" w:eastAsia="zh-CN" w:bidi="th-TH"/>
              </w:rPr>
              <w:t>รวม</w:t>
            </w:r>
          </w:p>
        </w:tc>
        <w:tc>
          <w:tcPr>
            <w:tcW w:w="1303" w:type="dxa"/>
            <w:tcBorders>
              <w:top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17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025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8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195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24,847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</w:rPr>
              <w:t>110,906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lang w:val="en-US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  <w:lang w:val="en-US"/>
              </w:rPr>
              <w:t>100,149</w:t>
            </w:r>
          </w:p>
        </w:tc>
        <w:tc>
          <w:tcPr>
            <w:tcW w:w="130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hint="cs"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  <w:t>116,302</w:t>
            </w:r>
          </w:p>
        </w:tc>
      </w:tr>
    </w:tbl>
    <w:p>
      <w:pPr>
        <w:rPr>
          <w:rFonts w:ascii="TH SarabunPSK" w:hAnsi="TH SarabunPSK" w:cs="TH SarabunPSK"/>
          <w:sz w:val="28"/>
          <w:szCs w:val="28"/>
          <w:cs/>
        </w:rPr>
        <w:sectPr>
          <w:pgSz w:w="16838" w:h="11906" w:orient="landscape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>สรุปผลการตรวจพิสูจน์และวิเคราะห์ด้านนิติวิทยาศาสตร์ สถาบันนิติวิทยาศาสตร์</w:t>
      </w: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ascii="TH SarabunPSK" w:hAnsi="TH SarabunPSK" w:cs="TH SarabunPSK"/>
          <w:b/>
          <w:bCs/>
          <w:spacing w:val="-6"/>
          <w:sz w:val="32"/>
          <w:szCs w:val="32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-438150</wp:posOffset>
            </wp:positionH>
            <wp:positionV relativeFrom="paragraph">
              <wp:posOffset>726440</wp:posOffset>
            </wp:positionV>
            <wp:extent cx="6597650" cy="4561840"/>
            <wp:effectExtent l="0" t="0" r="0" b="0"/>
            <wp:wrapThrough wrapText="bothSides">
              <wp:wrapPolygon>
                <wp:start x="0" y="0"/>
                <wp:lineTo x="0" y="21528"/>
                <wp:lineTo x="21538" y="21528"/>
                <wp:lineTo x="21538" y="0"/>
                <wp:lineTo x="0" y="0"/>
              </wp:wrapPolygon>
            </wp:wrapThrough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4"/>
              </a:graphicData>
            </a:graphic>
          </wp:anchor>
        </w:drawing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ภาพที่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4.2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 xml:space="preserve">การเปรียบเทียบค่าร้อยละเรื่องคดีอาญาทั่วไป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(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ทั่วประเทศ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ตั้งแต่ พ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/>
        </w:rPr>
        <w:t>2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-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>256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b/>
          <w:bCs/>
          <w:spacing w:val="-6"/>
          <w:sz w:val="32"/>
          <w:szCs w:val="32"/>
          <w:cs/>
          <w:lang w:val="th-TH" w:bidi="th-TH"/>
        </w:rPr>
        <w:t>จำแนกตาม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ประเภทการตรวจพิสูจน์ทางนิติวิทยาศาสตร์</w:t>
      </w:r>
    </w:p>
    <w:p>
      <w:pPr>
        <w:rPr>
          <w:rFonts w:ascii="TH SarabunPSK" w:hAnsi="TH SarabunPSK" w:cs="TH SarabunPSK"/>
          <w:i/>
          <w:iCs/>
          <w:sz w:val="32"/>
          <w:szCs w:val="32"/>
        </w:rPr>
      </w:pPr>
    </w:p>
    <w:p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ที่มา </w:t>
      </w:r>
      <w:r>
        <w:rPr>
          <w:rFonts w:hint="cs" w:ascii="TH SarabunPSK" w:hAnsi="TH SarabunPSK" w:cs="TH SarabunPSK"/>
          <w:i/>
          <w:iCs/>
          <w:sz w:val="28"/>
          <w:szCs w:val="28"/>
          <w:cs/>
        </w:rPr>
        <w:t xml:space="preserve">: </w:t>
      </w:r>
      <w:r>
        <w:rPr>
          <w:rFonts w:hint="cs" w:ascii="TH SarabunPSK" w:hAnsi="TH SarabunPSK" w:cs="TH SarabunPSK"/>
          <w:i/>
          <w:iCs/>
          <w:sz w:val="28"/>
          <w:szCs w:val="28"/>
          <w:cs/>
          <w:lang w:val="th-TH" w:bidi="th-TH"/>
        </w:rPr>
        <w:t xml:space="preserve">สรุปผลการตรวจพิสูจน์และวิเคราะห์ด้านนิติวิทยาศาสตร์ สถาบันนิติวิทยาศาสตร์ </w:t>
      </w:r>
    </w:p>
    <w:p>
      <w:pPr>
        <w:rPr>
          <w:rFonts w:ascii="TH SarabunPSK" w:hAnsi="TH SarabunPSK" w:cs="TH SarabunPSK"/>
          <w:sz w:val="32"/>
          <w:szCs w:val="32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  <w:sectPr>
          <w:pgSz w:w="11906" w:h="16838"/>
          <w:pgMar w:top="1440" w:right="1440" w:bottom="1440" w:left="1440" w:header="708" w:footer="708" w:gutter="0"/>
          <w:cols w:space="708" w:num="1"/>
          <w:docGrid w:linePitch="360" w:charSpace="0"/>
        </w:sect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เมื่อพิจารณาตารางที่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และแผนภาพที่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4.2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ซึ่งเป็นการนำเสนอจำนวนเรื่องและสัดส่วนร้อยละ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ของรายการในคดีอาญาภาพรวมของประเทศ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จำแนกตามประเภทการ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ตรวจพิสูจน์ทางนิติวิทยาศาสตร์ เพื่อนำเสนอว่าตลอดระยะเวลา 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3-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ที่ผ่านมา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มีการใช้กระบวนการตรวจพิสูจน์ทางนิติวิทยาศาสตร์ประกอบ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ในคดีอาญาอย่างไร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 คดีอาญาโดยส่วนใหญ่ได้รับการ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ตรวจพิสูจน์และวิเคราะห์ด้านนิติพยาธิ เป็นจำนวนเรื่องและรายการสัดส่วนตรวจพิสูจน์สูงที่สุด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เมื่อเทียบกับการตรวจพิสูจน์ประเภทอื่น</w:t>
      </w:r>
    </w:p>
    <w:p>
      <w:pPr>
        <w:pStyle w:val="2"/>
      </w:pPr>
      <w:bookmarkStart w:id="1184" w:name="_Toc110678535"/>
      <w:bookmarkStart w:id="1185" w:name="_Toc138777501"/>
      <w:bookmarkStart w:id="1186" w:name="_Toc109768353"/>
      <w:bookmarkStart w:id="1187" w:name="_Toc110947492"/>
      <w:bookmarkStart w:id="1188" w:name="_Toc110947666"/>
      <w:bookmarkStart w:id="1189" w:name="_Toc110672193"/>
      <w:bookmarkStart w:id="1190" w:name="_Toc109767594"/>
      <w:bookmarkStart w:id="1191" w:name="_Toc109769280"/>
      <w:bookmarkStart w:id="1192" w:name="_Toc109769218"/>
      <w:bookmarkStart w:id="1193" w:name="_Toc110939722"/>
      <w:bookmarkStart w:id="1194" w:name="_Toc109768815"/>
      <w:bookmarkStart w:id="1195" w:name="_Toc113462276"/>
      <w:bookmarkStart w:id="1196" w:name="_Toc110672259"/>
      <w:bookmarkStart w:id="1197" w:name="_Toc110939585"/>
      <w:bookmarkStart w:id="1198" w:name="_Toc113463497"/>
      <w:bookmarkStart w:id="1199" w:name="_Toc113462882"/>
      <w:bookmarkStart w:id="1200" w:name="_Toc109769155"/>
      <w:bookmarkStart w:id="1201" w:name="_Toc110001927"/>
      <w:bookmarkStart w:id="1202" w:name="_Toc109769537"/>
      <w:bookmarkStart w:id="1203" w:name="_Toc109768515"/>
      <w:bookmarkStart w:id="1204" w:name="_Toc79749098"/>
      <w:bookmarkStart w:id="1205" w:name="_Toc110672063"/>
      <w:bookmarkStart w:id="1206" w:name="_Toc110939292"/>
      <w:bookmarkStart w:id="1207" w:name="_Toc109767949"/>
      <w:r>
        <w:rPr>
          <w:rFonts w:hint="cs"/>
          <w:cs/>
          <w:lang w:val="th-TH" w:bidi="th-TH"/>
        </w:rPr>
        <w:t xml:space="preserve">ส่วนที่ </w:t>
      </w:r>
      <w:r>
        <w:rPr>
          <w:rFonts w:hint="cs"/>
          <w:cs/>
        </w:rPr>
        <w:t xml:space="preserve">6 </w:t>
      </w:r>
      <w:r>
        <w:rPr>
          <w:rFonts w:hint="cs"/>
          <w:cs/>
          <w:lang w:val="th-TH" w:bidi="th-TH"/>
        </w:rPr>
        <w:t>บทสรุปและข้อเสนอแนะ</w:t>
      </w:r>
      <w:bookmarkEnd w:id="1184"/>
      <w:bookmarkEnd w:id="1185"/>
      <w:bookmarkEnd w:id="1186"/>
      <w:bookmarkEnd w:id="1187"/>
      <w:bookmarkEnd w:id="1188"/>
      <w:bookmarkEnd w:id="1189"/>
      <w:bookmarkEnd w:id="1190"/>
      <w:bookmarkEnd w:id="1191"/>
      <w:bookmarkEnd w:id="1192"/>
      <w:bookmarkEnd w:id="1193"/>
      <w:bookmarkEnd w:id="1194"/>
      <w:bookmarkEnd w:id="1195"/>
      <w:bookmarkEnd w:id="1196"/>
      <w:bookmarkEnd w:id="1197"/>
      <w:bookmarkEnd w:id="1198"/>
      <w:bookmarkEnd w:id="1199"/>
      <w:bookmarkEnd w:id="1200"/>
      <w:bookmarkEnd w:id="1201"/>
      <w:bookmarkEnd w:id="1202"/>
      <w:bookmarkEnd w:id="1203"/>
      <w:bookmarkEnd w:id="1204"/>
      <w:bookmarkEnd w:id="1205"/>
      <w:bookmarkEnd w:id="1206"/>
      <w:bookmarkEnd w:id="1207"/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</w:rPr>
        <w:tab/>
      </w:r>
      <w:bookmarkStart w:id="1208" w:name="_Toc79749099"/>
      <w:bookmarkStart w:id="1209" w:name="_Toc77411536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จากการรวบรวมและพิจารณาสถิติต่าง ๆ เกี่ยวกับอาชญากรรมและกระบวนการยุติธรรม ประจำปี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  <w:cs/>
          <w:lang w:bidi="th"/>
        </w:rPr>
        <w:t>256</w:t>
      </w:r>
      <w:r>
        <w:rPr>
          <w:rFonts w:hint="cs" w:ascii="TH SarabunPSK" w:hAnsi="TH SarabunPSK" w:cs="TH SarabunPSK"/>
          <w:sz w:val="32"/>
          <w:szCs w:val="32"/>
          <w:lang w:val="en-US" w:bidi="th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bidi="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สามารถสรุปส่วนที่เป็นสาระสำคัญ รวมถึงให้ข้อเสนอแนะเชิงนโยบาย ข้อเสนอแนะเชิงวิชาการเพื่อประโยชน์ในการนำไปศึกษาต่อ และข้อเสนอแนะสำหรับการนำไปปฏิบัติ ดังนี้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bidi="th"/>
        </w:rPr>
      </w:pPr>
    </w:p>
    <w:p>
      <w:pPr>
        <w:pStyle w:val="3"/>
        <w:jc w:val="thaiDistribute"/>
        <w:rPr>
          <w:rFonts w:eastAsia="Sarabun"/>
          <w:color w:val="auto"/>
        </w:rPr>
      </w:pPr>
      <w:bookmarkStart w:id="1210" w:name="_Toc109769281"/>
      <w:bookmarkStart w:id="1211" w:name="_Toc110001928"/>
      <w:bookmarkStart w:id="1212" w:name="_Toc138777502"/>
      <w:bookmarkStart w:id="1213" w:name="_Toc110947493"/>
      <w:bookmarkStart w:id="1214" w:name="_Toc110672260"/>
      <w:bookmarkStart w:id="1215" w:name="_Toc110678536"/>
      <w:bookmarkStart w:id="1216" w:name="_Toc109769219"/>
      <w:bookmarkStart w:id="1217" w:name="_Toc110939723"/>
      <w:bookmarkStart w:id="1218" w:name="_Toc110672194"/>
      <w:bookmarkStart w:id="1219" w:name="_Toc109768816"/>
      <w:bookmarkStart w:id="1220" w:name="_Toc113462277"/>
      <w:bookmarkStart w:id="1221" w:name="_Toc110939293"/>
      <w:bookmarkStart w:id="1222" w:name="_Toc110939586"/>
      <w:bookmarkStart w:id="1223" w:name="_Toc110672064"/>
      <w:bookmarkStart w:id="1224" w:name="_Toc110947667"/>
      <w:bookmarkStart w:id="1225" w:name="_Toc113462883"/>
      <w:bookmarkStart w:id="1226" w:name="_Toc109769156"/>
      <w:bookmarkStart w:id="1227" w:name="_Toc109769538"/>
      <w:bookmarkStart w:id="1228" w:name="_Toc113463498"/>
      <w:r>
        <w:rPr>
          <w:color w:val="auto"/>
        </w:rPr>
        <w:t>6</w:t>
      </w:r>
      <w:r>
        <w:rPr>
          <w:rFonts w:hint="cs"/>
          <w:color w:val="auto"/>
          <w:cs/>
        </w:rPr>
        <w:t xml:space="preserve">.1 </w:t>
      </w:r>
      <w:bookmarkEnd w:id="1208"/>
      <w:bookmarkEnd w:id="1209"/>
      <w:bookmarkEnd w:id="1210"/>
      <w:bookmarkEnd w:id="1211"/>
      <w:bookmarkEnd w:id="1212"/>
      <w:bookmarkEnd w:id="1213"/>
      <w:bookmarkEnd w:id="1214"/>
      <w:bookmarkEnd w:id="1215"/>
      <w:bookmarkEnd w:id="1216"/>
      <w:bookmarkEnd w:id="1217"/>
      <w:bookmarkEnd w:id="1218"/>
      <w:bookmarkEnd w:id="1219"/>
      <w:bookmarkEnd w:id="1220"/>
      <w:bookmarkEnd w:id="1221"/>
      <w:bookmarkEnd w:id="1222"/>
      <w:bookmarkEnd w:id="1223"/>
      <w:bookmarkEnd w:id="1224"/>
      <w:bookmarkEnd w:id="1225"/>
      <w:bookmarkEnd w:id="1226"/>
      <w:bookmarkEnd w:id="1227"/>
      <w:bookmarkEnd w:id="1228"/>
      <w:r>
        <w:rPr>
          <w:rStyle w:val="17"/>
          <w:color w:val="auto"/>
          <w:u w:val="none"/>
          <w:cs/>
          <w:lang w:val="th-TH" w:bidi="th-TH"/>
        </w:rPr>
        <w:t>ข้อค้นพบและข้อเสนอแนะเกี่ยวกับสถานการณ์อาชญากรรม</w:t>
      </w:r>
      <w:r>
        <w:rPr>
          <w:rStyle w:val="17"/>
          <w:color w:val="auto"/>
          <w:u w:val="none"/>
        </w:rPr>
        <w:t xml:space="preserve"> </w:t>
      </w:r>
      <w:r>
        <w:rPr>
          <w:rStyle w:val="17"/>
          <w:rFonts w:eastAsia="Sarabun"/>
          <w:color w:val="auto"/>
          <w:u w:val="none"/>
          <w:cs/>
          <w:lang w:val="th-TH" w:bidi="th-TH"/>
        </w:rPr>
        <w:t>สถิติคดีอาญา</w:t>
      </w:r>
      <w:r>
        <w:rPr>
          <w:rStyle w:val="17"/>
          <w:rFonts w:hint="default" w:eastAsia="Sarabun"/>
          <w:color w:val="auto"/>
          <w:u w:val="none"/>
          <w:cs w:val="0"/>
          <w:lang w:val="en-US" w:bidi="th-TH"/>
        </w:rPr>
        <w:t xml:space="preserve"> </w:t>
      </w:r>
      <w:r>
        <w:rPr>
          <w:rStyle w:val="17"/>
          <w:rFonts w:eastAsia="Sarabun"/>
          <w:color w:val="auto"/>
          <w:u w:val="none"/>
          <w:cs/>
          <w:lang w:val="th-TH" w:bidi="th-TH"/>
        </w:rPr>
        <w:t>และการดำเนินงาน</w:t>
      </w:r>
      <w:r>
        <w:rPr>
          <w:rStyle w:val="17"/>
          <w:rFonts w:eastAsia="Sarabun"/>
          <w:color w:val="auto"/>
          <w:u w:val="none"/>
          <w:cs/>
          <w:lang w:val="th-TH" w:bidi="th-TH"/>
        </w:rPr>
        <w:br w:type="textWrapping"/>
      </w:r>
      <w:r>
        <w:rPr>
          <w:rStyle w:val="17"/>
          <w:rFonts w:eastAsia="Sarabun"/>
          <w:color w:val="auto"/>
          <w:u w:val="none"/>
          <w:cs/>
          <w:lang w:val="th-TH" w:bidi="th-TH"/>
        </w:rPr>
        <w:t>ในชั้นตำรวจ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lang w:val="th-TH"/>
        </w:rPr>
      </w:pPr>
      <w:r>
        <w:rPr>
          <w:rFonts w:hint="cs" w:ascii="TH SarabunPSK" w:hAnsi="TH SarabunPSK" w:eastAsia="Sarabun" w:cs="TH SarabunPSK"/>
          <w:sz w:val="32"/>
          <w:szCs w:val="32"/>
          <w:cs/>
          <w:lang w:bidi="th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ในการพิจารณาสถิติฐานความผิดคดีอาญาทั่วราชอาณาจักร สำนักงานตำรวจแห่งชาติได้มีการแบ่งคดีออกเป็น </w:t>
      </w:r>
      <w:r>
        <w:rPr>
          <w:rFonts w:hint="cs" w:ascii="TH SarabunPSK" w:hAnsi="TH SarabunPSK" w:eastAsia="Sarabun" w:cs="TH SarabunPSK"/>
          <w:sz w:val="32"/>
          <w:szCs w:val="32"/>
          <w:lang w:bidi="th"/>
        </w:rPr>
        <w:t xml:space="preserve">4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กลุ่ม ประกอบไปด้วย ฐานความผิดเกี่ยวกับชีวิต ร่างกาย และเพศ</w:t>
      </w:r>
      <w:r>
        <w:rPr>
          <w:rFonts w:hint="cs" w:ascii="TH SarabunPSK" w:hAnsi="TH SarabunPSK" w:eastAsia="Sarabun" w:cs="TH SarabunPSK"/>
          <w:sz w:val="32"/>
          <w:szCs w:val="32"/>
          <w:lang w:bidi="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ฐานความผิดเกี่ยวกับทรัพย์</w:t>
      </w:r>
      <w:r>
        <w:rPr>
          <w:rFonts w:hint="cs" w:ascii="TH SarabunPSK" w:hAnsi="TH SarabunPSK" w:eastAsia="Sarabun" w:cs="TH SarabunPSK"/>
          <w:sz w:val="32"/>
          <w:szCs w:val="32"/>
          <w:lang w:bidi="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ฐานความผิดพิเศษ</w:t>
      </w:r>
      <w:r>
        <w:rPr>
          <w:rFonts w:hint="cs" w:ascii="TH SarabunPSK" w:hAnsi="TH SarabunPSK" w:eastAsia="Sarabun" w:cs="TH SarabunPSK"/>
          <w:sz w:val="32"/>
          <w:szCs w:val="32"/>
          <w:lang w:bidi="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และฐานความผิดที่รัฐเป็นผู้เสียหาย ในภาพรวมทั้งประเทศในปี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eastAsia="Sarabun" w:cs="TH SarabunPSK"/>
          <w:sz w:val="32"/>
          <w:szCs w:val="32"/>
          <w:lang w:val="th-TH"/>
        </w:rPr>
        <w:t xml:space="preserve"> 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2565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มีคดีอาญา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ที่รับแจ้งความทั้งหมด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833,900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คดีอาญาที่มีการจับกุมผู้ต้องหามีจำนวนทั้งหมด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873,303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และผู้ต้องหาที่ถูกจับกุมมีทั้งสิ้น 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1,174,968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โดยกลุ่มข้อหาที่มีจำนวนคดีรับแจ้งความในฐานความผิด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ดังกล่าวสูงที่สุด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ความผิดที่รัฐเป็นผู้เสียหาย คิดเป็นร้อยละ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87.31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ได้แก่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ฐานความผิดเกี่ยวกับทรัพย์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6.86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ลำดับต่อมา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ความผิดพิเศษคิดเป็นร้อยละ 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>3.66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และน้อยที่สุด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ความผิดเกี่ยวกับชีวิต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ร่างกาย และเพศ คิดเป็นร้อยละ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2.17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ตามลำดับ โดยรายละเอียดมีข้อมูลที่สำคัญ ดังต่อไปนี้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lang w:val="en-US"/>
        </w:rPr>
      </w:pPr>
      <w:r>
        <w:rPr>
          <w:rFonts w:hint="cs" w:ascii="TH SarabunPSK" w:hAnsi="TH SarabunPSK" w:eastAsia="Sarabun" w:cs="TH SarabunPSK"/>
          <w:b/>
          <w:bCs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1. </w:t>
      </w:r>
      <w:r>
        <w:rPr>
          <w:rFonts w:hint="cs" w:ascii="TH SarabunPSK" w:hAnsi="TH SarabunPSK" w:eastAsia="Sarabun" w:cs="TH SarabunPSK"/>
          <w:b/>
          <w:bCs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ความผิดเกี่ยวกับชีวิต ร่างกาย และเพศ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สำหรับความผิดในกลุ่มนี้มีจำนวนคดีที่รับแจ้งความ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ทั้งหมด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18,073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คดีที่จับกุมผู้ต้องหามีจำนวนทั้งหมด </w:t>
      </w:r>
      <w:r>
        <w:rPr>
          <w:rFonts w:hint="cs" w:ascii="TH SarabunPSK" w:hAnsi="TH SarabunPSK" w:cs="TH SarabunPSK"/>
          <w:sz w:val="32"/>
          <w:szCs w:val="32"/>
        </w:rPr>
        <w:t>20,317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และจำนวนผู้ต้องหาที่ถูกจับกุมมีทั้งสิ้น </w:t>
      </w:r>
      <w:r>
        <w:rPr>
          <w:rFonts w:hint="cs" w:ascii="TH SarabunPSK" w:hAnsi="TH SarabunPSK" w:cs="TH SarabunPSK"/>
          <w:sz w:val="32"/>
          <w:szCs w:val="32"/>
        </w:rPr>
        <w:t>34,367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โดยพบว่าฐานความผิดในกลุ่มนี้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คดีที่มีทั้งจำนวนคดีรับแจ้งความ จำนวนคดีที่จับกุมผู้ต้องหาได้ และจำนวนผู้ต้องหาที่ถูกจับกุมได้จำนวนสูงที่สุด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กลุ่มความผิดทำร้ายร่างกาย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ได้แก่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ฐานความผิดพยายามฆ่า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และข่มขืนกระทำชำเรา ตามลำดับ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lang w:val="th-TH"/>
        </w:rPr>
      </w:pP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อีกทั้ง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ฐานความผิดเกี่ยวกับการทำร้ายร่างกาย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มีคดีที่ถูกจับกุมคิดเป็นร้อยละ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5</w:t>
      </w:r>
      <w:r>
        <w:rPr>
          <w:rFonts w:hint="cs" w:ascii="TH SarabunPSK" w:hAnsi="TH SarabunPSK" w:cs="TH SarabunPSK"/>
          <w:sz w:val="32"/>
          <w:szCs w:val="32"/>
          <w:lang w:val="en-US"/>
        </w:rPr>
        <w:t>4.97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ของคดีรับแจ้งความทั้งหมดในกลุ่มความผิดนี้ เมื่อพิจารณา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โดยจำแนกตามความผิดลักษณะต่าง ๆ 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ในแต่ละลักษณะความผิดมีจำนวนคดีที่จับกุมแตกต่างกันเพียงเล็กน้อย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โดยลักษณะความผิดที่ได้รับการจับกุมมากที่สุด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ความผิดทำร้ายร่างกาย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)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ต่อีกด้านหนึ่งคดีที่เกี่ยวข้องกับการทำร้ายผู้อื่นถึงแก่ความตายเป็นคดีที่มีการจับกุมได้น้อยที่สุด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  <w:r>
        <w:rPr>
          <w:rFonts w:hint="cs" w:ascii="TH SarabunPSK" w:hAnsi="TH SarabunPSK" w:eastAsia="Sarabun" w:cs="TH SarabunPSK"/>
          <w:sz w:val="32"/>
          <w:szCs w:val="32"/>
          <w:cs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เมื่อคำนวณจำนวนผู้ต้องหาที่ถูกจับกุมต่อประชากร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หากคำนวณจากการรวม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ทุกลักษณะความผิดในกลุ่มความผิดที่เกี่ยวกับชีวิต ร่างกาย และเพศ ในประเทศไทยจะมีผู้ต้องหาที่ถูกจับกุมประมาณ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52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โดยในจำนวนนี้หากพิจารณาตามลักษณะความผิด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พบว่า ผู้ต้องหาที่ถูกจับกุมในคดีทำร้ายร่างกาย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/>
        </w:rPr>
        <w:t>(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/>
        </w:rPr>
        <w:t xml:space="preserve">)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มีจำนวนมากที่สุด คิดเป็นจำนวนประมาณ </w:t>
      </w:r>
      <w:r>
        <w:rPr>
          <w:rFonts w:ascii="TH SarabunPSK" w:hAnsi="TH SarabunPSK" w:eastAsia="Sarabun" w:cs="TH SarabunPSK"/>
          <w:spacing w:val="-6"/>
          <w:sz w:val="32"/>
          <w:szCs w:val="32"/>
          <w:lang w:val="en-US"/>
        </w:rPr>
        <w:t>2</w:t>
      </w:r>
      <w:r>
        <w:rPr>
          <w:rFonts w:hint="cs" w:ascii="TH SarabunPSK" w:hAnsi="TH SarabunPSK" w:eastAsia="Sarabun" w:cs="TH SarabunPSK"/>
          <w:spacing w:val="-6"/>
          <w:sz w:val="32"/>
          <w:szCs w:val="32"/>
        </w:rPr>
        <w:t xml:space="preserve">9 - </w:t>
      </w:r>
      <w:r>
        <w:rPr>
          <w:rFonts w:ascii="TH SarabunPSK" w:hAnsi="TH SarabunPSK" w:eastAsia="Sarabun" w:cs="TH SarabunPSK"/>
          <w:spacing w:val="-6"/>
          <w:sz w:val="32"/>
          <w:szCs w:val="32"/>
          <w:lang w:val="en-US"/>
        </w:rPr>
        <w:t>30</w:t>
      </w:r>
      <w:r>
        <w:rPr>
          <w:rFonts w:hint="cs" w:ascii="TH SarabunPSK" w:hAnsi="TH SarabunPSK" w:eastAsia="Sarabun" w:cs="TH SarabunPSK"/>
          <w:spacing w:val="-6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eastAsia="Sarabun" w:cs="TH SarabunPSK"/>
          <w:sz w:val="32"/>
          <w:szCs w:val="32"/>
          <w:lang w:val="th-TH"/>
        </w:rPr>
      </w:pPr>
      <w:r>
        <w:rPr>
          <w:rFonts w:hint="cs" w:ascii="TH SarabunPSK" w:hAnsi="TH SarabunPSK" w:eastAsia="Sarabun" w:cs="TH SarabunPSK"/>
          <w:sz w:val="32"/>
          <w:szCs w:val="32"/>
          <w:cs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ทั้งนี้ เมื่อพิจารณาถึงจำนวนคดีรับแจ้งความต่อประชากร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ของกลุ่มความผิดอื่น ๆ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ที่เกี่ยวกับชีวิต ร่างกาย และเพศ มีอัตรารับแจ้งความที่เกิดขึ้น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ประมาณ </w:t>
      </w:r>
      <w:r>
        <w:rPr>
          <w:rFonts w:hint="cs" w:ascii="TH SarabunPSK" w:hAnsi="TH SarabunPSK" w:cs="TH SarabunPSK"/>
          <w:spacing w:val="-4"/>
          <w:sz w:val="32"/>
          <w:szCs w:val="32"/>
          <w:lang w:val="en-US"/>
        </w:rPr>
        <w:t>27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-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en-US"/>
        </w:rPr>
        <w:t>28</w:t>
      </w:r>
      <w:r>
        <w:rPr>
          <w:rFonts w:hint="cs" w:ascii="TH SarabunPSK" w:hAnsi="TH SarabunPSK" w:cs="TH SarabunPSK"/>
          <w:spacing w:val="-4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pacing w:val="-4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และลักษณะความผิดที่ได้รับแจ้งความมากที่สุดก็ยังคงเป็นความผิดที่เกี่ยวกับการทำร้ายร่างกาย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>)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lang w:val="en-US"/>
        </w:rPr>
      </w:pPr>
      <w:r>
        <w:rPr>
          <w:rFonts w:hint="cs" w:ascii="TH SarabunPSK" w:hAnsi="TH SarabunPSK" w:eastAsia="Sarabun" w:cs="TH SarabunPSK"/>
          <w:b/>
          <w:bCs/>
          <w:sz w:val="32"/>
          <w:szCs w:val="32"/>
          <w:cs/>
        </w:rPr>
        <w:t xml:space="preserve">2. </w:t>
      </w:r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ความผิดเกี่ยวกับทรัพย์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ในส่วนของคดีรับแจ้งความของความผิดที่เกี่ยวข้องกับทรัพย์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มีจำนวนทั้งหมด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57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226</w:t>
      </w:r>
      <w:r>
        <w:rPr>
          <w:rFonts w:hint="cs" w:ascii="TH SarabunPSK" w:hAnsi="TH SarabunPSK" w:eastAsia="Sarabun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คดีที่จับกุมจำนวน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57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310</w:t>
      </w:r>
      <w:r>
        <w:rPr>
          <w:rFonts w:hint="cs" w:ascii="TH SarabunPSK" w:hAnsi="TH SarabunPSK" w:eastAsia="Sarabun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และผู้ต้องหาที่ถูกจับกุมมีจำนวน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87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894</w:t>
      </w:r>
      <w:r>
        <w:rPr>
          <w:rFonts w:hint="cs" w:ascii="TH SarabunPSK" w:hAnsi="TH SarabunPSK" w:eastAsia="Sarabun" w:cs="TH SarabunPSK"/>
          <w:b/>
          <w:bCs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ซึ่งเมื่อพิจารณาทั้งคดีรับแจ้งความ คดีที่จับกุมได้ และผู้ต้องหาที่ถูกจับกุมได้ พบว่ากลุ่มความผิดดังกล่าว ผู้ต้องหาส่วนใหญ่กระทำความผิดเกี่ยวกับการลักทรัพย์สูงที่สุด คิดเป็นร้อยละ </w:t>
      </w:r>
      <w:r>
        <w:rPr>
          <w:rFonts w:hint="cs" w:ascii="TH SarabunPSK" w:hAnsi="TH SarabunPSK" w:eastAsia="Sarabun" w:cs="TH SarabunPSK"/>
          <w:sz w:val="32"/>
          <w:szCs w:val="32"/>
        </w:rPr>
        <w:t>4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9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.70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อันดับรองลงมา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ลักษณะความผิดที่เกี่ยวกับการฉ้อโกง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และคดีอื่น ๆ เกี่ยวกับทรัพย์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lang w:val="th-TH"/>
        </w:rPr>
      </w:pPr>
      <w:r>
        <w:rPr>
          <w:rFonts w:hint="cs"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นอกจากนี้ หากคำนวณจำนวนผู้ถูกจับกุมต่อประชากร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ผลปรากฏว่าเมื่อคำนวณ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โดยการรวมทุกลักษณะความผิดที่เกี่ยวกับทรัพย์ มีผู้ที่ต้องถูกจับกุมประมาณ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lang w:val="en-US"/>
        </w:rPr>
        <w:t>32</w:t>
      </w:r>
      <w:r>
        <w:rPr>
          <w:rFonts w:hint="cs" w:ascii="TH SarabunPSK" w:hAnsi="TH SarabunPSK" w:cs="TH SarabunPSK"/>
          <w:sz w:val="32"/>
          <w:szCs w:val="32"/>
        </w:rPr>
        <w:t xml:space="preserve"> - 1</w:t>
      </w:r>
      <w:r>
        <w:rPr>
          <w:rFonts w:hint="cs" w:ascii="TH SarabunPSK" w:hAnsi="TH SarabunPSK" w:cs="TH SarabunPSK"/>
          <w:sz w:val="32"/>
          <w:szCs w:val="32"/>
          <w:lang w:val="en-US"/>
        </w:rPr>
        <w:t>33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ทั้งนี้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เมื่อแบ่งตามลักษณะความผิด พบว่าคดีที่มีจำนวนผู้ต้องหาที่ถูกจับกุมมากที่สุด คือ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ลักษณะความผิดเกี่ยวกับการลักทรัพย์ โดยมีจำนวนประมาณ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63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และเมื่อพิจารณาถึงจำนวนคดีรับแจ้งความต่อประชากร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ของกลุ่มความผิดดังกล่าว ปรากฏว่ามีอัตราคดีรับแจ้งความเกิดขึ้นประมาณ </w:t>
      </w:r>
      <w:r>
        <w:rPr>
          <w:rFonts w:hint="cs" w:ascii="TH SarabunPSK" w:hAnsi="TH SarabunPSK" w:eastAsia="Sarabun" w:cs="TH SarabunPSK"/>
          <w:sz w:val="32"/>
          <w:szCs w:val="32"/>
        </w:rPr>
        <w:t>8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-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87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และลักษณะความผิด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ที่มีการแจ้งความเกิดขึ้นมากที่สุด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ความผิดเกี่ยวกับการลักทรัพย์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cs/>
        </w:rPr>
      </w:pPr>
      <w:r>
        <w:rPr>
          <w:rFonts w:hint="cs" w:ascii="TH SarabunPSK" w:hAnsi="TH SarabunPSK" w:eastAsia="Sarabun" w:cs="TH SarabunPSK"/>
          <w:b/>
          <w:bCs/>
          <w:sz w:val="32"/>
          <w:szCs w:val="32"/>
          <w:cs/>
        </w:rPr>
        <w:t xml:space="preserve">3. </w:t>
      </w:r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ความผิดพิเศษ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พบว่าสำหรับคดีรับแจ้งความที่เป็น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กลุ่มความผิดพิเศษ มีจำนวนทั้งสิ้น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 30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557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คดีที่ถูกจับกุมผู้ต้องหามีจำนวนทั้งสิ้น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21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107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และผู้ต้องหาที่ถูกจับกุมมีทั้งสิ้นจำนวน </w:t>
      </w:r>
      <w:r>
        <w:rPr>
          <w:rFonts w:hint="cs" w:ascii="TH SarabunPSK" w:hAnsi="TH SarabunPSK" w:cs="TH SarabunPSK"/>
          <w:sz w:val="32"/>
          <w:szCs w:val="32"/>
        </w:rPr>
        <w:t>42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998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เมื่อพิจารณาถึงลักษณะความผิดต่าง ๆ ในกลุ่มความผิดดังกล่าวแล้ว พบว่า ในส่วนของคดีรับแจ้งความลักษณะความผิดเกี่ยวกับฐานความผิดฉ้อโกงที่กระทำผ่านคอมพิวเตอร์มีอัตราการแจ้งความมากที่สุด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ลำดับรองลงมา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พระราชบัญญัติว่าด้วยการกระทำผิดเกี่ยวกับคอมพิวเตอร์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ส่วนจำนวนคดีที่จับกุม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จับกุมความผิดเกี่ยวกับพระราชบัญญัติว่าด้วยการกระทำผิดเกี่ยวกับคอมพิวเตอร์มากที่สุด รองลงมา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ความผิดฉ้อโกงที่กระทำผ่านคอมพิวเตอร์ และจำนวนคนที่จับกุม พบว่า ความผิดฉ้อโกงที่กระทำผ่านคอมพิวเตอร์มีจำนวนมากที่สุด รองลงมา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พระราชบัญญัติว่าด้วยการกระทำผิดเกี่ยวกับคอมพิวเตอร์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เมื่อคำนวณจำนวนผู้ต้องหาที่ถูกจับกุมต่อประชากร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ผลการคำนวณพบว่า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ในกรณี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ที่รวมทุกฐานความผิดพิเศษในประเทศไทยมีผู้ต้องหาที่ถูกจับกุมประมาณ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65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-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66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ซึ่งในจำนวนที่ปรากฏนี้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หากพิจารณาโดยจำแนกตามลักษณะความผิด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พบว่าผู้ต้องหาที่กระทำความผิดฉ้อโกงที่กระทำผ่านคอมพิวเตอร์มีจำนวนมากที่สุด มีจำนวนประมาณ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20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</w:rPr>
        <w:t> 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ในขณะเดียวกัน 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จำนวนคดีรับแจ้งความต่อประชากร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ของกลุ่มความผิดดังกล่าว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มีอัตราแจ้งความเกิดขึ้นประมาณ 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>46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โดยลักษณะความผิดที่เกิดขึ้น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ากที่สุด คือ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ฐานความผิดฉ้อโกงที่กระทำผ่านคอมพิวเตอร์ รองลงมา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คือ พระราชบัญญัติว่าด้วยการกระทำผิด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เกี่ยวกับคอมพิวเตอร์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cs/>
          <w:lang w:val="en-US"/>
        </w:rPr>
      </w:pPr>
      <w:r>
        <w:rPr>
          <w:rFonts w:hint="cs" w:ascii="TH SarabunPSK" w:hAnsi="TH SarabunPSK" w:eastAsia="Sarabun" w:cs="TH SarabunPSK"/>
          <w:b/>
          <w:bCs/>
          <w:sz w:val="32"/>
          <w:szCs w:val="32"/>
          <w:cs/>
        </w:rPr>
        <w:t xml:space="preserve">4. </w:t>
      </w:r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ความผิดที่รัฐ</w:t>
      </w:r>
      <w:r>
        <w:rPr>
          <w:rFonts w:hint="cs" w:ascii="TH SarabunPSK" w:hAnsi="TH SarabunPSK" w:eastAsia="Sarabun" w:cs="TH SarabunPSK"/>
          <w:b/>
          <w:bCs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เป็นผู้เสียหาย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 สำหรับในส่วนของคดีที่ได้รับแจ้งความของกลุ่มความผิด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ที่รัฐเป็นผู้หาย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ในภาพรวมมีจำนวนทั้งหมด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728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,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044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 คดีที่ถูกจับกุมจำนวน </w:t>
      </w:r>
      <w:r>
        <w:rPr>
          <w:rFonts w:hint="cs" w:ascii="TH SarabunPSK" w:hAnsi="TH SarabunPSK" w:cs="TH SarabunPSK"/>
          <w:sz w:val="32"/>
          <w:szCs w:val="32"/>
        </w:rPr>
        <w:t>774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569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 และผู้ต้องหา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ที่ถูกจับกุมได้จำนวน </w:t>
      </w:r>
      <w:r>
        <w:rPr>
          <w:rFonts w:hint="cs" w:ascii="TH SarabunPSK" w:hAnsi="TH SarabunPSK" w:cs="TH SarabunPSK"/>
          <w:sz w:val="32"/>
          <w:szCs w:val="32"/>
        </w:rPr>
        <w:t>1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009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709</w:t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ทั้งนี้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หากพิจารณาตามลักษณะความผิดของกลุ่มคดีดังกล่าว พบว่า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เป็นการกระทำความผิดเกี่ยวกับยาเสพติดสูงที่สุด ทั้งในส่วนของคดีรับแจ้ง คดีที่ถูกจับกุม และจำนวนผู้ต้องหาที่ถูกจับกุมได้ 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 ความผิดเกี่ยวกับการพนัน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และความผิดเกี่ยวกับพระราชบัญญัติอาวุธปืน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ตามลำดับ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  <w:cs/>
          <w:lang w:val="th-TH"/>
        </w:rPr>
      </w:pP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เมื่อเปรียบเทียบจำนวนผู้ต้องหาที่ถูกจับกุมต่อประชากร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100,000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ปรากฏว่าเมื่อรวมทุกลักษณะความผิดที่รัฐเป็นผู้เสียหาย มีผู้ต้องหาที่ถูกจับกุมประมาณ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1,527</w:t>
      </w:r>
      <w:r>
        <w:rPr>
          <w:rFonts w:ascii="TH SarabunPSK" w:hAnsi="TH SarabunPSK" w:eastAsia="Sarabun" w:cs="TH SarabunPSK"/>
          <w:b/>
          <w:bCs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ต่อจำนวนประชากร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100,000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จากจำนวนดังกล่าวเป็นผู้ต้องหาถูกจับกุมในฐานความผิดเกี่ยวกับ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ยาเสพติดมากที่สุด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ประมาณ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61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pacing w:val="-6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คน รองลงมา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คือ ฐานความผิดเกี่ยวกับการพนัน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คิดเป็นจำนวน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ผู้ต้องหาถูกจับกุมประมาณ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51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และพระราชบัญญัติอาวุธปืนฯ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คิดเป็นจำนวน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ผู้ต้องหาถูกจับกุมประมาณ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138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</w:rPr>
        <w:t> 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ตามลำดับ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สำหรับฐานความผิดที่พบว่ามีผู้ต้องหาน้อยที่สุดคือ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ฐานความผิดเกี่ยวกับวัสดุ สื่อ สิ่งพิมพ์ลามกอนาจาร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ประมาณ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1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ทั้งนี้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เมื่อพิจารณาจำนวนคดีรับแจ้งความต่อประชากร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ของกลุ่มความผิดดังกล่าว พบว่ามีอัตราคดีรับแจ้งความเกิดขึ้นประมาณ </w:t>
      </w:r>
      <w:r>
        <w:rPr>
          <w:rFonts w:hint="cs" w:ascii="TH SarabunPSK" w:hAnsi="TH SarabunPSK" w:eastAsia="Sarabun" w:cs="TH SarabunPSK"/>
          <w:sz w:val="32"/>
          <w:szCs w:val="32"/>
          <w:lang w:val="en-US"/>
        </w:rPr>
        <w:t>1,101</w:t>
      </w:r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เป็นความผิดเกี่ยวกับ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ยาเสพติดมากที่สุด คิดเป็นจำนวนคดีรับแจ้งความประมาณ </w:t>
      </w:r>
      <w:r>
        <w:rPr>
          <w:rFonts w:hint="cs" w:ascii="TH SarabunPSK" w:hAnsi="TH SarabunPSK" w:cs="TH SarabunPSK"/>
          <w:sz w:val="32"/>
          <w:szCs w:val="32"/>
          <w:lang w:val="en-US"/>
        </w:rPr>
        <w:t>597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ind w:firstLine="720"/>
        <w:jc w:val="thaiDistribute"/>
        <w:rPr>
          <w:rFonts w:ascii="TH SarabunPSK" w:hAnsi="TH SarabunPSK" w:eastAsia="Sarabun" w:cs="TH SarabunPSK"/>
          <w:sz w:val="32"/>
          <w:szCs w:val="32"/>
        </w:rPr>
      </w:pPr>
      <w:bookmarkStart w:id="1229" w:name="_Toc109769157"/>
      <w:bookmarkStart w:id="1230" w:name="_Toc77411537"/>
      <w:bookmarkStart w:id="1231" w:name="_Toc113463499"/>
      <w:bookmarkStart w:id="1232" w:name="_Toc110672261"/>
      <w:bookmarkStart w:id="1233" w:name="_Toc109769539"/>
      <w:bookmarkStart w:id="1234" w:name="_Toc110939587"/>
      <w:bookmarkStart w:id="1235" w:name="_Toc110947668"/>
      <w:bookmarkStart w:id="1236" w:name="_Toc110678537"/>
      <w:bookmarkStart w:id="1237" w:name="_Toc113462278"/>
      <w:bookmarkStart w:id="1238" w:name="_Toc110001929"/>
      <w:bookmarkStart w:id="1239" w:name="_Toc110939294"/>
      <w:bookmarkStart w:id="1240" w:name="_Toc113462884"/>
      <w:bookmarkStart w:id="1241" w:name="_Toc110939724"/>
      <w:bookmarkStart w:id="1242" w:name="_Toc110672195"/>
      <w:bookmarkStart w:id="1243" w:name="_Toc79749100"/>
      <w:bookmarkStart w:id="1244" w:name="_Toc110672065"/>
      <w:bookmarkStart w:id="1245" w:name="_Toc110947494"/>
      <w:bookmarkStart w:id="1246" w:name="_Toc109769282"/>
      <w:bookmarkStart w:id="1247" w:name="_Toc109768817"/>
      <w:bookmarkStart w:id="1248" w:name="_Toc109769220"/>
      <w:r>
        <w:rPr>
          <w:rFonts w:hint="cs" w:ascii="TH SarabunPSK" w:hAnsi="TH SarabunPSK" w:eastAsia="Sarabun" w:cs="TH SarabunPSK"/>
          <w:b/>
          <w:bCs/>
          <w:sz w:val="32"/>
          <w:szCs w:val="32"/>
          <w:cs/>
          <w:lang w:val="th-TH" w:bidi="th-TH"/>
        </w:rPr>
        <w:t>สรุปข้อค้นพบสำคัญที่เกี่ยวกับสถิติในกลุ่มคดีอาญา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โดยในภาพรวมทั้งหมดของประเทศไทย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มีคดีอาญาที่ได้รับแจ้งความทั้งสิ้น </w:t>
      </w:r>
      <w:r>
        <w:rPr>
          <w:rFonts w:hint="cs" w:ascii="TH SarabunPSK" w:hAnsi="TH SarabunPSK" w:cs="TH SarabunPSK"/>
          <w:sz w:val="32"/>
          <w:szCs w:val="32"/>
        </w:rPr>
        <w:t>833,900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คดีอาญาที่มีการจับกุมผู้ต้องหาจำนวนทั้งหมด </w:t>
      </w:r>
      <w:r>
        <w:rPr>
          <w:rFonts w:hint="cs" w:ascii="TH SarabunPSK" w:hAnsi="TH SarabunPSK" w:cs="TH SarabunPSK"/>
          <w:sz w:val="32"/>
          <w:szCs w:val="32"/>
        </w:rPr>
        <w:t>873,303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และจำนวนผู้ต้องหาคดีอาญาที่ถูกจับกุมจำนวนทั้งหมด </w:t>
      </w:r>
      <w:r>
        <w:rPr>
          <w:rFonts w:hint="cs" w:ascii="TH SarabunPSK" w:hAnsi="TH SarabunPSK" w:cs="TH SarabunPSK"/>
          <w:sz w:val="32"/>
          <w:szCs w:val="32"/>
        </w:rPr>
        <w:t>1,174,968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คน โดยจากการวิเคราะห์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จำนวนคดีที่รับแจ้งความต่อประชากร </w:t>
      </w:r>
      <w:r>
        <w:rPr>
          <w:rFonts w:hint="cs" w:ascii="TH SarabunPSK" w:hAnsi="TH SarabunPSK" w:eastAsia="Sarabun" w:cs="TH SarabunPSK"/>
          <w:spacing w:val="-6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 xml:space="preserve">คน ในภาพรวมของฐานความผิดคดีอาญาทั้ง </w:t>
      </w:r>
      <w:r>
        <w:rPr>
          <w:rFonts w:hint="cs" w:ascii="TH SarabunPSK" w:hAnsi="TH SarabunPSK" w:eastAsia="Sarabun" w:cs="TH SarabunPSK"/>
          <w:spacing w:val="-6"/>
          <w:sz w:val="32"/>
          <w:szCs w:val="32"/>
        </w:rPr>
        <w:t xml:space="preserve">4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กลุ่มที่กล่าวมา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มีอัตราคดีรับแจ้งความเกิดขึ้นประมาณ </w:t>
      </w:r>
      <w:r>
        <w:rPr>
          <w:rFonts w:hint="cs" w:ascii="TH SarabunPSK" w:hAnsi="TH SarabunPSK" w:eastAsia="Sarabun" w:cs="TH SarabunPSK"/>
          <w:sz w:val="32"/>
          <w:szCs w:val="32"/>
        </w:rPr>
        <w:t>1,00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โดยในอัตราดังกล่าว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พบว่าลักษณะความผิดที่เกิดขึ้นจำนวนมากที่สุด คือ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กลุ่มฐานความผิดที่รัฐเป็นผู้เสียหาย ซึ่งมีอัตราเทียบเท่ากับ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</w:rPr>
        <w:t>870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-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>871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โดยฐานความผิดที่พบมากที่สุด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ความผิดเกี่ยวกับ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ยาเสพติดซึ่งพบว่ามีอัตราเทียบเท่ากับ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529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โดยประมาณ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 และอันดับรองลงมา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คือ ความผิดเกี่ยวกับการพนันมีอัตราประมาณ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142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คดี ต่อจำนวนประชากร </w:t>
      </w:r>
      <w:r>
        <w:rPr>
          <w:rFonts w:hint="cs" w:ascii="TH SarabunPSK" w:hAnsi="TH SarabunPSK" w:eastAsia="Sarabun" w:cs="TH SarabunPSK"/>
          <w:sz w:val="32"/>
          <w:szCs w:val="32"/>
        </w:rPr>
        <w:t xml:space="preserve">100,000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คน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sz w:val="32"/>
          <w:szCs w:val="32"/>
        </w:rPr>
        <w:tab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นอกจากนี้เมื่อพิจารณาจากปริมาณผู้กระทำความผิดในภาพรวมทั้งหมด สถิติคดีอาญาในชั้นตำรวจ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ในเขตกรุงเทพมหานคร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 xml:space="preserve">ซึ่งมีการจำแนกให้เห็นตามกองบังคับการตำรวจนครบาล 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1 - 9 (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.1 </w:t>
      </w:r>
      <w:r>
        <w:rPr>
          <w:rFonts w:hint="cs" w:ascii="TH SarabunPSK" w:hAnsi="TH SarabunPSK" w:eastAsia="Sarabun" w:cs="TH SarabunPSK"/>
          <w:sz w:val="32"/>
          <w:szCs w:val="32"/>
        </w:rPr>
        <w:t>–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9) </w:t>
      </w:r>
      <w:r>
        <w:rPr>
          <w:rFonts w:hint="cs" w:ascii="TH SarabunPSK" w:hAnsi="TH SarabunPSK" w:eastAsia="Sarabun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การวิเคราะห์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ภาพรวมสถิติคดีอาญาในกรุงเทพมหานคร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มี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คดีอาญารับแจ้งความจำนวนทั้งหมด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53,233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คดีที่ถูกจับกุมจำนวนทั้งหมด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49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855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และผู้ต้องหาที่ถูกจับกุมทั้งสิ้น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68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</w:rPr>
        <w:t>453</w:t>
      </w:r>
      <w:r>
        <w:rPr>
          <w:rFonts w:hint="cs" w:ascii="TH SarabunPSK" w:hAnsi="TH SarabunPSK" w:cs="TH SarabunPSK"/>
          <w:b/>
          <w:bCs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(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เนื่องจาก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มีคดีบางส่วนที่รับแจ้งความในปีก่อนหน้า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แต่คดีดังกล่าวเจ้าหน้าที่ตำรวจทำการจับกุมได้ในปี พ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 256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จึงส่งผลให้คดีที่ถูกจับกุมมีจำนวนมากกว่าคดีที่รับแจ้งความเล็กน้อย</w:t>
      </w:r>
      <w:r>
        <w:rPr>
          <w:rFonts w:hint="cs" w:ascii="TH SarabunPSK" w:hAnsi="TH SarabunPSK" w:eastAsia="Sarabun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)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หากรวมคดีรับแจ้งความ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ในทุกลักษณะความผิดของเขตกรุงเทพมหานคร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bidi="th-TH"/>
        </w:rPr>
        <w:t>พื้นที่</w:t>
      </w:r>
      <w:r>
        <w:rPr>
          <w:rFonts w:hint="cs" w:ascii="TH SarabunPSK" w:hAnsi="TH SarabunPSK" w:eastAsia="Sarabun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Sarabun" w:cs="TH SarabunPSK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.9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พื้นที่ที่พบจำนวนคดีรับแจ้งความมากที่สุด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ซึ่งมีจำนวนทั้งหมด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lang w:val="en-US"/>
        </w:rPr>
        <w:t>9,278</w:t>
      </w:r>
      <w:r>
        <w:rPr>
          <w:rFonts w:ascii="TH SarabunPSK" w:hAnsi="TH SarabunPSK" w:eastAsia="Sarabun" w:cs="TH SarabunPSK"/>
          <w:b/>
          <w:bCs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ของคดีรับแจ้งความทั้งหมด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ในทางกลับกัน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บก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น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eastAsia="Sarabun" w:cs="TH SarabunPSK"/>
          <w:spacing w:val="-6"/>
          <w:sz w:val="32"/>
          <w:szCs w:val="32"/>
          <w:lang w:val="en-US"/>
        </w:rPr>
        <w:t>6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pacing w:val="-6"/>
          <w:sz w:val="32"/>
          <w:szCs w:val="32"/>
          <w:cs/>
          <w:lang w:val="th-TH" w:bidi="th-TH"/>
        </w:rPr>
        <w:t>เป็นพื้นที่ที่มีคดีรับแจ้งความ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น้อยที่สุด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ซึ่งมีจำนวนทั้งหมด</w:t>
      </w:r>
      <w:r>
        <w:rPr>
          <w:rFonts w:hint="cs" w:ascii="TH SarabunPSK" w:hAnsi="TH SarabunPSK" w:eastAsia="Sarabun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lang w:val="en-US"/>
        </w:rPr>
        <w:t>3,926</w:t>
      </w:r>
      <w:r>
        <w:rPr>
          <w:rFonts w:ascii="TH SarabunPSK" w:hAnsi="TH SarabunPSK" w:eastAsia="Sarabun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eastAsia="Sarabun" w:cs="TH SarabunPSK"/>
          <w:sz w:val="32"/>
          <w:szCs w:val="32"/>
          <w:cs/>
          <w:lang w:val="th-TH" w:bidi="th-TH"/>
        </w:rPr>
        <w:t>คดี</w:t>
      </w:r>
    </w:p>
    <w:p>
      <w:pPr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เมื่อพิจารณาฐานความผิดเกี่ยวกับชีวิต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ร่างกาย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และเพศ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โดยแยกตามลักษณะความผิดในแต่ละพื้นที่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มีคดีรับแจ้งความมากที่สุด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t>50</w:t>
      </w:r>
      <w:r>
        <w:rPr>
          <w:rFonts w:hint="cs" w:ascii="TH SarabunPSK" w:hAnsi="TH SarabunPSK" w:cs="TH SarabunPSK"/>
          <w:sz w:val="32"/>
          <w:szCs w:val="32"/>
          <w:lang w:val="en-US"/>
        </w:rPr>
        <w:t>9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อยู่ในพื้นที่ บก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ขณะเดียวกันหากพิจารณาตามลักษณะความผิด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ในพื้นที่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>รับ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แจ้งความในความผิด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ทำร้ายร่างกาย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สาหัส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จำนวน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 xml:space="preserve">351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เมื่อพิจารณาฐานความผิดเกี่ยวกับทรัพย์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โดยแยกตามลักษณะความผิดในแต่ละพื้นที่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ยังคงเป็น บก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.2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ที่มีจำนวนคดีรับแจ้งความมากที่สุด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1,500</w:t>
      </w:r>
      <w:r>
        <w:rPr>
          <w:rFonts w:hint="cs" w:ascii="TH SarabunPSK" w:hAnsi="TH SarabunPSK" w:eastAsia="Sarabun" w:cs="TH SarabunPSK"/>
          <w:b/>
          <w:bCs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นอกจากนี้หากพิจารณาตามแต่ละลักษณะความผิด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โดยภาพรวมในทุกพื้นที่พบว่าความผิดที่รับแจ้งความมากที่สุด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ความผิดลักทรัพย์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 บก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มีการแจ้งความคดีดังกล่าวมากที่สุด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591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เมื่อพิจารณาฐานความผิดพิเศษ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โดยแยกตามลักษณะความผิดในแต่ละพื้นที่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ในพื้นที่ บก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มีคดีรับแจ้งความมากที่สุด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1,349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หากพิจารณาตามแต่ละลักษณะความผิด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ลักษณะความผิดที่มีจำนวนคดีรับแจ้งความทุกพื้นที่มากที่สุด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 ฐานความผิดฉ้อโกงที่กระทำผ่านระบบคอมพิวเตอร์ ซึ่งพื้นที่ที่มีคดีรับแจ้งความจำนวนมากที่สุด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eastAsia="Sarabun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จำนวน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931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</w:p>
    <w:p>
      <w:pPr>
        <w:contextualSpacing/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</w:pPr>
      <w:r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สำหรับฐานความผิดที่รัฐเป็นผู้เสียหาย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เมื่อพิจารณาแยกตามลักษณะความผิดในแต่ละพื้นที่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พบว่า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บก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.9 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มีจำนวนคดีรับแจ้งความมากที่สุด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lang w:val="en-US"/>
          <w14:textFill>
            <w14:solidFill>
              <w14:schemeClr w14:val="tx1"/>
            </w14:solidFill>
          </w14:textFill>
        </w:rPr>
        <w:t>7,329</w:t>
      </w:r>
      <w:r>
        <w:rPr>
          <w:rFonts w:hint="cs" w:ascii="TH SarabunPSK" w:hAnsi="TH SarabunPSK" w:eastAsia="Sarabun" w:cs="TH SarabunPSK"/>
          <w:b/>
          <w:bCs/>
          <w:color w:val="000000" w:themeColor="text1"/>
          <w:spacing w:val="-1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คดี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นอกจากนี้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ลักษณะความผิดที่มีจำนวนคดีรับแจ้งความ</w:t>
      </w:r>
      <w:r>
        <w:rPr>
          <w:rFonts w:hint="cs" w:ascii="TH SarabunPSK" w:hAnsi="TH SarabunPSK" w:eastAsia="Sarabun" w:cs="TH SarabunPSK"/>
          <w:color w:val="000000" w:themeColor="text1"/>
          <w:spacing w:val="-1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สูงที่สุดในทุก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ๆ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พื้นที่ยังคงเป็นความผิดเกี่ยวกับยาเสพติด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สำหรับสถิติการเกิดขึ้นของอาชญากรรมระดับภูมิภาค ซึ่งวิเคราะห์ผ่านการพิจารณาจำนวน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คดีรับแจ้งความ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แบ่งตามพื้นที่รับผิดชอบของตำรวจภูธรภาคต่าง ๆ พบว่า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พื้นที่ที่มีการเกิดอาชญากรรมสูง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ได้แก่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พื้นที่ภูธรภาคที่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ภาคที่ </w:t>
      </w:r>
      <w:r>
        <w:rPr>
          <w:rFonts w:hint="cs" w:ascii="TH SarabunPSK" w:hAnsi="TH SarabunPSK" w:cs="TH SarabunPSK"/>
          <w:sz w:val="32"/>
          <w:szCs w:val="32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และภาคที่ </w:t>
      </w:r>
      <w:r>
        <w:rPr>
          <w:rFonts w:hint="cs" w:ascii="TH SarabunPSK" w:hAnsi="TH SarabunPSK" w:cs="TH SarabunPSK"/>
          <w:sz w:val="32"/>
          <w:szCs w:val="32"/>
        </w:rPr>
        <w:t>2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ตามลำดับ โดยทุกพื้นที่มีสัดส่วนคดีในกลุ่มข้อหาที่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คดีความผิดที่รัฐเป็นผู้เสียหาย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เป็นสัดส่วนสูงที่สุด ซึ่งในกลุ่มนี้พบความผิดที่เกี่ยวกับยาเสพติดมีมากที่สุด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อีกทั้ง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ยังพบว่าพื้นที่ที่มีสถิติคดีดังกล่าวสูงที่สุด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คือ พื้นที่ภูธรภาคที่ 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และพื้นที่ภูธรภาคที่ </w:t>
      </w:r>
      <w:r>
        <w:rPr>
          <w:rFonts w:ascii="TH SarabunPSK" w:hAnsi="TH SarabunPSK" w:cs="TH SarabunPSK"/>
          <w:sz w:val="32"/>
          <w:szCs w:val="32"/>
          <w:lang w:val="en-US"/>
        </w:rPr>
        <w:t>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ในหลายพื้นที่ยังพบว่าสัดส่วนคดียาเสพติดนั้นมีสูงกว่าคดีอื่นอยู่หลายเท่า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ส่วนกลุ่มความผิดที่พบมากเป็นลำดับถัดมา คือ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ความผิดเกี่ยวกับทรัพย์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ซึ่งพบว่าเป็นความผิดฐาน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ลักทรัพย์และฉ้อโกง ส่วนความผิดฐานพิเศษนั้นเป็นความผิดที่มีความชุกของประเภทคดีแตกต่างกันไป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ในแต่ละท้องที่ เช่น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ในภูธรภาคที่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5 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ประกอบไปด้วยจังหวัดที่มีพื้นที่ป่าไม้มาก ก็พบว่ามีการกระทำความผิด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br w:type="textWrapping"/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ที่เกี่ยวกับพระราชบัญญัติป่าไม้ มากที่สุด ในกลุ่มข้อหาสุดท้ายฐานความผิดเกี่ยวกับชีวิต ร่างกาย และเพศ พบว่า</w:t>
      </w: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มีการกระจายตัวของคดีในทุกภูธรภาค โดยคดีที่พบมากที่สุดในกลุ่มนี้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คือ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คดีอื่น ๆ เกี่ยวกับชีวิต ร่างกาย </w:t>
      </w:r>
      <w:r>
        <w:rPr>
          <w:rFonts w:hint="cs" w:ascii="TH SarabunPSK" w:hAnsi="TH SarabunPSK" w:cs="TH SarabunPSK"/>
          <w:color w:val="000000" w:themeColor="text1"/>
          <w:spacing w:val="0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และเพศ และคดีทำร้ายร่างกายสาหัส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ในรายงานฉบับนี้มีการรายงานข้อมูลฐานความผิดฉ้อโกงที่กระทำผ่านคอมพิวเตอร์และฐานความผิด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การพนันที่กระทำผ่านระบบคอมพิวเตอร์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ซึ่งมีการพัฒนาจัดเก็บข้อมูลเหล่านี้มาอย่างต่อเนื่อง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pacing w:val="-6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สะท้อนให้เห็นถึงความสำคัญ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ของเทคโนโลยีที่มีบทบาทในชีวิตประจำวันในปัจจุบัน ที่รวมถึงการพัฒนารูปแบบการกระทำความผิด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อันอาศัยเทคโนโลยีร่วมด้วย</w:t>
      </w:r>
    </w:p>
    <w:p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>
      <w:pPr>
        <w:pStyle w:val="3"/>
        <w:jc w:val="thaiDistribute"/>
        <w:rPr>
          <w:color w:val="auto"/>
        </w:rPr>
      </w:pPr>
      <w:bookmarkStart w:id="1249" w:name="_Toc138777503"/>
      <w:r>
        <w:rPr>
          <w:color w:val="auto"/>
        </w:rPr>
        <w:t>6</w:t>
      </w:r>
      <w:r>
        <w:rPr>
          <w:rFonts w:hint="cs"/>
          <w:color w:val="auto"/>
          <w:cs/>
        </w:rPr>
        <w:t xml:space="preserve">.2 </w:t>
      </w:r>
      <w:bookmarkEnd w:id="1229"/>
      <w:bookmarkEnd w:id="1230"/>
      <w:bookmarkEnd w:id="1231"/>
      <w:bookmarkEnd w:id="1232"/>
      <w:bookmarkEnd w:id="1233"/>
      <w:bookmarkEnd w:id="1234"/>
      <w:bookmarkEnd w:id="1235"/>
      <w:bookmarkEnd w:id="1236"/>
      <w:bookmarkEnd w:id="1237"/>
      <w:bookmarkEnd w:id="1238"/>
      <w:bookmarkEnd w:id="1239"/>
      <w:bookmarkEnd w:id="1240"/>
      <w:bookmarkEnd w:id="1241"/>
      <w:bookmarkEnd w:id="1242"/>
      <w:bookmarkEnd w:id="1243"/>
      <w:bookmarkEnd w:id="1244"/>
      <w:bookmarkEnd w:id="1245"/>
      <w:bookmarkEnd w:id="1246"/>
      <w:bookmarkEnd w:id="1247"/>
      <w:bookmarkEnd w:id="1248"/>
      <w:bookmarkEnd w:id="1249"/>
      <w:r>
        <w:rPr>
          <w:rFonts w:hint="cs"/>
          <w:color w:val="auto"/>
          <w:cs/>
          <w:lang w:val="th-TH" w:bidi="th-TH"/>
        </w:rPr>
        <w:t>ข้อ</w:t>
      </w:r>
      <w:r>
        <w:rPr>
          <w:rStyle w:val="17"/>
          <w:color w:val="auto"/>
          <w:u w:val="none"/>
          <w:cs/>
          <w:lang w:val="th-TH" w:bidi="th-TH"/>
        </w:rPr>
        <w:t>ค้นพบและข้อเสนอแนะเกี่ยวกับกระบวนการดำเนินคดี</w:t>
      </w:r>
      <w:r>
        <w:rPr>
          <w:rStyle w:val="17"/>
          <w:color w:val="auto"/>
          <w:u w:val="none"/>
        </w:rPr>
        <w:t xml:space="preserve"> </w:t>
      </w:r>
      <w:r>
        <w:rPr>
          <w:rStyle w:val="17"/>
          <w:color w:val="auto"/>
          <w:u w:val="none"/>
          <w:cs/>
          <w:lang w:val="th-TH" w:bidi="th-TH"/>
        </w:rPr>
        <w:t>สถิติการดำเนินคดีอาญาในชั้นพนักงานอัยการและกระบวนการพิจารณาคดีในชั้นศาล</w:t>
      </w:r>
    </w:p>
    <w:p>
      <w:pPr>
        <w:ind w:firstLine="720"/>
        <w:jc w:val="thaiDistribute"/>
        <w:rPr>
          <w:rFonts w:hint="cs" w:ascii="TH SarabunPSK" w:hAnsi="TH SarabunPSK" w:eastAsia="Calibri" w:cs="TH SarabunPSK"/>
          <w:sz w:val="32"/>
          <w:szCs w:val="32"/>
          <w:cs/>
        </w:rPr>
      </w:pPr>
      <w:bookmarkStart w:id="1250" w:name="_Toc79749101"/>
      <w:bookmarkStart w:id="1251" w:name="_Toc77411538"/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สถิติคดีอาญาในชั้นพนักงานอัยการ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มีจำนวนสำนวนค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อาญารับใหม่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ทั้งหมด </w:t>
      </w:r>
      <w:r>
        <w:rPr>
          <w:rFonts w:ascii="TH SarabunPSK" w:hAnsi="TH SarabunPSK" w:cs="TH SarabunPSK"/>
          <w:sz w:val="32"/>
          <w:szCs w:val="32"/>
        </w:rPr>
        <w:t xml:space="preserve">893,739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โดยมีสัดส่วนคดี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ความอาญาปรากฏผู้ต้องหาที่ส่งตัวมา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สูงสุด 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64.61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หากพิจารณาเปรียบเทียบกับ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ความอาญา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ผู้ต้องหาที่ไม่ได้ส่งตัวมา</w:t>
      </w:r>
      <w:r>
        <w:rPr>
          <w:rFonts w:hint="cs" w:ascii="TH SarabunIT๙" w:hAnsi="TH SarabunIT๙" w:cs="TH SarabunIT๙"/>
          <w:sz w:val="32"/>
          <w:szCs w:val="32"/>
          <w:cs/>
          <w:lang w:val="th-TH" w:bidi="th-TH"/>
        </w:rPr>
        <w:t>ซึ่งรวมคดีเปรียบเทียบปรับแล้ว</w:t>
      </w:r>
      <w:r>
        <w:rPr>
          <w:rFonts w:hint="cs" w:ascii="TH SarabunIT๙" w:hAnsi="TH SarabunIT๙" w:cs="TH SarabunIT๙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IT๙" w:hAnsi="TH SarabunIT๙" w:cs="TH SarabunIT๙"/>
          <w:sz w:val="32"/>
          <w:szCs w:val="32"/>
          <w:cs/>
          <w:lang w:val="en-US" w:bidi="th-TH"/>
        </w:rPr>
        <w:br w:type="textWrapping"/>
      </w:r>
      <w:r>
        <w:rPr>
          <w:rFonts w:hint="cs" w:ascii="TH SarabunIT๙" w:hAnsi="TH SarabunIT๙" w:cs="TH SarabunIT๙"/>
          <w:sz w:val="32"/>
          <w:szCs w:val="32"/>
          <w:cs/>
          <w:lang w:val="th-TH" w:bidi="th-TH"/>
        </w:rPr>
        <w:t>คิด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เป็นร้อยละ </w:t>
      </w:r>
      <w:r>
        <w:rPr>
          <w:rFonts w:hint="cs" w:ascii="TH SarabunPSK" w:hAnsi="TH SarabunPSK" w:cs="TH SarabunPSK"/>
          <w:sz w:val="32"/>
          <w:szCs w:val="32"/>
          <w:cs/>
        </w:rPr>
        <w:t>30.86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มีการลดลงของจำนวนสำนวนค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อาญารับใหม่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137,622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หรือลดลงร้อยละ </w:t>
      </w:r>
      <w:r>
        <w:rPr>
          <w:rFonts w:ascii="TH SarabunPSK" w:hAnsi="TH SarabunPSK" w:cs="TH SarabunPSK"/>
          <w:sz w:val="32"/>
          <w:szCs w:val="32"/>
        </w:rPr>
        <w:t xml:space="preserve">13.34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เมื่อเทียบกับปี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ภาพรวมของคดีในปี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2565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มีคดี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ความอาญาปรากฏตัวผู้ต้องหาที่ส่งตัวมา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รวมคดีรับใหม่และคดีค้างมาทั้งหมด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597,749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2565 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สำนวนฟื้นฟูสมรรถภาพผู้ติดยาเสพติด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มีจำนวนลดลง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จากปีก่อนหน้าจำนวน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103,516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ลดลงร้อยละ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77.47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ความ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อาญาปรากฏตัวผู้ต้องหาที่ส่งตัวมา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ซึ่งเป็นคดีรับ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ใหม่เป็นส่วนใหญ่มากถึงร้อยละ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hint="cs" w:ascii="TH SarabunPSK" w:hAnsi="TH SarabunPSK" w:cs="TH SarabunPSK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.6</w:t>
      </w:r>
      <w:r>
        <w:rPr>
          <w:rFonts w:hint="cs"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และมีคดีที่ค้างมาจากปีก่อน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หน้า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3.39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จากจำนวน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ของคดีค้างมาและคดีรับใหม่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ของบัญชีความ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อาญาปรากฏตัวผู้ต้องหาที่ส่งตัวมา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ทั้งหมด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597,749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จำนวนของการฟ้องตาม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บัญชี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ความอาญาปรากฏตัวผู้ต้องหาที่ส่งตัวมา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พนักงานอัยการสั่งฟ้องมีสัดส่วนเป็นร้อยละ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97.22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 xml:space="preserve">และกรณีพนักงานอัยการมีความเห็นไม่สั่งฟ้องต่อศาล ยุติการดำเนินคดี และ อื่น ๆ คิดเป็นร้อยละ 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2.78</w:t>
      </w:r>
    </w:p>
    <w:p>
      <w:pPr>
        <w:ind w:firstLine="720"/>
        <w:jc w:val="thaiDistribute"/>
        <w:rPr>
          <w:rFonts w:hint="cs" w:ascii="TH SarabunPSK" w:hAnsi="TH SarabunPSK" w:eastAsia="Calibri" w:cs="TH SarabunPSK"/>
          <w:sz w:val="10"/>
          <w:szCs w:val="10"/>
          <w:cs/>
        </w:rPr>
      </w:pP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สถิติคดีศาลชั้นต้นทั่วราชอาณาจักร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มีคดีอาญาที่ขึ้นสู่การพิจารณา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ในศาลชั้นต้นทั่วราชอาณาจักรทั้งหมด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663,069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คดี ประกอบด้วยคดีค้างมาจากปี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2564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73,791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และคดีรับใหม่จำนวน </w:t>
      </w:r>
      <w:r>
        <w:rPr>
          <w:rFonts w:ascii="TH SarabunPSK" w:hAnsi="TH SarabunPSK" w:cs="TH SarabunPSK"/>
          <w:sz w:val="32"/>
          <w:szCs w:val="32"/>
        </w:rPr>
        <w:t xml:space="preserve">589,278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โดยศาลชั้นต้นพิจารณาคดีเสร็จไป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615,945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92.89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ที่ขึ้นสู่การพิจารณา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ในศาลชั้นต้นทั่วราชอาณาจักร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ส่วนคดีที่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ค้าง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ไป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ปีต่อไป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47,124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7.11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ของคดีทั้งหมดที่ขึ้นสู่การพิจารณาในศาลชั้นต้นทั่วราชอาณาจักร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เมื่อพิจารณาคดีอาญาที่ขึ้นสู่การพิจารณาของศาลชั้นต้นทั่วราชอาณาจักรทั้งหมด 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มีคดีที่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ใช้ระยะเวลาในการพิพากษาไม่เกิน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มากถึงร้อยละ </w:t>
      </w:r>
      <w:r>
        <w:rPr>
          <w:rFonts w:ascii="TH SarabunPSK" w:hAnsi="TH SarabunPSK" w:cs="TH SarabunPSK"/>
          <w:sz w:val="32"/>
          <w:szCs w:val="32"/>
          <w:lang w:val="zh-CN"/>
        </w:rPr>
        <w:t>78.71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 คดีที่ใช้เวลามากกว่า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เดือนแต่ไม่เกิน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lang w:val="zh-CN"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7.83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และคดีที่ใช้เวลามากกว่า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เดือน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แต่ไม่เกิน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คิดเป็นร้อยละ </w:t>
      </w:r>
      <w:r>
        <w:rPr>
          <w:rFonts w:ascii="TH SarabunPSK" w:hAnsi="TH SarabunPSK" w:cs="TH SarabunPSK"/>
          <w:sz w:val="32"/>
          <w:szCs w:val="32"/>
          <w:lang w:val="zh-CN"/>
        </w:rPr>
        <w:t>5.04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pStyle w:val="5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zh-CN"/>
        </w:rPr>
      </w:pP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มีคดีที่เข้าสู่กระบวนการไกล่เกลี่ยประนอมข้อพิพาทของศาลทั่วราชอาณาจักรทั้งหมด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21,346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โดยมีคดีที่ไกล่เกลี่ยสำเร็จจำนวน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14,382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คดี หรือ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67.37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เมื่อเปรียบเทียบกับปีก่อนหน้าซึ่งมีคดีไกล่เกลี่ยสำเร็จจำนวน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5,135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zh-CN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มีคดีเข้าสู่กระบวนการไกล่เกลี่ยเพิ่มขึ้น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เป็นร้อยละ </w:t>
      </w:r>
      <w:r>
        <w:rPr>
          <w:rFonts w:ascii="TH SarabunPSK" w:hAnsi="TH SarabunPSK" w:cs="TH SarabunPSK"/>
          <w:sz w:val="32"/>
          <w:szCs w:val="32"/>
          <w:lang w:val="zh-CN"/>
        </w:rPr>
        <w:t>18</w:t>
      </w:r>
      <w:r>
        <w:rPr>
          <w:rFonts w:hint="cs" w:ascii="TH SarabunPSK" w:hAnsi="TH SarabunPSK" w:cs="TH SarabunPSK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  <w:lang w:val="zh-CN"/>
        </w:rPr>
        <w:t>.1</w:t>
      </w:r>
      <w:r>
        <w:rPr>
          <w:rFonts w:hint="cs" w:ascii="TH SarabunPSK" w:hAnsi="TH SarabunPSK" w:cs="TH SarabunPSK"/>
          <w:sz w:val="32"/>
          <w:szCs w:val="32"/>
          <w:cs/>
        </w:rPr>
        <w:t>0</w:t>
      </w:r>
    </w:p>
    <w:p>
      <w:pPr>
        <w:pStyle w:val="5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สถิติคดีอาญาของศาลเยาวชนและครอบครัวทั่วราชอาณาจักร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มีคดีอาญาที่เข้าสู่การพิจารณาของศาลเยาวชนและครอบครัวทั่วราชอาณาจักรทั้งหมด </w:t>
      </w:r>
      <w:r>
        <w:rPr>
          <w:rFonts w:ascii="TH SarabunPSK" w:hAnsi="TH SarabunPSK" w:cs="TH SarabunPSK"/>
          <w:sz w:val="32"/>
          <w:szCs w:val="32"/>
        </w:rPr>
        <w:t xml:space="preserve">9,117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เป็นคดีรับใหม่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86.95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ส่วนคดีที่ค้างมา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จากปีก่อนหน้า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มีจำนวน </w:t>
      </w:r>
      <w:r>
        <w:rPr>
          <w:rFonts w:ascii="TH SarabunPSK" w:hAnsi="TH SarabunPSK" w:cs="TH SarabunPSK"/>
          <w:sz w:val="32"/>
          <w:szCs w:val="32"/>
        </w:rPr>
        <w:t xml:space="preserve">1,190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คิดเป็นร้อยละ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13.05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จากคดีที่เข้าสู่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การพิจารณา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ของศาลเยาวชนและครอบครัวทั่วราชอาณาจักร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ทั้งหม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</w:t>
      </w:r>
    </w:p>
    <w:p>
      <w:pPr>
        <w:jc w:val="thaiDistribute"/>
        <w:rPr>
          <w:rFonts w:ascii="TH SarabunPSK" w:hAnsi="TH SarabunPSK" w:eastAsia="Sarabun" w:cs="TH SarabunPSK"/>
          <w:color w:val="000000" w:themeColor="text1"/>
          <w:sz w:val="32"/>
          <w:szCs w:val="32"/>
          <w:cs/>
          <w:lang w:val="th-TH"/>
          <w14:textFill>
            <w14:solidFill>
              <w14:schemeClr w14:val="tx1"/>
            </w14:solidFill>
          </w14:textFill>
        </w:rPr>
      </w:pPr>
    </w:p>
    <w:p>
      <w:pPr>
        <w:pStyle w:val="3"/>
      </w:pPr>
      <w:bookmarkStart w:id="1252" w:name="_Toc110672196"/>
      <w:bookmarkStart w:id="1253" w:name="_Toc109769221"/>
      <w:bookmarkStart w:id="1254" w:name="_Toc110672262"/>
      <w:bookmarkStart w:id="1255" w:name="_Toc109769283"/>
      <w:bookmarkStart w:id="1256" w:name="_Toc113463500"/>
      <w:bookmarkStart w:id="1257" w:name="_Toc110939295"/>
      <w:bookmarkStart w:id="1258" w:name="_Toc113462279"/>
      <w:bookmarkStart w:id="1259" w:name="_Toc110678538"/>
      <w:bookmarkStart w:id="1260" w:name="_Toc110001930"/>
      <w:bookmarkStart w:id="1261" w:name="_Toc110939725"/>
      <w:bookmarkStart w:id="1262" w:name="_Toc110672066"/>
      <w:bookmarkStart w:id="1263" w:name="_Toc109769540"/>
      <w:bookmarkStart w:id="1264" w:name="_Toc138777504"/>
      <w:bookmarkStart w:id="1265" w:name="_Toc109769158"/>
      <w:bookmarkStart w:id="1266" w:name="_Toc113462885"/>
      <w:bookmarkStart w:id="1267" w:name="_Toc109768818"/>
      <w:bookmarkStart w:id="1268" w:name="_Toc110947495"/>
      <w:bookmarkStart w:id="1269" w:name="_Toc110939588"/>
      <w:bookmarkStart w:id="1270" w:name="_Toc110947669"/>
      <w:r>
        <w:t>6</w:t>
      </w:r>
      <w:r>
        <w:rPr>
          <w:rFonts w:hint="cs"/>
          <w:cs/>
        </w:rPr>
        <w:t xml:space="preserve">.3 </w:t>
      </w:r>
      <w:r>
        <w:rPr>
          <w:rFonts w:hint="cs"/>
          <w:cs/>
          <w:lang w:val="th-TH" w:bidi="th-TH"/>
        </w:rPr>
        <w:t>ข้อค้นพบและข้อเสนอแนะเกี่ยวกับกระบวนการหลังการพิจารณาคดี สถิติการบังคับโทษในเรือนจำ การสั่งคุมประพฤติ และการปฏิบัติต่อเด็กและเยาวชนที่กระทำผิด</w:t>
      </w:r>
      <w:bookmarkEnd w:id="1250"/>
      <w:bookmarkEnd w:id="1251"/>
      <w:bookmarkEnd w:id="1252"/>
      <w:bookmarkEnd w:id="1253"/>
      <w:bookmarkEnd w:id="1254"/>
      <w:bookmarkEnd w:id="1255"/>
      <w:bookmarkEnd w:id="1256"/>
      <w:bookmarkEnd w:id="1257"/>
      <w:bookmarkEnd w:id="1258"/>
      <w:bookmarkEnd w:id="1259"/>
      <w:bookmarkEnd w:id="1260"/>
      <w:bookmarkEnd w:id="1261"/>
      <w:bookmarkEnd w:id="1262"/>
      <w:bookmarkEnd w:id="1263"/>
      <w:bookmarkEnd w:id="1264"/>
      <w:bookmarkEnd w:id="1265"/>
      <w:bookmarkEnd w:id="1266"/>
      <w:bookmarkEnd w:id="1267"/>
      <w:bookmarkEnd w:id="1268"/>
      <w:bookmarkEnd w:id="1269"/>
      <w:bookmarkEnd w:id="1270"/>
    </w:p>
    <w:p>
      <w:pPr>
        <w:contextualSpacing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eastAsia="Sarabun" w:cs="TH SarabunPSK"/>
          <w:color w:val="000000" w:themeColor="text1"/>
          <w:sz w:val="32"/>
          <w:szCs w:val="32"/>
          <w:cs/>
          <w14:textFill>
            <w14:solidFill>
              <w14:schemeClr w14:val="tx1"/>
            </w14:solidFill>
          </w14:textFill>
        </w:rPr>
        <w:tab/>
      </w:r>
      <w:bookmarkStart w:id="1271" w:name="_Toc113462280"/>
      <w:bookmarkStart w:id="1272" w:name="_Toc77411539"/>
      <w:bookmarkStart w:id="1273" w:name="_Toc110672067"/>
      <w:bookmarkStart w:id="1274" w:name="_Toc113463501"/>
      <w:bookmarkStart w:id="1275" w:name="_Toc110939296"/>
      <w:bookmarkStart w:id="1276" w:name="_Toc110939726"/>
      <w:bookmarkStart w:id="1277" w:name="_Toc110672197"/>
      <w:bookmarkStart w:id="1278" w:name="_Toc109769541"/>
      <w:bookmarkStart w:id="1279" w:name="_Toc110001931"/>
      <w:bookmarkStart w:id="1280" w:name="_Toc113462886"/>
      <w:bookmarkStart w:id="1281" w:name="_Toc110678539"/>
      <w:bookmarkStart w:id="1282" w:name="_Toc79749102"/>
      <w:bookmarkStart w:id="1283" w:name="_Toc110672263"/>
      <w:bookmarkStart w:id="1284" w:name="_Toc110947496"/>
      <w:bookmarkStart w:id="1285" w:name="_Toc109768819"/>
      <w:bookmarkStart w:id="1286" w:name="_Toc109769284"/>
      <w:bookmarkStart w:id="1287" w:name="_Toc109769222"/>
      <w:bookmarkStart w:id="1288" w:name="_Toc109769159"/>
      <w:bookmarkStart w:id="1289" w:name="_Toc110939589"/>
      <w:bookmarkStart w:id="1290" w:name="_Toc110947670"/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เมื่อพิจารณา</w:t>
      </w:r>
      <w:r>
        <w:rPr>
          <w:rFonts w:hint="cs" w:ascii="TH SarabunPSK" w:hAnsi="TH SarabunPSK" w:cs="TH SarabunPSK"/>
          <w:b/>
          <w:bCs/>
          <w:spacing w:val="-11"/>
          <w:sz w:val="32"/>
          <w:szCs w:val="32"/>
          <w:cs/>
          <w:lang w:val="th-TH" w:bidi="th-TH"/>
        </w:rPr>
        <w:t>สถิติการดำเนินงานด้านการบังคับโทษในเรือนจำ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ในช่วงปี พ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-11"/>
          <w:sz w:val="32"/>
          <w:szCs w:val="32"/>
        </w:rPr>
        <w:t xml:space="preserve">2565 </w:t>
      </w:r>
      <w:r>
        <w:rPr>
          <w:rFonts w:ascii="TH SarabunPSK" w:hAnsi="TH SarabunPSK" w:cs="TH SarabunPSK"/>
          <w:spacing w:val="-11"/>
          <w:sz w:val="32"/>
          <w:szCs w:val="32"/>
          <w:cs/>
          <w:lang w:val="th-TH" w:bidi="th-TH"/>
        </w:rPr>
        <w:t>จำนวนผู้ต้องขัง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ทุกประเภทมีประมาณ </w:t>
      </w:r>
      <w:r>
        <w:rPr>
          <w:rFonts w:ascii="TH SarabunPSK" w:hAnsi="TH SarabunPSK" w:cs="TH SarabunPSK"/>
          <w:sz w:val="32"/>
          <w:szCs w:val="32"/>
        </w:rPr>
        <w:t xml:space="preserve">263,764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คนต่อปี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ผู้ต้องขังทั้งหมดซึ่งอยู่ในการควบคุมของกรมราชทัณฑ์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ทั่วประเทศมีแนวโน้มลดลงทุกปี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ตลอด </w:t>
      </w:r>
      <w:r>
        <w:rPr>
          <w:rFonts w:ascii="TH SarabunPSK" w:hAnsi="TH SarabunPSK" w:cs="TH SarabunPSK"/>
          <w:spacing w:val="-6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>-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ที่ผ่านมา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นักโทษเด็ดขาดในปี พ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2565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ลดลงจากปีก่อนหน้า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มากถึง </w:t>
      </w:r>
      <w:r>
        <w:rPr>
          <w:rFonts w:ascii="TH SarabunPSK" w:hAnsi="TH SarabunPSK" w:cs="TH SarabunPSK"/>
          <w:sz w:val="32"/>
          <w:szCs w:val="32"/>
          <w:lang w:val="en-US"/>
        </w:rPr>
        <w:t>16,880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ลดลงคิดเป็นร้อยละ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6.01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อัตราร้อยละนักโทษเด็ดขาดต่อปี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ความผิดเกี่ยวกับเพศ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ความผิดต่อชีวิต และความผิดตามพระราชบัญญัติยาเสพติด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มีจำนวนลดลงทุกปี แต่ความผิดเกี่ยวกับยาเสพติดยังคงมีสัดส่วนสูงที่สุด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มากกว่าความผิดในประเภทอื่น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นักโทษเด็ดขาดเพศชายมีจำนวน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ผู้กระทำผิด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สูงกว่าเพศหญิงในทุกปี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และมีแนวโน้มนักโทษเด็ดขาดเพศชายลดลงเล็กน้อย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ซึ่งมีจำนวน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lang w:val="en-US"/>
        </w:rPr>
        <w:t>186,276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คน นักโทษเด็ดขาดส่วนใหญ่ในแต่ละปีเป็นนักโทษที่ต้องโทษครั้งแรก</w:t>
      </w:r>
    </w:p>
    <w:p>
      <w:pPr>
        <w:contextualSpacing/>
        <w:jc w:val="thaiDistribute"/>
        <w:rPr>
          <w:rFonts w:ascii="TH SarabunPSK" w:hAnsi="TH SarabunPSK" w:eastAsia="Calibri" w:cs="TH SarabunPSK"/>
          <w:spacing w:val="-6"/>
          <w:sz w:val="32"/>
          <w:szCs w:val="32"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สถิติการดำเนินงานด้านการสั่งคุมประพฤติ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จำนวนผู้ถูกคุมประพฤติทั่วประเทศในช่วงปี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มีจำนวนลดลงตามลำดับ แต่ในปี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มีผู้ถูกคุมประพฤติทั่วประเทศสูงขึ้น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ซึ่งมีจำนวน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253,622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แบ่งเป็นผู้ใหญ่จำนวน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252</w:t>
      </w:r>
      <w:r>
        <w:rPr>
          <w:rFonts w:hint="cs" w:ascii="TH SarabunPSK" w:hAnsi="TH SarabunPSK" w:cs="TH SarabunPSK"/>
          <w:sz w:val="32"/>
          <w:szCs w:val="32"/>
          <w:lang w:val="th-TH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804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และเด็กและเยาวชน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818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เพิ่มขึ้นจาก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ปีก่อนหน้าถึง </w:t>
      </w:r>
      <w:r>
        <w:rPr>
          <w:rFonts w:ascii="TH SarabunPSK" w:hAnsi="TH SarabunPSK" w:cs="TH SarabunPSK"/>
          <w:spacing w:val="0"/>
          <w:sz w:val="32"/>
          <w:szCs w:val="32"/>
        </w:rPr>
        <w:t>13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7</w:t>
      </w:r>
      <w:r>
        <w:rPr>
          <w:rFonts w:ascii="TH SarabunPSK" w:hAnsi="TH SarabunPSK" w:cs="TH SarabunPSK"/>
          <w:spacing w:val="0"/>
          <w:sz w:val="32"/>
          <w:szCs w:val="32"/>
        </w:rPr>
        <w:t>,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9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9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เนื่องจากในเดือนธันวาคม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. 2564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มีพระราชบัญญัติให้ใช้ประมวลกฎหมาย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ยาเสพติด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. 2564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ส่งผลให้พระราชบัญญัติฟื้นฟูสมรรถภาพผู้ติดยาเสพติด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. 2545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เป็นอันยกเลิกไป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โดยที่ประมวลกฎหมายฉบับนี้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กำหนดให้ศาลมีอำนาจพิจารณาพิพากษาคดียาเสพติดตามมาตรา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165 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โดยคำนึงถึงการสงเคราะห์ให้จำเลยเลิกเสพยาเสพติดโดยการบำบัดรักษา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อันอาจเป็นเหตุสนับสนุน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ให้มีจำนวนคดีที่เกี่ยวข้องกับยาเสพติด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ซึ่งเดิมทีสามารถเข้าสู่กระบวนการฟื้นฟูสมรรถภาพผู้ติดยาเสพติด</w:t>
      </w:r>
      <w:r>
        <w:rPr>
          <w:rFonts w:ascii="TH SarabunPSK" w:hAnsi="TH SarabunPSK" w:eastAsia="Calibri" w:cs="TH SarabunPSK"/>
          <w:spacing w:val="0"/>
          <w:sz w:val="32"/>
          <w:szCs w:val="32"/>
          <w:lang w:val="en-US"/>
        </w:rPr>
        <w:t xml:space="preserve"> </w:t>
      </w:r>
      <w:r>
        <w:rPr>
          <w:rFonts w:ascii="TH SarabunPSK" w:hAnsi="TH SarabunPSK" w:eastAsia="Calibri" w:cs="TH SarabunPSK"/>
          <w:spacing w:val="0"/>
          <w:sz w:val="32"/>
          <w:szCs w:val="32"/>
          <w:lang w:val="en-US"/>
        </w:rPr>
        <w:br w:type="textWrapping"/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ตามพระราชบัญญัติฟื้นฟูสมรรถภาพผู้ติดยาเสพติดได้ในทางหนึ่งนั้น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ถูกส่งฟ้องเพื่อเข้าสู่กระบวนการพิพากษา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และส่งตัวให้ไปอยู่ในความดูแลของกรมคุมประพฤติแทน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เพื่อเป็นประโยชน์แห่งการบำบัดรักษาต่อไป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pacing w:val="0"/>
          <w:sz w:val="32"/>
          <w:szCs w:val="32"/>
          <w:cs/>
        </w:rPr>
        <w:br w:type="textWrapping"/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 xml:space="preserve">และทำให้มีจำนวนผู้ถูกคุมความประพฤติ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 2565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เพิ่มมากขึ้นตามสถิติที่ปรากฏ</w:t>
      </w:r>
    </w:p>
    <w:p>
      <w:pPr>
        <w:ind w:firstLine="720"/>
        <w:contextualSpacing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นอกจากนี้ใน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มีจำนวนผู้ถูกคุมความประพฤติ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ที่ได้รับการพักการลงโทษ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และลดวันต้องโทษเพิ่มขึ้นทุกปี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แต่กลับลดลงเหลือเพียงจำนวน </w:t>
      </w:r>
      <w:r>
        <w:rPr>
          <w:rFonts w:hint="cs" w:ascii="TH SarabunPSK" w:hAnsi="TH SarabunPSK" w:cs="TH SarabunPSK"/>
          <w:sz w:val="32"/>
          <w:szCs w:val="32"/>
        </w:rPr>
        <w:t>10,350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ในการนี้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อาจเป็นเพราะ</w:t>
      </w:r>
      <w:r>
        <w:rPr>
          <w:rFonts w:hint="cs"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ใน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ซึ่งมีสถานการณ์การแพร่ระบาดของโรคติดเชื้อไวรัสโคโรนา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2019 (</w:t>
      </w:r>
      <w:r>
        <w:rPr>
          <w:rFonts w:ascii="TH SarabunPSK" w:hAnsi="TH SarabunPSK" w:cs="TH SarabunPSK"/>
          <w:sz w:val="32"/>
          <w:szCs w:val="32"/>
          <w:lang w:val="th-TH"/>
        </w:rPr>
        <w:t>COVID-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19)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ได้มีการประกาศพระราชกฤษฎีกาอภัยโทษแก่นักโทษที่มีคุณสมบัติเหมาะสม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เพื่อให้มีโอกาสกลับประพฤติตนเป็นพลเมืองดี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และเพื่อบรรเทาความแออัดของเรือนจำ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เป็นการป้องกันการแพร่ระบาด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ของโควิด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-19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ในกลุ่มผู้ต้องขังในทางหนึ่ง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จึงทำให้ผู้ต้องขัง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หรือ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ผู้ถูกคุมความประพฤติที่มีคุณสมบัติเหมาะสม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ได้รับการปล่อยตัวและรับพระราชทานอภัยโทษไปก่อนแล้วเป็นจำนวน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มาก เป็นผลให้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จำนวนผู้ถูก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คุมความประพฤติ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ที่ได้รับการพักการลงโทษและลดวันต้องโทษมีจำนวนลดลงในปี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>2565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ดังสถิติที่ปรากฏ</w:t>
      </w:r>
    </w:p>
    <w:p>
      <w:pPr>
        <w:ind w:firstLine="720"/>
        <w:contextualSpacing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</w:p>
    <w:p>
      <w:pPr>
        <w:ind w:firstLine="720"/>
        <w:contextualSpacing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</w:pPr>
    </w:p>
    <w:p>
      <w:pPr>
        <w:ind w:firstLine="720"/>
        <w:contextualSpacing/>
        <w:jc w:val="thaiDistribute"/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สถิติเกี่ยวกับ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การปฏิบัติต่อเด็กและเยาวชนที่กระทำผิด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จำนวนเด็กและเยาวชนในสถานพินิจและคุ้มครองเด็กและเยาวชนทั่วประเทศมีแนวโน้มลดลง ซึ่งในปี พ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pacing w:val="-6"/>
          <w:sz w:val="32"/>
          <w:szCs w:val="32"/>
        </w:rPr>
        <w:t>256</w:t>
      </w:r>
      <w:r>
        <w:rPr>
          <w:rFonts w:hint="cs" w:ascii="TH SarabunPSK" w:hAnsi="TH SarabunPSK" w:cs="TH SarabunPSK"/>
          <w:spacing w:val="-6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อยู่ที่จำนวน </w:t>
      </w:r>
      <w:r>
        <w:rPr>
          <w:rFonts w:hint="cs" w:ascii="TH SarabunPSK" w:hAnsi="TH SarabunPSK" w:cs="TH SarabunPSK"/>
          <w:sz w:val="32"/>
          <w:szCs w:val="32"/>
          <w:cs/>
        </w:rPr>
        <w:t>10</w:t>
      </w:r>
      <w:r>
        <w:rPr>
          <w:rFonts w:hint="cs" w:ascii="TH SarabunPSK" w:hAnsi="TH SarabunPSK" w:cs="TH SarabunPSK"/>
          <w:sz w:val="32"/>
          <w:szCs w:val="32"/>
          <w:lang w:val="en-US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>941</w:t>
      </w:r>
      <w:r>
        <w:rPr>
          <w:rFonts w:hint="cs"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ซึ่งเด็กและเยาวชนที่ศาลตัดสินให้อยู่ในศูนย์ฝึกและอบรมเด็กและเยาวชน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รวมทั้งสัญชาติไทยและสัญชาติอื่นจำนวน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2,619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เมื่อพิจารณา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t xml:space="preserve">จำนวนคดีในสถานพินิจและคุ้มครองเด็กและเยาวชนทั่วประเทศ พบว่า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ความผิดที่เกี่ยวข้องกับยาเสพติดยังคงมีปริมาณคดีที่สูงที่สุด คิดเป็นประมาณครึ่งหนึ่งของจำนวน</w:t>
      </w:r>
      <w:r>
        <w:rPr>
          <w:rFonts w:hint="cs" w:ascii="TH SarabunPSK" w:hAnsi="TH SarabunPSK" w:cs="TH SarabunPSK"/>
          <w:spacing w:val="-2"/>
          <w:sz w:val="32"/>
          <w:szCs w:val="32"/>
          <w:cs/>
          <w:lang w:val="th-TH" w:bidi="th-TH"/>
        </w:rPr>
        <w:t>คดีในสถานพินิจและคุ้มครองเด็กและเยาวชน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ทั้งหมด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ความผิดที่เกี่ยวข้องกับ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ยาเสพติดยังเป็นฐานความผิดที่เด็กและเยาวชนมีการหวนกลับมากระทำผิดซ้ำ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มีจำนวน 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45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หรือคิดเป็นประมาณร้อยละ </w:t>
      </w:r>
      <w:r>
        <w:rPr>
          <w:rFonts w:hint="cs" w:ascii="TH SarabunPSK" w:hAnsi="TH SarabunPSK" w:cs="TH SarabunPSK"/>
          <w:color w:val="000000"/>
          <w:sz w:val="32"/>
          <w:szCs w:val="32"/>
          <w:lang w:val="en-US"/>
        </w:rPr>
        <w:t>63.38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/>
          <w:sz w:val="32"/>
          <w:szCs w:val="32"/>
          <w:cs/>
          <w:lang w:val="th-TH" w:eastAsia="zh-CN" w:bidi="th-TH"/>
        </w:rPr>
        <w:t>ของเด็กและเยาวชนที่กระทำผิดซ้ำภายหลังจากได้รับการปล่อยตัวจากศูนย์ฝึก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และอบรมเด็กและเยาวชนภายใต้ระยะการติด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ตาม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กระทำผิดซ้ำภายใน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ซึ่งคิดจากการ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 w:bidi="th-TH"/>
        </w:rPr>
        <w:t>ปล่อยตัวเดือนตุลาคม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ถึง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 w:bidi="th-TH"/>
        </w:rPr>
        <w:t>ธันวาคม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 xml:space="preserve"> 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พ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.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ศ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.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/>
        </w:rPr>
        <w:t xml:space="preserve"> </w:t>
      </w:r>
      <w:r>
        <w:rPr>
          <w:rStyle w:val="49"/>
          <w:rFonts w:ascii="TH SarabunPSK" w:hAnsi="TH SarabunPSK" w:cs="TH SarabunPSK"/>
          <w:sz w:val="32"/>
          <w:szCs w:val="32"/>
          <w:lang w:eastAsia="zh-CN" w:bidi="ar"/>
        </w:rPr>
        <w:t>256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4</w:t>
      </w:r>
      <w:r>
        <w:rPr>
          <w:rStyle w:val="49"/>
          <w:rFonts w:ascii="TH SarabunPSK" w:hAnsi="TH SarabunPSK" w:cs="TH SarabunPSK"/>
          <w:sz w:val="32"/>
          <w:szCs w:val="32"/>
          <w:lang w:eastAsia="zh-CN" w:bidi="ar"/>
        </w:rPr>
        <w:t xml:space="preserve"> 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 w:bidi="th-TH"/>
        </w:rPr>
        <w:t>ถึงเดือนมกราคม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ถึง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 w:bidi="th-TH"/>
        </w:rPr>
        <w:t>กันยายน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 xml:space="preserve"> 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พ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.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th-TH" w:eastAsia="zh-CN" w:bidi="th-TH"/>
        </w:rPr>
        <w:t>ศ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>.</w:t>
      </w:r>
      <w:r>
        <w:rPr>
          <w:rStyle w:val="49"/>
          <w:rFonts w:ascii="TH SarabunPSK" w:hAnsi="TH SarabunPSK" w:cs="TH SarabunPSK"/>
          <w:sz w:val="32"/>
          <w:szCs w:val="32"/>
          <w:cs/>
          <w:lang w:val="th-TH" w:eastAsia="zh-CN"/>
        </w:rPr>
        <w:t xml:space="preserve"> </w:t>
      </w:r>
      <w:r>
        <w:rPr>
          <w:rStyle w:val="49"/>
          <w:rFonts w:ascii="TH SarabunPSK" w:hAnsi="TH SarabunPSK" w:cs="TH SarabunPSK"/>
          <w:sz w:val="32"/>
          <w:szCs w:val="32"/>
          <w:lang w:eastAsia="zh-CN" w:bidi="ar"/>
        </w:rPr>
        <w:t>256</w:t>
      </w:r>
      <w:r>
        <w:rPr>
          <w:rStyle w:val="49"/>
          <w:rFonts w:hint="cs" w:ascii="TH SarabunPSK" w:hAnsi="TH SarabunPSK" w:cs="TH SarabunPSK"/>
          <w:sz w:val="32"/>
          <w:szCs w:val="32"/>
          <w:cs/>
          <w:lang w:val="en-US" w:eastAsia="zh-CN"/>
        </w:rPr>
        <w:t xml:space="preserve">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อย่างไรก็ดี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จำนวนเด็กและเยาวชน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ที่</w:t>
      </w:r>
      <w:r>
        <w:rPr>
          <w:rFonts w:ascii="TH SarabunPSK" w:hAnsi="TH SarabunPSK" w:cs="TH SarabunPSK"/>
          <w:color w:val="000000"/>
          <w:spacing w:val="-6"/>
          <w:sz w:val="32"/>
          <w:szCs w:val="32"/>
          <w:cs/>
          <w:lang w:val="th-TH" w:eastAsia="zh-CN" w:bidi="th-TH"/>
        </w:rPr>
        <w:t>ได้รับการปล่อยตัวจากศูนย์ฝึก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และอบรมเด็กและเยาวชน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ที่ได้กระทำความผิดซ้ำในฐานความผิดประเภทต่าง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ๆ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ดังกล่าว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มีแนวโน้มลดลงตลอดระยะเวลา 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ที่ผ่านมา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>
      <w:pPr>
        <w:jc w:val="thaiDistribute"/>
        <w:rPr>
          <w:rFonts w:ascii="TH SarabunPSK" w:hAnsi="TH SarabunPSK" w:cs="TH SarabunPSK"/>
          <w:b/>
          <w:bCs/>
          <w:sz w:val="32"/>
          <w:szCs w:val="32"/>
          <w:lang w:val="th-TH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6.4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ข้อค้นพบและข้อเสนอแนะเกี่ยวกับงานด้านการป้องกันและปราบปรามยาเสพติด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ของสำนักงานคณะกรรมการป้องกันและปราบปรามยาเสพติด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Style w:val="32"/>
          <w:rFonts w:eastAsia="Calibri"/>
          <w:color w:val="000000" w:themeColor="text1"/>
          <w:spacing w:val="-6"/>
          <w:cs/>
          <w:lang w:val="th-TH"/>
          <w14:textFill>
            <w14:solidFill>
              <w14:schemeClr w14:val="tx1"/>
            </w14:solidFill>
          </w14:textFill>
        </w:rPr>
        <w:tab/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พบว่า</w:t>
      </w:r>
      <w:r>
        <w:rPr>
          <w:rStyle w:val="32"/>
          <w:rFonts w:eastAsia="Calibri"/>
          <w:b w:val="0"/>
          <w:bCs w:val="0"/>
          <w:color w:val="000000" w:themeColor="text1"/>
          <w:spacing w:val="-6"/>
          <w:cs/>
          <w:lang w:val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ในปี พ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eastAsia="Calibri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spacing w:val="-6"/>
          <w:sz w:val="32"/>
          <w:szCs w:val="32"/>
        </w:rPr>
        <w:t xml:space="preserve"> 256</w:t>
      </w:r>
      <w:r>
        <w:rPr>
          <w:rFonts w:ascii="TH SarabunPSK" w:hAnsi="TH SarabunPSK" w:eastAsia="Calibri" w:cs="TH SarabunPSK"/>
          <w:spacing w:val="-6"/>
          <w:sz w:val="32"/>
          <w:szCs w:val="32"/>
          <w:lang w:val="en-US"/>
        </w:rPr>
        <w:t>5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 xml:space="preserve">มีจำนวนคดีและจำนวนผู้ต้องหาที่ถูกจับกุมคดียาเสพติดทั่วประเทศน้อยที่สุดภายใน </w:t>
      </w:r>
      <w:r>
        <w:rPr>
          <w:rFonts w:ascii="TH SarabunPSK" w:hAnsi="TH SarabunPSK" w:cs="TH SarabunPSK"/>
          <w:spacing w:val="-4"/>
          <w:sz w:val="32"/>
          <w:szCs w:val="32"/>
          <w:lang w:val="en-US"/>
        </w:rPr>
        <w:t xml:space="preserve">4 </w:t>
      </w:r>
      <w:r>
        <w:rPr>
          <w:rFonts w:ascii="TH SarabunPSK" w:hAnsi="TH SarabunPSK" w:cs="TH SarabunPSK"/>
          <w:spacing w:val="-4"/>
          <w:sz w:val="32"/>
          <w:szCs w:val="32"/>
          <w:cs/>
          <w:lang w:val="th-TH" w:bidi="th-TH"/>
        </w:rPr>
        <w:t>ปี โดยมี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จำนวนคดีทั้งหมด </w:t>
      </w:r>
      <w:r>
        <w:rPr>
          <w:rFonts w:ascii="TH SarabunPSK" w:hAnsi="TH SarabunPSK" w:cs="TH SarabunPSK"/>
          <w:spacing w:val="0"/>
          <w:sz w:val="32"/>
          <w:szCs w:val="32"/>
        </w:rPr>
        <w:t>261,857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และจำนวนผู้ต้องหาที่ถูกจับกุม </w:t>
      </w:r>
      <w:r>
        <w:rPr>
          <w:rFonts w:ascii="TH SarabunPSK" w:hAnsi="TH SarabunPSK" w:cs="TH SarabunPSK"/>
          <w:spacing w:val="0"/>
          <w:sz w:val="32"/>
          <w:szCs w:val="32"/>
        </w:rPr>
        <w:t>270,115</w:t>
      </w:r>
      <w:r>
        <w:rPr>
          <w:rFonts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นอกจากนี้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ส่วนใหญ่ผู้ต้องหาในคดียาเสพติดจะกระทำผิดซ้ำครั้งที่ </w:t>
      </w:r>
      <w:r>
        <w:rPr>
          <w:rFonts w:ascii="TH SarabunPSK" w:hAnsi="TH SarabunPSK" w:cs="TH SarabunPSK"/>
          <w:spacing w:val="0"/>
          <w:sz w:val="32"/>
          <w:szCs w:val="32"/>
          <w:lang w:val="en-US"/>
        </w:rPr>
        <w:t xml:space="preserve">2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มากที่สุด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รองลงมา คือ กระทำผิดซ้ำครั้งที่ 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3 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br w:type="textWrapping"/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 xml:space="preserve">และครั้งที่ </w:t>
      </w:r>
      <w:r>
        <w:rPr>
          <w:rFonts w:ascii="TH SarabunPSK" w:hAnsi="TH SarabunPSK" w:cs="TH SarabunPSK"/>
          <w:spacing w:val="0"/>
          <w:sz w:val="32"/>
          <w:szCs w:val="32"/>
          <w:cs/>
          <w:lang w:val="en-US"/>
        </w:rPr>
        <w:t xml:space="preserve">4 </w:t>
      </w:r>
      <w:r>
        <w:rPr>
          <w:rFonts w:ascii="TH SarabunPSK" w:hAnsi="TH SarabunPSK" w:cs="TH SarabunPSK"/>
          <w:spacing w:val="0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b/>
          <w:bCs/>
        </w:rPr>
      </w:pPr>
    </w:p>
    <w:p>
      <w:pPr>
        <w:pStyle w:val="3"/>
        <w:rPr>
          <w:rFonts w:eastAsia="Sarabun"/>
          <w:color w:val="auto"/>
        </w:rPr>
      </w:pPr>
      <w:bookmarkStart w:id="1291" w:name="_Toc138777505"/>
      <w:r>
        <w:rPr>
          <w:color w:val="auto"/>
        </w:rPr>
        <w:t>6.</w:t>
      </w:r>
      <w:r>
        <w:rPr>
          <w:rFonts w:hint="cs"/>
          <w:color w:val="auto"/>
          <w:cs/>
        </w:rPr>
        <w:t xml:space="preserve">5 </w:t>
      </w:r>
      <w:bookmarkEnd w:id="1271"/>
      <w:bookmarkEnd w:id="1272"/>
      <w:bookmarkEnd w:id="1273"/>
      <w:bookmarkEnd w:id="1274"/>
      <w:bookmarkEnd w:id="1275"/>
      <w:bookmarkEnd w:id="1276"/>
      <w:bookmarkEnd w:id="1277"/>
      <w:bookmarkEnd w:id="1278"/>
      <w:bookmarkEnd w:id="1279"/>
      <w:bookmarkEnd w:id="1280"/>
      <w:bookmarkEnd w:id="1281"/>
      <w:bookmarkEnd w:id="1282"/>
      <w:bookmarkEnd w:id="1283"/>
      <w:bookmarkEnd w:id="1284"/>
      <w:bookmarkEnd w:id="1285"/>
      <w:bookmarkEnd w:id="1286"/>
      <w:bookmarkEnd w:id="1287"/>
      <w:bookmarkEnd w:id="1288"/>
      <w:bookmarkEnd w:id="1289"/>
      <w:bookmarkEnd w:id="1290"/>
      <w:bookmarkEnd w:id="1291"/>
      <w:r>
        <w:rPr>
          <w:rStyle w:val="17"/>
          <w:color w:val="auto"/>
          <w:u w:val="none"/>
          <w:cs/>
          <w:lang w:val="th-TH" w:bidi="th-TH"/>
        </w:rPr>
        <w:t>ข้อค้นพบและข้อเสนอแนะการดำเนินงานอื่น ๆ ที่สำคัญของกระบวนการยุติธรรม</w:t>
      </w:r>
    </w:p>
    <w:p>
      <w:pPr>
        <w:tabs>
          <w:tab w:val="left" w:pos="81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hint="cs" w:ascii="TH SarabunPSK" w:hAnsi="TH SarabunPSK" w:eastAsia="Sarabun" w:cs="TH SarabunPSK"/>
          <w:sz w:val="32"/>
          <w:szCs w:val="32"/>
          <w:cs/>
        </w:rPr>
        <w:tab/>
      </w:r>
      <w:bookmarkStart w:id="1292" w:name="_Toc113462887"/>
      <w:bookmarkStart w:id="1293" w:name="_Toc113462281"/>
      <w:bookmarkStart w:id="1294" w:name="_Toc113463502"/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ในช่วงปี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- 256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จำนวนและร้อยละของเรื่องที่ได้รับการไกล่เกลี่ย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ระงับข้อพิพาทในคดีอาญา</w:t>
      </w:r>
      <w:r>
        <w:rPr>
          <w:rFonts w:hint="cs" w:ascii="TH SarabunIT๙" w:hAnsi="TH SarabunIT๙" w:cs="TH SarabunIT๙"/>
          <w:sz w:val="32"/>
          <w:szCs w:val="32"/>
          <w:cs/>
          <w:lang w:val="th-TH" w:bidi="th-TH"/>
        </w:rPr>
        <w:t>ของ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กรมคุ้มครองสิทธิและเสรีภาพดำเนินการแล้วเสร็จมีแนวโน้มที่ไม่คงที่ โดยในปี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</w:rPr>
        <w:br w:type="textWrapping"/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มีจำนวนการรับเรื่องและเรื่องที่ได้รับการไกล่เกลี่ยแล้วเสร็จ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 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106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คน </w:t>
      </w:r>
      <w:r>
        <w:rPr>
          <w:rFonts w:ascii="TH SarabunPSK" w:hAnsi="TH SarabunPSK" w:cs="TH SarabunPSK"/>
          <w:spacing w:val="-6"/>
          <w:sz w:val="32"/>
          <w:szCs w:val="32"/>
          <w:cs/>
          <w:lang w:val="en-US"/>
        </w:rPr>
        <w:t xml:space="preserve">53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คดี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โดยร้อยละของการไกล่เกลี่ย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ที่สำเร็จคิดเป็นร้อยละ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98.11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ส่วนที่ไกล่เกลี่ยไม่สำเร็จคิดเป็นเพียงร้อยละ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1.89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เท่านั้น ซึ่งอัตราส่วน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การดำเนินการไกล่เกลี่ยระงับข้อพิพาทในคดีอาญาสำเร็จสูงกว่าปีที่ผ่านมา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ในส่วน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ของสถิติผู้ยื่นขอความช่วยเหลือทางการเงินกรณีผู้เสียหายและจำเลยในคดีอาญา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ของกลุ่มงานพัฒนาระบบไกล่เกลี่ยข้อพิพาท กรมคุ้มครองสิทธิและเสรีภาพ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จำนวนผู้ยื่นคำขอความช่วยเหลือทางการเงินมีแนวโน้มสถิติที่ไม่คงที่ โดยในปี พ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. </w:t>
      </w:r>
      <w:r>
        <w:rPr>
          <w:rFonts w:hint="cs" w:ascii="TH SarabunPSK" w:hAnsi="TH SarabunPSK" w:cs="TH SarabunPSK"/>
          <w:sz w:val="32"/>
          <w:szCs w:val="32"/>
        </w:rPr>
        <w:t>256</w:t>
      </w:r>
      <w:r>
        <w:rPr>
          <w:rFonts w:hint="cs" w:ascii="TH SarabunPSK" w:hAnsi="TH SarabunPSK" w:cs="TH SarabunPSK"/>
          <w:sz w:val="32"/>
          <w:szCs w:val="32"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จำนวนรวมของผู้ยื่นคำขอความช่วยเหลือทางการเงินในคดีอาญาทั้งหมด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แบ่งเป็นผู้เสียหาย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11,907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คน จำเลย 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334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รวมทั้งสิ้น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12,241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</w:t>
      </w:r>
      <w:r>
        <w:rPr>
          <w:rFonts w:hint="cs" w:ascii="TH SarabunIT๙" w:hAnsi="TH SarabunIT๙" w:cs="TH SarabunIT๙"/>
          <w:sz w:val="32"/>
          <w:szCs w:val="32"/>
          <w:cs/>
          <w:lang w:val="en-US"/>
        </w:rPr>
        <w:t xml:space="preserve"> </w:t>
      </w:r>
      <w:r>
        <w:rPr>
          <w:rFonts w:hint="cs" w:ascii="TH SarabunIT๙" w:hAnsi="TH SarabunIT๙" w:cs="TH SarabunIT๙"/>
          <w:sz w:val="32"/>
          <w:szCs w:val="32"/>
          <w:cs/>
          <w:lang w:val="th-TH" w:bidi="th-TH"/>
        </w:rPr>
        <w:t>โดย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ผู้เสียหายและจำเลยในคดีอาญาจำแนกตามฐานความผิดที่ขอรับความช่วยเหลือ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พบว่า </w:t>
      </w:r>
      <w:r>
        <w:rPr>
          <w:rFonts w:ascii="TH SarabunIT๙" w:hAnsi="TH SarabunIT๙" w:cs="TH SarabunIT๙"/>
          <w:spacing w:val="-6"/>
          <w:sz w:val="32"/>
          <w:szCs w:val="32"/>
          <w:cs/>
          <w:lang w:val="th-TH" w:bidi="th-TH"/>
        </w:rPr>
        <w:t>จำนวนผู้ยื่นคำขอความช่วยเหลือทางการเงินในฐานความผิดเกี่ยวกับร่างกาย</w:t>
      </w:r>
      <w:r>
        <w:rPr>
          <w:rFonts w:hint="cs" w:ascii="TH SarabunIT๙" w:hAnsi="TH SarabunIT๙" w:cs="TH SarabunIT๙"/>
          <w:spacing w:val="-6"/>
          <w:sz w:val="32"/>
          <w:szCs w:val="32"/>
          <w:cs/>
          <w:lang w:val="th-TH" w:bidi="th-TH"/>
        </w:rPr>
        <w:t>มี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จำนวนมากที่สุด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3</w:t>
      </w:r>
      <w:r>
        <w:rPr>
          <w:rFonts w:hint="cs" w:ascii="TH SarabunPSK" w:hAnsi="TH SarabunPSK" w:cs="TH SarabunPSK"/>
          <w:spacing w:val="-6"/>
          <w:sz w:val="32"/>
          <w:szCs w:val="32"/>
        </w:rPr>
        <w:t>,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49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9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แบ่งเป็นผู้ยื่นคำขอในฐานะผู้เสียหายจำนวน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3,495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ผู้ยื่นคำขอในฐานะจำเลยจำนวน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คน คิดเป็น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8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58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รองลงมา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คือ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จำนวนผู้ยื่นคำขอความช่วยเหลือทางการเงินในฐานความผิดเกี่ยวกับชีวิต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3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46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27.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33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ผู้ยื่นคำขอความช่วยเหลือทางการเงินในฐานความผิดเกี่ยวกับเพศ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3</w:t>
      </w:r>
      <w:r>
        <w:rPr>
          <w:rFonts w:hint="cs" w:ascii="TH SarabunPSK" w:hAnsi="TH SarabunPSK" w:cs="TH SarabunPSK"/>
          <w:sz w:val="32"/>
          <w:szCs w:val="32"/>
        </w:rPr>
        <w:t>,</w:t>
      </w:r>
      <w:r>
        <w:rPr>
          <w:rFonts w:hint="cs" w:ascii="TH SarabunPSK" w:hAnsi="TH SarabunPSK" w:cs="TH SarabunPSK"/>
          <w:sz w:val="32"/>
          <w:szCs w:val="32"/>
          <w:cs/>
        </w:rPr>
        <w:t>2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22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คน คิดเป็นร้อยละ 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>26.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32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ตามลำดับ</w:t>
      </w:r>
    </w:p>
    <w:p>
      <w:pPr>
        <w:jc w:val="thaiDistribute"/>
        <w:rPr>
          <w:rFonts w:ascii="TH SarabunPSK" w:hAnsi="TH SarabunPSK" w:cs="TH SarabunPSK"/>
          <w:sz w:val="16"/>
          <w:szCs w:val="16"/>
          <w:cs/>
        </w:rPr>
      </w:pP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แม้ในระหว่างปี 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</w:t>
      </w:r>
      <w:r>
        <w:rPr>
          <w:rFonts w:hint="cs"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จำนวนภาพรวมของ</w:t>
      </w:r>
      <w:r>
        <w:rPr>
          <w:rFonts w:ascii="TH SarabunIT๙" w:hAnsi="TH SarabunIT๙" w:cs="TH SarabunIT๙"/>
          <w:sz w:val="32"/>
          <w:szCs w:val="32"/>
          <w:cs/>
          <w:lang w:val="th-TH" w:bidi="th-TH"/>
        </w:rPr>
        <w:t>สถิติผู้ได้รับความช่วยเหลือทางด้านกฎหมายผ่านคลินิกยุติธรรมจำแนกตามช่องทางการให้ความช่วยเหลือ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มีแนวโน้มไม่คงที่ แต่ในปี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การให้คำปรึกษากฎหมาย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</w:rPr>
        <w:t>(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ทั้งส่วนกลางและส่วนภูมิภาค</w:t>
      </w:r>
      <w:r>
        <w:rPr>
          <w:rFonts w:hint="cs" w:ascii="TH SarabunPSK" w:hAnsi="TH SarabunPSK" w:cs="TH SarabunPSK"/>
          <w:sz w:val="32"/>
          <w:szCs w:val="32"/>
          <w:cs/>
        </w:rPr>
        <w:t>)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จำนวน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23,595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มีสัดส่วนสูงที่สุดตลอดระยะเวลา </w:t>
      </w:r>
      <w:r>
        <w:rPr>
          <w:rFonts w:hint="cs" w:ascii="TH SarabunPSK" w:hAnsi="TH SarabunPSK" w:cs="TH SarabunPSK"/>
          <w:sz w:val="32"/>
          <w:szCs w:val="32"/>
        </w:rPr>
        <w:t xml:space="preserve">3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ปี จำนวนช่องทาง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การให้ความช่วยเหลือและให้บริการผ่าน </w:t>
      </w:r>
      <w:r>
        <w:rPr>
          <w:rFonts w:hint="cs" w:ascii="TH SarabunPSK" w:hAnsi="TH SarabunPSK" w:cs="TH SarabunPSK"/>
          <w:sz w:val="32"/>
          <w:szCs w:val="32"/>
        </w:rPr>
        <w:t xml:space="preserve">E-Justice, Facebook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และ </w:t>
      </w:r>
      <w:r>
        <w:rPr>
          <w:rFonts w:hint="cs" w:ascii="TH SarabunPSK" w:hAnsi="TH SarabunPSK" w:cs="TH SarabunPSK"/>
          <w:sz w:val="32"/>
          <w:szCs w:val="32"/>
        </w:rPr>
        <w:t>Line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รวมทั้งสามช่องทาง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 xml:space="preserve">จำนวนทั้งหมด </w:t>
      </w:r>
      <w:r>
        <w:rPr>
          <w:rFonts w:ascii="TH SarabunPSK" w:hAnsi="TH SarabunPSK" w:eastAsia="Calibri" w:cs="TH SarabunPSK"/>
          <w:spacing w:val="0"/>
          <w:sz w:val="32"/>
          <w:szCs w:val="32"/>
          <w:lang w:val="en-US"/>
        </w:rPr>
        <w:t>877</w:t>
      </w:r>
      <w:r>
        <w:rPr>
          <w:rFonts w:hint="cs" w:ascii="TH SarabunPSK" w:hAnsi="TH SarabunPSK" w:eastAsia="Calibri" w:cs="TH SarabunPSK"/>
          <w:spacing w:val="0"/>
          <w:sz w:val="32"/>
          <w:szCs w:val="32"/>
        </w:rPr>
        <w:t xml:space="preserve"> </w:t>
      </w:r>
      <w:r>
        <w:rPr>
          <w:rFonts w:hint="cs" w:ascii="TH SarabunPSK" w:hAnsi="TH SarabunPSK" w:eastAsia="Calibri" w:cs="TH SarabunPSK"/>
          <w:spacing w:val="0"/>
          <w:sz w:val="32"/>
          <w:szCs w:val="32"/>
          <w:cs/>
          <w:lang w:val="th-TH" w:bidi="th-TH"/>
        </w:rPr>
        <w:t>คน</w:t>
      </w:r>
      <w:r>
        <w:rPr>
          <w:rFonts w:hint="cs" w:ascii="TH SarabunPSK" w:hAnsi="TH SarabunPSK" w:cs="TH SarabunPSK"/>
          <w:spacing w:val="0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แสดงให้เห็นว่าการให้บริการออนไลน์ยังไม่ได้รับความนิยมเท่าที่ควร</w:t>
      </w:r>
    </w:p>
    <w:p>
      <w:pPr>
        <w:jc w:val="thaiDistribute"/>
        <w:rPr>
          <w:rFonts w:hint="cs" w:ascii="TH SarabunPSK" w:hAnsi="TH SarabunPSK" w:cs="TH SarabunPSK"/>
          <w:sz w:val="16"/>
          <w:szCs w:val="16"/>
          <w:cs/>
          <w:lang w:val="th-TH" w:bidi="th-TH"/>
        </w:rPr>
      </w:pPr>
    </w:p>
    <w:p>
      <w:pPr>
        <w:jc w:val="thaiDistribute"/>
        <w:rPr>
          <w:rFonts w:ascii="TH SarabunPSK" w:hAnsi="TH SarabunPSK" w:eastAsia="Sarabun" w:cs="TH SarabunPSK"/>
          <w:sz w:val="32"/>
          <w:szCs w:val="32"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สำหรับ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 xml:space="preserve">สถิติเกี่ยวกับการดำเนินงานด้านการตรวจพิสูจน์หลักฐานทางนิติวิทยาศาสตร์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นั้น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/>
          <w:sz w:val="32"/>
          <w:szCs w:val="32"/>
          <w:lang w:val="en-US"/>
        </w:rPr>
        <w:t>3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-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</w:rPr>
        <w:t>25</w:t>
      </w:r>
      <w:r>
        <w:rPr>
          <w:rFonts w:hint="cs" w:ascii="TH SarabunPSK" w:hAnsi="TH SarabunPSK" w:cs="TH SarabunPSK"/>
          <w:sz w:val="32"/>
          <w:szCs w:val="32"/>
        </w:rPr>
        <w:t>6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5</w:t>
      </w:r>
      <w:r>
        <w:rPr>
          <w:rFonts w:hint="cs" w:ascii="TH SarabunPSK" w:hAnsi="TH SarabunPSK" w:cs="TH SarabunPSK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จำนวนภาพรวม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การตรวจพิสูจน์และวิเคราะห์ด้านนิติวิทยาศาสตร์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แบ่งตามประเภทการตรวจพิสูจน์ทั้งจำนวนเรื่องและจำนวนรายการมีแนวโน้มสถิติไม่คงที่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โดยในปี 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. 2565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 w:bidi="th-TH"/>
        </w:rPr>
        <w:t>ตรวจพิสูจน์และวิเคราะห์ด้านนิติวิทยาศาสตร์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จำแนกตามด้านต่าง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ๆ จำนวน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24,847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เรื่อง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br w:type="textWrapping"/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 xml:space="preserve">รวม </w:t>
      </w:r>
      <w:r>
        <w:rPr>
          <w:rFonts w:hint="cs" w:ascii="TH SarabunPSK" w:hAnsi="TH SarabunPSK" w:cs="TH SarabunPSK"/>
          <w:spacing w:val="-6"/>
          <w:sz w:val="32"/>
          <w:szCs w:val="32"/>
          <w:cs/>
        </w:rPr>
        <w:t>116,302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6"/>
          <w:sz w:val="32"/>
          <w:szCs w:val="32"/>
          <w:cs/>
          <w:lang w:val="th-TH" w:bidi="th-TH"/>
        </w:rPr>
        <w:t>รายการ</w:t>
      </w: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จำนวนเรื่องของการ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ตรวจพิสูจน์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ที่มากกว่าร้อยละ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40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เป็นการตรวจพิสูจน์และวิเคราะห์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ด้านนิติพยาธิ ซึ่งเป็นการส่งตรวจพิสูจน์ที่มีค่าเฉลี่ยการดำเนินการเป็นรายการต่อเรื่องมากที่สุด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ซึ่งใน ปี พ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spacing w:val="-11"/>
          <w:sz w:val="32"/>
          <w:szCs w:val="32"/>
          <w:cs/>
          <w:lang w:val="en-US"/>
        </w:rPr>
        <w:t>. 2565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มีจำนวนเรื่องและจำนวนรายการที่มากกว่าปีที่ผ่านมา</w:t>
      </w:r>
    </w:p>
    <w:p>
      <w:pPr>
        <w:jc w:val="thaiDistribute"/>
        <w:rPr>
          <w:rFonts w:ascii="TH SarabunPSK" w:hAnsi="TH SarabunPSK" w:eastAsia="Sarabun" w:cs="TH SarabunPSK"/>
          <w:sz w:val="32"/>
          <w:szCs w:val="32"/>
          <w:lang w:val="th-TH"/>
        </w:rPr>
      </w:pPr>
    </w:p>
    <w:p>
      <w:pPr>
        <w:pStyle w:val="3"/>
        <w:rPr>
          <w:rStyle w:val="17"/>
          <w:color w:val="auto"/>
          <w:u w:val="none"/>
          <w:cs/>
          <w:lang w:val="th-TH"/>
        </w:rPr>
      </w:pPr>
      <w:bookmarkStart w:id="1295" w:name="_Toc138777506"/>
      <w:r>
        <w:rPr>
          <w:color w:val="auto"/>
        </w:rPr>
        <w:t>6</w:t>
      </w:r>
      <w:r>
        <w:rPr>
          <w:rFonts w:hint="cs"/>
          <w:color w:val="auto"/>
          <w:cs/>
        </w:rPr>
        <w:t xml:space="preserve">.6 </w:t>
      </w:r>
      <w:bookmarkEnd w:id="1295"/>
      <w:r>
        <w:rPr>
          <w:rStyle w:val="17"/>
          <w:color w:val="auto"/>
          <w:u w:val="none"/>
          <w:cs/>
          <w:lang w:val="th-TH" w:bidi="th-TH"/>
        </w:rPr>
        <w:t>บทสรุปและข้อเสนอแนะ</w:t>
      </w:r>
      <w:r>
        <w:rPr>
          <w:rStyle w:val="17"/>
          <w:rFonts w:hint="cs"/>
          <w:color w:val="auto"/>
          <w:u w:val="none"/>
          <w:cs/>
          <w:lang w:val="th-TH" w:bidi="th-TH"/>
        </w:rPr>
        <w:t>ภาพรวม</w:t>
      </w:r>
    </w:p>
    <w:p>
      <w:pPr>
        <w:rPr>
          <w:b/>
          <w:bCs/>
        </w:rPr>
      </w:pPr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ข้อเสนอแนะเชิงนโยบาย</w:t>
      </w:r>
      <w:bookmarkEnd w:id="1292"/>
      <w:bookmarkEnd w:id="1293"/>
      <w:bookmarkEnd w:id="1294"/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bookmarkStart w:id="1296" w:name="_Toc113462282"/>
      <w:bookmarkStart w:id="1297" w:name="_Toc113463503"/>
      <w:bookmarkStart w:id="1298" w:name="_Toc113462888"/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เมื่อพิจารณาถึงจำนวนคดีและจำนวนผู้ต้องหาที่ถูกจับกุม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th-TH" w:bidi="th-TH"/>
        </w:rPr>
        <w:t>ผู้กระทำความผิดเกี่ยวกับการเสพยาเสพติด</w:t>
      </w:r>
      <w:r>
        <w:rPr>
          <w:rFonts w:hint="cs" w:ascii="TH SarabunPSK" w:hAnsi="TH SarabunPSK" w:cs="TH SarabunPSK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พบว่ายังคงเป็นปัญหาสำคัญ ซึ่ง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มีผลกระทบต่อสังคมและสุขภาพของประชากรในประเทศไทย การกำหนดนโยบายที่เหมาะสมและมีประสิทธิภาพเพื่อการป้องกันและควบคุมยาเสพติด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จึง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มีความสำคัญอย่างยิ่ง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ดังนั้น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ข้อ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เสนอแนะเชิงนโยบาย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มีดังนี้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1.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เสริมสร้างการตรวจค้นที่มีประสิทธิภาพและเข้มงวดในช่องทางการนำเข้ายาเสพติด เช่น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สนับสนุนเจ้าหน้าที่ศุลกากรให้มีการอบรมและเครื่องมือที่เพียงพอในการตรวจสอบสินค้าที่เข้ามาทางการค้าระหว่างประเทศ อีกทั้ง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การสร้างความร่วมมือกับหน่วยงานที่เกี่ยวข้อง เพื่อเพิ่มประสิทธิภาพ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ในการควบคุมการนำเข้ายาเสพติด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2.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การเพิ่มการศึกษาและการสร้างความตระหนักให้กับประชาชนเกี่ยวกับผลกระทบที่ร้ายแรง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ของยาเสพติดต่อสุขภาพและชีวิตประจำวัน รวมถึงการให้ข้อมูลเกี่ยวกับสิทธิและหน้าที่ของแหล่งข้อมูล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ที่ถูกต้อง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เพื่อช่วยให้ประชาชนตัดสินใจเลือกทางที่ดีที่สุดสำหรับสุขภาพของตนเองและครอบครัว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3.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การให้การสนับสนุนทางการแพทย์และการฟื้นฟูให้กับผู้มีปัญหายาเสพติด เช่น การสร้างศูนย์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รักษาโรค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ผู้ติดยา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เสพติดและศูนย์การฟื้นฟูที่มีคุณภาพและเป็นมาตรฐาน เพื่อให้ผู้ประสบปัญหาได้รับการดูแลและการรักษาที่เหมาะสม</w:t>
      </w:r>
    </w:p>
    <w:p>
      <w:pPr>
        <w:ind w:firstLine="72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4.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การสนับสนุนการวิจัยที่เกี่ยวข้องกับยาเสพติดและนวัตกรรมทางการแพทย์ เพื่อพัฒนาการวินิจฉัยและการรักษาที่มีประสิทธิภาพมากขึ้น 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ยังสามารถสนับสนุนการวิจัยที่เกี่ยวข้องกับปัญหายาเสพติดที่เกิดขึ้นในสังคม ซึ่งอาจเป็นที่มาของนโยบายใหม่หรือแนวทางในการ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บริหารงานที่เหมาะสมกับสถานการณ์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ที่เป็นปัจจุบัน</w:t>
      </w:r>
    </w:p>
    <w:p>
      <w:pPr>
        <w:ind w:firstLine="720"/>
        <w:jc w:val="thaiDistribute"/>
        <w:rPr>
          <w:rFonts w:ascii="TH SarabunPSK" w:hAnsi="TH SarabunPSK" w:cs="TH SarabunPSK"/>
          <w:sz w:val="18"/>
          <w:szCs w:val="18"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5.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การส่งเสริมโครงสร้าง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ทาง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สังคมที่สนับสนุนผู้มีปัญหายาเสพติดให้สามารถกลับเข้าสู่สังคม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ใช้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ชีวิตประจำวันได้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ผ่าน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การเพิ่มโอกาสในการศึกษา การทำงาน และการเข้าถึงการดูแลสุขภาพจิต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เช่น การให้ความช่วยเหลือในการสร้างโอกาสในการศึกษา การจ้างงาน และการให้บริการ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ในรูปแบบ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เยี่ยมเยียนทางสังคมในสถานที่ที่เหมาะสม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ความสำเร็จของเชิงนโยบายนี้จำเป็นต้องใช้ความร่วมมือและการทำงานร่วมกันระหว่างหน่วยงานราชการ ชุมชนท้องถิ่น สถาบันการศึกษา สื่อมวลชน และสังคม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ทุกกลุ่ม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 นอกจากนี้ยังต้องมีการเสริมสร้างความตระหนักและ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ความรู้ความ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เข้าใจเรื่องยาเสพติดในประชาชนทั่วไป เพื่อให้สามารถร่วมมือกัน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ในการแก้ปัญหาอย่างยั่งยืน</w:t>
      </w:r>
    </w:p>
    <w:p>
      <w:pPr>
        <w:jc w:val="thaiDistribute"/>
        <w:rPr>
          <w:rFonts w:ascii="TH SarabunPSK" w:hAnsi="TH SarabunPSK" w:cs="TH SarabunPSK"/>
          <w:sz w:val="10"/>
          <w:szCs w:val="10"/>
          <w:cs/>
          <w:lang w:val="th-TH" w:bidi="th-TH"/>
        </w:rPr>
      </w:pPr>
    </w:p>
    <w:p>
      <w:pPr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จากสถิติในปี พ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>.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ศ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. 2565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พบว่า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ฐานความผิดฉ้อโกงที่กระทำผ่านคอมพิวเตอร์และพระราชบัญญัติว่าด้วยการกระทำความผิดเกี่ยวกับคอมพิวเตอร์ ยังมีสถิติการจับกุมที่น้อยมาก อยู่ที่ประมาณร้อยละ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22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และร้อยละ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24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ตามลำดับ สวนทางกับสถิติการเกิดคดีประเภทดังกล่าวที่มีแนวโน้มเพิ่มสูงขึ้น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อย่างต่อเนื่อง จึงควรเร่งวางแนวทางรับมือ และเสริมสร้างระดับความสามารถของหน่วยงานภาครัฐให้เท่าทันกับสถานการณ์อาชญากรรมที่เปลี่ยนแปลงไป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ซึ่งอาจสามารถพิจารณาดำเนินการดังนี้</w:t>
      </w:r>
    </w:p>
    <w:p>
      <w:pPr>
        <w:ind w:firstLine="720" w:firstLineChars="0"/>
        <w:jc w:val="thaiDistribute"/>
        <w:rPr>
          <w:rFonts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1.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จัดทำหลักสูตรและการสอนที่เน้นความรู้และทักษะเกี่ยวกับความผิดฉ้อโกงทางคอมพิวเตอร์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เพื่อเพิ่มความตระหนักและความเข้าใจในเรื่องนี้</w:t>
      </w:r>
    </w:p>
    <w:p>
      <w:pPr>
        <w:ind w:firstLine="720" w:firstLineChars="0"/>
        <w:jc w:val="thaiDistribute"/>
        <w:rPr>
          <w:rFonts w:hint="cs"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2.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การลงทุนในการวิจัยและพัฒนาเทคโนโลยีที่สามารถ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สนับสนุนการตรวจสอบการกระทำความผิด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ผ่าน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ระบบ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คอมพิวเตอร์ เช่น การพัฒนาซอฟต์แวร์ตรวจสอบฐานความผิดฉ้อโกง และเทคโนโลยีการตรวจจับ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ที่ใช้ระบบปัญญาประดิษฐ์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แบบ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อัลกอริทึม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(</w:t>
      </w: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>Algorithm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)</w:t>
      </w:r>
    </w:p>
    <w:p>
      <w:pPr>
        <w:ind w:firstLine="720" w:firstLineChars="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default" w:ascii="TH SarabunPSK" w:hAnsi="TH SarabunPSK" w:cs="TH SarabunPSK"/>
          <w:sz w:val="32"/>
          <w:szCs w:val="32"/>
          <w:cs w:val="0"/>
          <w:lang w:val="en-US" w:bidi="th-TH"/>
        </w:rPr>
        <w:t xml:space="preserve">3.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เร่งรัดการสืบสวนจับกุมการกระทำความผิดฐานฉ้อโกงผ่านคอมพิวเตอร์ โดยสนับสนุน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 xml:space="preserve">ความร่วมมือจากหน่วยงานที่เกี่ยวข้องให้สามารถประสานงานเพื่อติดตามข้อมูลระหว่างกันได้โดยสะดวก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มีประสิทธิภาพ เพื่อสร้างมาตรฐานในการบังคับใช้กฎหมายและทำให้ผู้กระทำผิดไม่กล้ากระทำความผิด</w:t>
      </w:r>
    </w:p>
    <w:p>
      <w:pPr>
        <w:ind w:firstLine="720" w:firstLineChars="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4.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ส่งเสริมการร่วมมือระหว่างองค์กรภาครัฐและเอกชน เช่น สหภาพยุทธศาสตร์กับสมาคมอุตสาหกรรมเพื่อพัฒนามาตรฐานและเครื่องมือที่มีประสิทธิภาพ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ในการรักษาความปลอดภัยทางดิจิทัล</w:t>
      </w:r>
    </w:p>
    <w:p>
      <w:pPr>
        <w:ind w:firstLine="720" w:firstLineChars="0"/>
        <w:jc w:val="thaiDistribute"/>
        <w:rPr>
          <w:rFonts w:hint="cs" w:ascii="TH SarabunPSK" w:hAnsi="TH SarabunPSK" w:cs="TH SarabunPSK"/>
          <w:sz w:val="32"/>
          <w:szCs w:val="32"/>
          <w:cs/>
          <w:lang w:val="th-TH" w:bidi="th-TH"/>
        </w:rPr>
      </w:pPr>
    </w:p>
    <w:p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เพื่อให้นโยบายดังกล่าวเป็นไปอย่างมีประสิทธิภาพ จำเป็นต้องมีการประเมินผลและการติดตาม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การดำเนินงานอย่างสม่ำเสมอ เพื่อปรับปรุงและปรับแก้นโยบายให้เหมาะสมต่อสถานการณ์และเทคโนโลยี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รูปแบบ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ใหม่ นอกจากนี้ การส่งเสริมความรับผิดชอบและความตระหนักรู้ในสังคมทั่วไปเกี่ยวกับความผิดฉ้อโกงทางคอมพิวเตอร์เป็นสิ่งสำคัญเพื่อสร้างสังคมดิจิทัลที่ปลอดภัยและเชื่อถือได้</w:t>
      </w:r>
    </w:p>
    <w:p>
      <w:pPr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จาก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สถิติจำนวนและร้อยละของเด็กและเยาวชนในสถานพินิจที่ถูกดำเนินคดีในปี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>.ศ.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2565 </w:t>
      </w:r>
      <w:r>
        <w:rPr>
          <w:rFonts w:ascii="TH SarabunPSK" w:hAnsi="TH SarabunPSK" w:cs="TH SarabunPSK"/>
          <w:sz w:val="32"/>
          <w:szCs w:val="32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เมื่อ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จำแนกตามระดับการศึกษาส่วนใหญ่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ผู้กระทำผิด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เป็นผู้ได้รับการศึกษา อย่างไรก็ตาม มีจำนวน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เพียงเล็กน้อยเท่านั้นที่ไม่ได้รับการศึกษาเลย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นอกจากนี้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เด็กและเยาวชนที่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กระทำ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ผิดกฎหมายและได้รับ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การปล่อยตัวภายในระยะเวลา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ปี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ส่วนใหญ่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มีความเกี่ยวข้องกับการใช้ยาเสพติด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สถิตินี้สะท้อนถึงความสำคัญของการศึกษาเพื่อส่งเสริม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ความตระหนักรู้ และป้องกัน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การกระทำผิดให้แก่เด็กและเยาวชน ทั้งนี้ควรให้ความสำคัญในการศึกษาหรือสร้างหลักสูตรการเรียนรู้ที่มีการให้ความรู้เกี่ยวกับยาเสพติดเป็นส่วนหนึ่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ของเนื้อหา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ให้ความสำคัญกับบทบาทของผู้ปกครองในการส่งเสริมและสนับสนุนการเรียนรู้เหล่านี้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ให้กับเด็กและเยาวชน</w:t>
      </w:r>
    </w:p>
    <w:p>
      <w:pPr>
        <w:jc w:val="thaiDistribute"/>
        <w:rPr>
          <w:rFonts w:ascii="TH SarabunPSK" w:hAnsi="TH SarabunPSK" w:cs="TH SarabunPSK"/>
          <w:b/>
          <w:bCs/>
          <w:sz w:val="18"/>
          <w:szCs w:val="18"/>
        </w:rPr>
      </w:pPr>
    </w:p>
    <w:p>
      <w:pPr>
        <w:ind w:firstLine="720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6.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 w:bidi="th-TH"/>
        </w:rPr>
        <w:t>6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ข้อเสนอแนะเชิงวิชาการเพื่อประโยชน์ในการนำไปศึกษาต่อ</w:t>
      </w:r>
      <w:bookmarkEnd w:id="1296"/>
      <w:bookmarkEnd w:id="1297"/>
      <w:bookmarkEnd w:id="1298"/>
    </w:p>
    <w:p>
      <w:pPr>
        <w:jc w:val="thaiDistribute"/>
        <w:rPr>
          <w:rFonts w:ascii="TH SarabunPSK" w:hAnsi="TH SarabunPSK" w:cs="TH SarabunPSK"/>
          <w:color w:val="auto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hAnsi="TH SarabunPSK" w:cs="TH SarabunPSK"/>
          <w:color w:val="auto"/>
          <w:sz w:val="32"/>
          <w:szCs w:val="32"/>
          <w:lang w:val="en-US"/>
        </w:rPr>
        <w:t xml:space="preserve">1.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เมื่อพิจารณาสถิติการดำเนินคดีอาญาในชั้นพนักงานอัยการ</w:t>
      </w:r>
      <w:r>
        <w:rPr>
          <w:rFonts w:hint="cs" w:ascii="TH SarabunPSK" w:hAnsi="TH SarabunPSK" w:cs="TH SarabunPSK"/>
          <w:color w:val="auto"/>
          <w:sz w:val="32"/>
          <w:szCs w:val="32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และกระบวนการพิจารณาคดี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ในชั้นศาล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ประเด็นเรื่องการไกล่เกลี่ยนั้น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พบว่า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en-US" w:bidi="th-TH"/>
        </w:rPr>
        <w:t xml:space="preserve"> พ.ศ.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cs="TH SarabunPSK"/>
          <w:color w:val="auto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มีคดีที่เข้าสู่การไกล่เกลี่ยชั้นศาลมากกว่า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>ปี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en-US" w:bidi="th-TH"/>
        </w:rPr>
        <w:t xml:space="preserve"> พ.ศ.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cs="TH SarabunPSK"/>
          <w:color w:val="auto"/>
          <w:spacing w:val="-6"/>
          <w:sz w:val="32"/>
          <w:szCs w:val="32"/>
          <w:lang w:val="en-US"/>
        </w:rPr>
        <w:t>2564</w:t>
      </w:r>
      <w:r>
        <w:rPr>
          <w:rFonts w:ascii="TH SarabunPSK" w:hAnsi="TH SarabunPSK" w:cs="TH SarabunPSK"/>
          <w:color w:val="FF0000"/>
          <w:spacing w:val="-6"/>
          <w:sz w:val="32"/>
          <w:szCs w:val="32"/>
          <w:lang w:val="en-US"/>
        </w:rPr>
        <w:t xml:space="preserve">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 xml:space="preserve">เป็นจำนวน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</w:rPr>
        <w:t xml:space="preserve">13,753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color w:val="FF0000"/>
          <w:spacing w:val="-6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 xml:space="preserve">และไกล่เกลี่ยสำเร็จ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</w:rPr>
        <w:t xml:space="preserve">14,382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>คดี</w:t>
      </w:r>
      <w:r>
        <w:rPr>
          <w:rFonts w:hint="cs" w:ascii="TH SarabunPSK" w:hAnsi="TH SarabunPSK" w:cs="TH SarabunPSK"/>
          <w:color w:val="FF0000"/>
          <w:spacing w:val="-6"/>
          <w:sz w:val="32"/>
          <w:szCs w:val="32"/>
          <w:cs/>
          <w:lang w:val="th-TH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>อีกทั้ง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t>พบว่าอัตราร้อยละการไกล่เกลี่ย</w:t>
      </w:r>
      <w:r>
        <w:rPr>
          <w:rFonts w:hint="cs" w:ascii="TH SarabunPSK" w:hAnsi="TH SarabunPSK" w:cs="TH SarabunPSK"/>
          <w:color w:val="auto"/>
          <w:spacing w:val="-6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สำเร็จลดลงจากปีก่อนหน้าเพียงเล็กน้อยเท่านั้น</w:t>
      </w:r>
      <w:r>
        <w:rPr>
          <w:rFonts w:hint="cs" w:ascii="TH SarabunPSK" w:hAnsi="TH SarabunPSK" w:cs="TH SarabunPSK"/>
          <w:color w:val="auto"/>
          <w:sz w:val="32"/>
          <w:szCs w:val="32"/>
          <w:cs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bidi="th-TH"/>
        </w:rPr>
        <w:t>อาจเป็นผลมาจากประชาชนไม่รับรู้ว่ามีช่องทางการไกล่เกลี่ยกี่ช่องทางหรือที่หน่วยงานใดบ้าง</w:t>
      </w:r>
      <w:r>
        <w:rPr>
          <w:rFonts w:hint="cs" w:ascii="TH SarabunPSK" w:hAnsi="TH SarabunPSK" w:cs="TH SarabunPSK"/>
          <w:color w:val="FF000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bidi="th-TH"/>
        </w:rPr>
        <w:t>หรือไม่กล้าติดต่อหน่วยงานในกระบวนการยุติธรรม</w:t>
      </w:r>
      <w:r>
        <w:rPr>
          <w:rFonts w:hint="cs" w:ascii="TH SarabunPSK" w:hAnsi="TH SarabunPSK" w:cs="TH SarabunPSK"/>
          <w:color w:val="FF000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จึงเป็นข้อเสนอแนะ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ให้ทำการศึกษาเพิ่มเติมเพื่อถอดบทเรียนและตรวจสอบถึงกระบวนการทำงานเพื่อเพิ่มประสิทธิภาพ</w:t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z w:val="32"/>
          <w:szCs w:val="32"/>
          <w:cs/>
          <w:lang w:val="th-TH" w:bidi="th-TH"/>
        </w:rPr>
        <w:t>ในการดำเนินงานดังกล่าว อันอาจจะเป็นประโยชน์ต่อการดำเนินการในส่วนงานที่เกี่ยวข้องกับกระบวนการยุติธรรมต่อไป</w:t>
      </w:r>
    </w:p>
    <w:p>
      <w:pPr>
        <w:jc w:val="thaiDistribute"/>
        <w:rPr>
          <w:rFonts w:ascii="TH SarabunPSK" w:hAnsi="TH SarabunPSK" w:cs="TH SarabunPSK"/>
          <w:color w:val="FF0000"/>
          <w:sz w:val="32"/>
          <w:szCs w:val="32"/>
          <w:lang w:val="en-US"/>
        </w:rPr>
      </w:pPr>
      <w:r>
        <w:rPr>
          <w:rFonts w:ascii="TH SarabunPSK" w:hAnsi="TH SarabunPSK" w:cs="TH SarabunPSK"/>
          <w:color w:val="FF0000"/>
          <w:sz w:val="32"/>
          <w:szCs w:val="32"/>
          <w:cs/>
          <w:lang w:val="th-TH"/>
        </w:rPr>
        <w:tab/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/>
        </w:rPr>
        <w:t xml:space="preserve">2. 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ในปี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en-US" w:bidi="th-TH"/>
        </w:rPr>
        <w:t xml:space="preserve"> พ.ศ.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 xml:space="preserve"> </w:t>
      </w:r>
      <w:r>
        <w:rPr>
          <w:rFonts w:ascii="TH SarabunPSK" w:hAnsi="TH SarabunPSK" w:cs="TH SarabunPSK"/>
          <w:color w:val="auto"/>
          <w:spacing w:val="0"/>
          <w:sz w:val="32"/>
          <w:szCs w:val="32"/>
          <w:lang w:val="en-US"/>
        </w:rPr>
        <w:t xml:space="preserve">2565 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จำนวนผู้ต้องขังที่ได้รับการพักการลงโทษและจำนวนผู้ต้องขังที่ได้รับ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การลดวันต้องโทษ มีจำนวนลดลงจากปี พ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en-US" w:bidi="th-TH"/>
        </w:rPr>
        <w:t xml:space="preserve">.ศ. </w:t>
      </w:r>
      <w:r>
        <w:rPr>
          <w:rFonts w:ascii="TH SarabunPSK" w:hAnsi="TH SarabunPSK" w:cs="TH SarabunPSK"/>
          <w:color w:val="auto"/>
          <w:spacing w:val="0"/>
          <w:sz w:val="32"/>
          <w:szCs w:val="32"/>
          <w:lang w:val="en-US"/>
        </w:rPr>
        <w:t xml:space="preserve">2564 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อย่างมาก แม้มีจำนวนนักโทษเด็ดขาดที่ใกล้เคียงกัน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en-US" w:bidi="th-TH"/>
        </w:rPr>
        <w:br w:type="textWrapping"/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en-US" w:bidi="th-TH"/>
        </w:rPr>
        <w:t xml:space="preserve">อาจเป็นผลสืบเนื่องมาจากการกระทำผิดในโทษที่ไม่รุนแรงเพิ่มมากขึ้น การแก้ไขกฎหมายใหม่ เช่น พระราชบัญญัติว่าด้วยการปรับเป็นพินัย พ.ศ. 2565 การใช้มาตรการอื่นแทนโทษจำคุกในกรณีผู้ที่กระทำความผิดฐานเสพยาเสพติดให้ไปบำบัดฟื้นฟู เป็นต้น </w:t>
      </w:r>
      <w:r>
        <w:rPr>
          <w:rFonts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การวิเคราะห์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เหตุปัจจัยที่เกี่ยวข้องเหล่านี้อาจ</w:t>
      </w:r>
      <w:r>
        <w:rPr>
          <w:rFonts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สามารถ</w:t>
      </w:r>
      <w:r>
        <w:rPr>
          <w:rFonts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ช่วยให้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เข้าใจถึงสถานการณ์การบังคับใช้กฎหมายของประเทศไทยและพัฒนากฎหมายใหม่ที่สอดคล้อง</w:t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color w:val="auto"/>
          <w:spacing w:val="0"/>
          <w:sz w:val="32"/>
          <w:szCs w:val="32"/>
          <w:cs/>
          <w:lang w:val="th-TH" w:bidi="th-TH"/>
        </w:rPr>
        <w:t>กับระบบราชทัณฑ์ของไทยได้มากยิ่งขึ้น</w:t>
      </w:r>
    </w:p>
    <w:p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 xml:space="preserve">3.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คดียาเสพติดซึ่งอยู่ในฐานความผิดที่รัฐเป็นผู้เสียหาย ยังคงเป็นปัญหาสำคัญต่อเนื่องในทุกขั้นตอนของกระบวนการยุติธรรมประเทศไทย จึงสะท้อนความสำคัญในการศึกษารูปแบบ และวิธีการใหม่ ๆ เพื่อแก้ไขปัญหาให้ได้อย่างมีประสิทธิภาพ นอกจากนี้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รหาความเชื่อมโยงระหว่างพื้นที่ที่มีสถิติการรับแจ้งความเกี่ยวกับยาเสพติดสูงและสถิติคดีอาญาประเภทอื่น เช่น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การกระทำความผิดเกี่ยวกับทรัพย์ เพื่อวางแนวทาง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ในการป้องกันและแก้ไขปัญหาต่อไป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นอกจากนี้ควรประเมินประสิทธิภาพของกลไก ระบบ นโยบายที่เกี่ยวข้อง เช่น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ประมวลกฎหมายยาเสพติด</w:t>
      </w:r>
      <w:r>
        <w:rPr>
          <w:rFonts w:hint="cs"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พ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ศ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2564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ประกอบกับการพิจารณาความเปลี่ยนแปลงของสถิติอาชญากรรมที่เกี่ยวข้องกับยาเสพติด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ซึ่ง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จะเกิดประโยชน์ทั้งในทางวิชาการและการบริหารงานยุติธรรมต่อไปได้</w:t>
      </w:r>
    </w:p>
    <w:p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hint="cs" w:ascii="TH SarabunPSK" w:hAnsi="TH SarabunPSK" w:cs="TH SarabunPSK"/>
          <w:sz w:val="32"/>
          <w:szCs w:val="32"/>
          <w:cs/>
          <w:lang w:val="th-TH"/>
        </w:rPr>
        <w:t xml:space="preserve">4. 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ควรให้ความสำคัญกับการศึกษาสาเหตุที่ทำให้ไม่สามารถติดตามจับกุมผู้กระทำความผิดในบาง</w:t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ฐานความผิดได้เท่าที่ควร เพื่อทำความเข้าใจสภาพของอาชญากรรม และนำมาใช้เป็นแนวทางในการวางแผนรับมือและบริหารกระบวนการยุติธรรมที่เกี่ยวข้องให้มีประสิทธิภาพสูงสุด เช่น ฐานความผิดที่กระทำผ่านระบบคอมพิวเตอร์ การพนันออนไลน์ คดีความผิดที่มีลักษณะเกี่ยวข้องกันเป็นเครือข่ายหรือองค์กรอาชญากรรม เป็นต้น</w:t>
      </w:r>
    </w:p>
    <w:p>
      <w:pPr>
        <w:ind w:firstLine="720"/>
        <w:jc w:val="thaiDistribute"/>
        <w:rPr>
          <w:rFonts w:ascii="TH SarabunPSK" w:hAnsi="TH SarabunPSK" w:cs="TH SarabunPSK"/>
          <w:sz w:val="18"/>
          <w:szCs w:val="18"/>
          <w:cs/>
          <w:lang w:val="th-TH"/>
        </w:rPr>
      </w:pPr>
    </w:p>
    <w:p>
      <w:pPr>
        <w:ind w:firstLine="720"/>
        <w:contextualSpacing/>
        <w:jc w:val="thaiDistribute"/>
        <w:rPr>
          <w:rFonts w:ascii="TH SarabunPSK" w:hAnsi="TH SarabunPSK" w:cs="TH SarabunPSK" w:eastAsiaTheme="minorHAnsi"/>
          <w:b/>
          <w:bCs/>
          <w:sz w:val="32"/>
          <w:szCs w:val="32"/>
          <w:lang w:val="en-US" w:eastAsia="en-GB"/>
        </w:rPr>
      </w:pPr>
      <w:bookmarkStart w:id="1299" w:name="_Toc113462889"/>
      <w:bookmarkStart w:id="1300" w:name="_Toc113462283"/>
      <w:bookmarkStart w:id="1301" w:name="_Toc113463504"/>
      <w:r>
        <w:rPr>
          <w:rFonts w:ascii="TH SarabunPSK" w:hAnsi="TH SarabunPSK" w:cs="TH SarabunPSK" w:eastAsiaTheme="minorHAnsi"/>
          <w:b/>
          <w:bCs/>
          <w:sz w:val="32"/>
          <w:szCs w:val="32"/>
          <w:lang w:val="en-US" w:eastAsia="en-GB"/>
        </w:rPr>
        <w:t>6.</w:t>
      </w:r>
      <w:r>
        <w:rPr>
          <w:rFonts w:hint="cs" w:ascii="TH SarabunPSK" w:hAnsi="TH SarabunPSK" w:cs="TH SarabunPSK" w:eastAsiaTheme="minorHAnsi"/>
          <w:b/>
          <w:bCs/>
          <w:sz w:val="32"/>
          <w:szCs w:val="32"/>
          <w:cs/>
          <w:lang w:val="en-US" w:eastAsia="en-GB" w:bidi="th-TH"/>
        </w:rPr>
        <w:t>6</w:t>
      </w:r>
      <w:r>
        <w:rPr>
          <w:rFonts w:ascii="TH SarabunPSK" w:hAnsi="TH SarabunPSK" w:cs="TH SarabunPSK" w:eastAsiaTheme="minorHAnsi"/>
          <w:b/>
          <w:bCs/>
          <w:sz w:val="32"/>
          <w:szCs w:val="32"/>
          <w:lang w:val="en-US" w:eastAsia="en-GB"/>
        </w:rPr>
        <w:t>.3</w:t>
      </w:r>
      <w:r>
        <w:rPr>
          <w:rFonts w:hint="cs" w:ascii="TH SarabunPSK" w:hAnsi="TH SarabunPSK" w:cs="TH SarabunPSK" w:eastAsiaTheme="minorHAnsi"/>
          <w:b/>
          <w:bCs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b/>
          <w:bCs/>
          <w:sz w:val="32"/>
          <w:szCs w:val="32"/>
          <w:cs/>
          <w:lang w:val="th-TH" w:eastAsia="en-GB" w:bidi="th-TH"/>
        </w:rPr>
        <w:t>ข้อเสนอแนะสำหรับการนำไปปฏิบัติ</w:t>
      </w:r>
      <w:bookmarkEnd w:id="1299"/>
      <w:bookmarkEnd w:id="1300"/>
      <w:bookmarkEnd w:id="1301"/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1.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เมื่อพิจารณาถึงช่องทางความช่วยเหลือผู้เสียหายหรือจำเลยในคดีอาญาทางด้านกฎหมาย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ผ่านคลินิกยุติธรรม โดยนำจำนวนและสัดส่วนของช่องทางการให้ความช่วยเหลือผ่านช่องทางออนไลน์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>(</w:t>
      </w:r>
      <w:r>
        <w:rPr>
          <w:rFonts w:hint="cs" w:ascii="TH SarabunPSK" w:hAnsi="TH SarabunPSK" w:cs="TH SarabunPSK" w:eastAsiaTheme="minorHAnsi"/>
          <w:sz w:val="32"/>
          <w:szCs w:val="32"/>
          <w:lang w:val="en-US" w:eastAsia="en-GB"/>
        </w:rPr>
        <w:t xml:space="preserve">E-Justice, Facebook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และ </w:t>
      </w:r>
      <w:r>
        <w:rPr>
          <w:rFonts w:hint="cs" w:ascii="TH SarabunPSK" w:hAnsi="TH SarabunPSK" w:cs="TH SarabunPSK" w:eastAsiaTheme="minorHAnsi"/>
          <w:sz w:val="32"/>
          <w:szCs w:val="32"/>
          <w:lang w:val="en-US" w:eastAsia="en-GB"/>
        </w:rPr>
        <w:t xml:space="preserve">Line)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ในปี พ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>.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ศ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>. 256</w:t>
      </w:r>
      <w:r>
        <w:rPr>
          <w:rFonts w:hint="cs" w:ascii="TH SarabunPSK" w:hAnsi="TH SarabunPSK" w:cs="TH SarabunPSK" w:eastAsiaTheme="minorHAnsi"/>
          <w:sz w:val="32"/>
          <w:szCs w:val="32"/>
          <w:lang w:val="en-US" w:eastAsia="en-GB"/>
        </w:rPr>
        <w:t>5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มารวมกัน พบว่า เป็นสัดส่วนที่น้อยมากเมื่อเปรียบเทียบ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กับการให้ความช่วยเหลือทางด้านกฎหมายกับช่องทางอื่น ๆ ดังนั้น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en-US" w:eastAsia="en-GB" w:bidi="th-TH"/>
        </w:rPr>
        <w:t xml:space="preserve"> 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อาจพิจารณา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สนับสนุน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ด้าน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การประชาสัมพันธ์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ช่องทางการให้ความช่วยเหลือผ่านทางออนไลน์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>(</w:t>
      </w:r>
      <w:r>
        <w:rPr>
          <w:rFonts w:hint="cs" w:ascii="TH SarabunPSK" w:hAnsi="TH SarabunPSK" w:cs="TH SarabunPSK" w:eastAsiaTheme="minorHAnsi"/>
          <w:sz w:val="32"/>
          <w:szCs w:val="32"/>
          <w:lang w:val="en-US" w:eastAsia="en-GB"/>
        </w:rPr>
        <w:t xml:space="preserve">E-Justice, Facebook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 xml:space="preserve">และ </w:t>
      </w:r>
      <w:r>
        <w:rPr>
          <w:rFonts w:hint="cs" w:ascii="TH SarabunPSK" w:hAnsi="TH SarabunPSK" w:cs="TH SarabunPSK" w:eastAsiaTheme="minorHAnsi"/>
          <w:sz w:val="32"/>
          <w:szCs w:val="32"/>
          <w:lang w:val="en-US" w:eastAsia="en-GB"/>
        </w:rPr>
        <w:t>Line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)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เพื่อ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ส่งเสริมให้ผู้ที่สนใจ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ได้รับข้อมูลที่ครอบคลุมและ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มีความ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เข้าใจเพิ่มเติมเกี่ยวกับกระบวนการยุติธรรมในประเทศไทย และส่งผลให้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ประชาชน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รับรู้และเข้าใจ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ด้านการขอรับ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ความช่วยเหลือทางด้านกฎหมายสำหรับผู้เสียหายหรือจำเลยในคดีอาญา</w:t>
      </w: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tab/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2.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เพื่อให้สามารถนำข้อมูลสถิติที่เกี่ยวข้องกับสถานการณ์อาชญากรรมและกระบวนการยุติธรรม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มาวิเคราะห์ร่วมกันในภาพรวมได้อย่างมีประสิทธิภาพ สมควรให้มีการพิจารณาสร้างข้อตกลงในการเก็บสถิติอันเป็นประโยชน์ในการกำหนดนโยบายการบริหารงานยุติธรรมร่วมกัน ให้มีลักษณะที่สอดคล้องกัน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ตลอดทุกชั้นการดำเนินงานในกระบวนการยุติธรรม</w:t>
      </w: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ab/>
      </w:r>
      <w:r>
        <w:rPr>
          <w:rFonts w:ascii="TH SarabunPSK" w:hAnsi="TH SarabunPSK" w:eastAsia="+Body" w:cs="TH SarabunPSK"/>
          <w:spacing w:val="-6"/>
          <w:sz w:val="32"/>
          <w:szCs w:val="32"/>
          <w:lang w:val="en-US" w:eastAsia="en-GB"/>
        </w:rPr>
        <w:t xml:space="preserve">3. 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ควรรวบรวมหรือนำเสนอสถิติบางรายการซึ่งจะชี้ให้เห็นสถานการณ์จำเพาะ และ</w:t>
      </w:r>
      <w:r>
        <w:rPr>
          <w:rFonts w:ascii="TH SarabunPSK" w:hAnsi="TH SarabunPSK" w:eastAsia="+Body" w:cs="TH SarabunPSK"/>
          <w:spacing w:val="-6"/>
          <w:sz w:val="32"/>
          <w:szCs w:val="32"/>
          <w:lang w:val="en-US" w:eastAsia="en-GB"/>
        </w:rPr>
        <w:t>/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ห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รือ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ประสิทธิภาพ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การดำเนินงานเฉพาะส่วนงานยุติธรรมได้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เช่น</w:t>
      </w:r>
    </w:p>
    <w:p>
      <w:pPr>
        <w:ind w:left="0" w:leftChars="0" w:firstLine="1440" w:firstLineChars="0"/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1)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สถิติการฟ้องคดีอาญาในศาลชั้นต้นโดยพนักงานอัยการและ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ฟ้องคดีอาญา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โดยผู้เสียหาย</w:t>
      </w:r>
      <w:r>
        <w:rPr>
          <w:rFonts w:hint="cs"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>ดำเนินการเอง</w:t>
      </w:r>
      <w:r>
        <w:rPr>
          <w:rFonts w:ascii="TH SarabunPSK" w:hAnsi="TH SarabunPSK" w:eastAsia="+Body" w:cs="TH SarabunPSK"/>
          <w:spacing w:val="-6"/>
          <w:sz w:val="32"/>
          <w:szCs w:val="32"/>
          <w:cs/>
          <w:lang w:val="th-TH" w:eastAsia="en-GB" w:bidi="th-TH"/>
        </w:rPr>
        <w:t xml:space="preserve"> เพื่อให้เห็นปริมาณคดีที่ผู้เสียหายฟ้องคดีเอง อันจะเป็นการสะท้อนประเด็นเกี่ยวกับการแกล้งฟ้อง</w:t>
      </w:r>
      <w:r>
        <w:rPr>
          <w:rFonts w:hint="cs" w:ascii="TH SarabunPSK" w:hAnsi="TH SarabunPSK" w:eastAsia="+Body" w:cs="TH SarabunPSK"/>
          <w:spacing w:val="0"/>
          <w:sz w:val="32"/>
          <w:szCs w:val="32"/>
          <w:cs/>
          <w:lang w:val="th-TH" w:eastAsia="en-GB" w:bidi="th-TH"/>
        </w:rPr>
        <w:t>ผู้อื่นใน</w:t>
      </w:r>
      <w:r>
        <w:rPr>
          <w:rFonts w:ascii="TH SarabunPSK" w:hAnsi="TH SarabunPSK" w:cs="TH SarabunPSK" w:eastAsiaTheme="minorHAnsi"/>
          <w:spacing w:val="0"/>
          <w:sz w:val="32"/>
          <w:szCs w:val="32"/>
          <w:cs/>
          <w:lang w:val="th-TH" w:eastAsia="en-GB" w:bidi="th-TH"/>
        </w:rPr>
        <w:t>คดีอาญา</w:t>
      </w:r>
      <w:r>
        <w:rPr>
          <w:rFonts w:hint="cs" w:ascii="TH SarabunPSK" w:hAnsi="TH SarabunPSK" w:cs="TH SarabunPSK" w:eastAsiaTheme="minorHAnsi"/>
          <w:spacing w:val="0"/>
          <w:sz w:val="32"/>
          <w:szCs w:val="32"/>
          <w:cs/>
          <w:lang w:val="th-TH" w:eastAsia="en-GB" w:bidi="th-TH"/>
        </w:rPr>
        <w:t>ตาม</w:t>
      </w:r>
      <w:r>
        <w:rPr>
          <w:rFonts w:ascii="TH SarabunPSK" w:hAnsi="TH SarabunPSK" w:cs="TH SarabunPSK" w:eastAsiaTheme="minorHAnsi"/>
          <w:spacing w:val="0"/>
          <w:sz w:val="32"/>
          <w:szCs w:val="32"/>
          <w:cs/>
          <w:lang w:val="th-TH" w:eastAsia="en-GB" w:bidi="th-TH"/>
        </w:rPr>
        <w:t xml:space="preserve">ประมวลกฎหมายวิธีพิจารณาความอาญามาตรา </w:t>
      </w:r>
      <w:r>
        <w:rPr>
          <w:rFonts w:ascii="TH SarabunPSK" w:hAnsi="TH SarabunPSK" w:cs="TH SarabunPSK" w:eastAsiaTheme="minorHAnsi"/>
          <w:spacing w:val="0"/>
          <w:sz w:val="32"/>
          <w:szCs w:val="32"/>
          <w:cs/>
          <w:lang w:val="en-US" w:eastAsia="en-GB"/>
        </w:rPr>
        <w:t>161</w:t>
      </w:r>
      <w:r>
        <w:rPr>
          <w:rFonts w:ascii="TH SarabunPSK" w:hAnsi="TH SarabunPSK" w:cs="TH SarabunPSK" w:eastAsiaTheme="minorHAnsi"/>
          <w:spacing w:val="0"/>
          <w:sz w:val="32"/>
          <w:szCs w:val="32"/>
          <w:lang w:val="en-US" w:eastAsia="en-GB"/>
        </w:rPr>
        <w:t>/1</w:t>
      </w:r>
    </w:p>
    <w:p>
      <w:pPr>
        <w:ind w:left="0" w:leftChars="0" w:firstLine="1440" w:firstLineChars="0"/>
        <w:contextualSpacing/>
        <w:jc w:val="thaiDistribute"/>
        <w:rPr>
          <w:rFonts w:hint="cs" w:ascii="TH SarabunPSK" w:hAnsi="TH SarabunPSK" w:cs="TH SarabunPSK" w:eastAsiaTheme="minorHAnsi"/>
          <w:sz w:val="32"/>
          <w:szCs w:val="32"/>
          <w:lang w:val="en-US" w:eastAsia="en-GB" w:bidi="th-TH"/>
        </w:rPr>
      </w:pP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2)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การรวบรวมข้อมูลเกี่ยวกับการไกล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่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เกลี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่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ยโดยหน่วยงาน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ที่เกี่ยวข้อง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ต่าง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ๆ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>นำ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มาจัดกลุ่มวิเคราะห์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เพื่อให้เห็นสภาพการนำระบบยุติธรรมทางเลือก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 (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>Alternative Justice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/>
        </w:rPr>
        <w:t xml:space="preserve">)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มาใช้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ส่ง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เสริมการเข้าถึงความยุติธรรม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 (Access to Justice)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ของประชาชนได้โดยง่าย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สะดวก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รวดเร็ว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en-US" w:eastAsia="en-GB" w:bidi="th-TH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ตามรัฐธรรมนูญแห่ง</w:t>
      </w:r>
      <w:r>
        <w:rPr>
          <w:rFonts w:ascii="TH SarabunPSK" w:hAnsi="TH SarabunPSK" w:eastAsia="+Body" w:cs="TH SarabunPSK"/>
          <w:sz w:val="32"/>
          <w:szCs w:val="32"/>
          <w:cs/>
          <w:lang w:val="th-TH" w:eastAsia="en-GB" w:bidi="th-TH"/>
        </w:rPr>
        <w:t>ราชอาณาจักรไทย</w:t>
      </w:r>
      <w:r>
        <w:rPr>
          <w:rFonts w:ascii="TH SarabunPSK" w:hAnsi="TH SarabunPSK" w:eastAsia="+Body" w:cs="TH SarabunPSK"/>
          <w:sz w:val="32"/>
          <w:szCs w:val="32"/>
          <w:lang w:val="en-US" w:eastAsia="en-GB"/>
        </w:rPr>
        <w:t xml:space="preserve"> </w:t>
      </w:r>
      <w:r>
        <w:rPr>
          <w:rFonts w:ascii="TH SarabunPSK" w:hAnsi="TH SarabunPSK" w:eastAsia="+Body" w:cs="TH SarabunPSK"/>
          <w:sz w:val="32"/>
          <w:szCs w:val="32"/>
          <w:cs/>
          <w:lang w:val="th-TH" w:eastAsia="en-GB" w:bidi="th-TH"/>
        </w:rPr>
        <w:t>พ</w:t>
      </w:r>
      <w:r>
        <w:rPr>
          <w:rFonts w:ascii="TH SarabunPSK" w:hAnsi="TH SarabunPSK" w:eastAsia="+Body" w:cs="TH SarabunPSK"/>
          <w:sz w:val="32"/>
          <w:szCs w:val="32"/>
          <w:cs/>
          <w:lang w:val="en-US" w:eastAsia="en-GB"/>
        </w:rPr>
        <w:t>.</w:t>
      </w:r>
      <w:r>
        <w:rPr>
          <w:rFonts w:ascii="TH SarabunPSK" w:hAnsi="TH SarabunPSK" w:eastAsia="+Body" w:cs="TH SarabunPSK"/>
          <w:sz w:val="32"/>
          <w:szCs w:val="32"/>
          <w:cs/>
          <w:lang w:val="th-TH" w:eastAsia="en-GB" w:bidi="th-TH"/>
        </w:rPr>
        <w:t>ศ</w:t>
      </w:r>
      <w:r>
        <w:rPr>
          <w:rFonts w:ascii="TH SarabunPSK" w:hAnsi="TH SarabunPSK" w:eastAsia="+Body" w:cs="TH SarabunPSK"/>
          <w:sz w:val="32"/>
          <w:szCs w:val="32"/>
          <w:cs/>
          <w:lang w:val="en-US" w:eastAsia="en-GB"/>
        </w:rPr>
        <w:t xml:space="preserve">. 2560 </w:t>
      </w:r>
      <w:r>
        <w:rPr>
          <w:rFonts w:ascii="TH SarabunPSK" w:hAnsi="TH SarabunPSK" w:eastAsia="+Body" w:cs="TH SarabunPSK"/>
          <w:sz w:val="32"/>
          <w:szCs w:val="32"/>
          <w:cs/>
          <w:lang w:val="th-TH" w:eastAsia="en-GB" w:bidi="th-TH"/>
        </w:rPr>
        <w:t xml:space="preserve">มาตรา </w:t>
      </w:r>
      <w:r>
        <w:rPr>
          <w:rFonts w:ascii="TH SarabunPSK" w:hAnsi="TH SarabunPSK" w:eastAsia="+Body" w:cs="TH SarabunPSK"/>
          <w:sz w:val="32"/>
          <w:szCs w:val="32"/>
          <w:cs/>
          <w:lang w:val="en-US" w:eastAsia="en-GB"/>
        </w:rPr>
        <w:t>58</w:t>
      </w:r>
    </w:p>
    <w:p>
      <w:pPr>
        <w:ind w:left="0" w:leftChars="0" w:firstLine="1420" w:firstLineChars="0"/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3)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จำแนกฐานความผิด</w:t>
      </w:r>
      <w:r>
        <w:rPr>
          <w:rFonts w:hint="cs" w:ascii="TH SarabunPSK" w:hAnsi="TH SarabunPSK" w:cs="TH SarabunPSK" w:eastAsiaTheme="minorHAnsi"/>
          <w:sz w:val="32"/>
          <w:szCs w:val="32"/>
          <w:cs/>
          <w:lang w:val="th-TH" w:eastAsia="en-GB" w:bidi="th-TH"/>
        </w:rPr>
        <w:t>ข้อมูลตำรวจในความผิด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การพนันที่กระทำผ่านระบบคอมพิวเตอร์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br w:type="textWrapping"/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ออกจากฐานความผิดการพนันตามที่เคยกำหนดไว้แต่เดิม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เพื่อให้สามารถพิจารณาแยกกลุ่มข้อมูลได้อย่างทันสมัย</w:t>
      </w:r>
      <w:r>
        <w:rPr>
          <w:rFonts w:ascii="TH SarabunPSK" w:hAnsi="TH SarabunPSK" w:cs="TH SarabunPSK" w:eastAsiaTheme="minorHAnsi"/>
          <w:sz w:val="32"/>
          <w:szCs w:val="32"/>
          <w:lang w:val="en-US" w:eastAsia="en-GB"/>
        </w:rPr>
        <w:t xml:space="preserve"> </w:t>
      </w:r>
      <w:r>
        <w:rPr>
          <w:rFonts w:ascii="TH SarabunPSK" w:hAnsi="TH SarabunPSK" w:cs="TH SarabunPSK" w:eastAsiaTheme="minorHAnsi"/>
          <w:sz w:val="32"/>
          <w:szCs w:val="32"/>
          <w:cs/>
          <w:lang w:val="th-TH" w:eastAsia="en-GB" w:bidi="th-TH"/>
        </w:rPr>
        <w:t>รองรับการเปลี่ยนแปลงการจำแนกประเภทอาชญากรรมที่เกิดขึ้นในอนาคต</w:t>
      </w:r>
    </w:p>
    <w:p>
      <w:pPr>
        <w:contextualSpacing/>
        <w:jc w:val="center"/>
        <w:rPr>
          <w:rFonts w:ascii="TH SarabunPSK" w:hAnsi="TH SarabunPSK" w:eastAsia="Calibri" w:cs="TH SarabunPSK"/>
          <w:b/>
          <w:bCs/>
          <w:sz w:val="28"/>
          <w:szCs w:val="36"/>
        </w:rPr>
      </w:pPr>
      <w: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  <w:br w:type="page"/>
      </w:r>
      <w:r>
        <w:rPr>
          <w:rFonts w:hint="cs" w:ascii="TH SarabunPSK" w:hAnsi="TH SarabunPSK" w:eastAsia="Calibri" w:cs="TH SarabunPSK"/>
          <w:b/>
          <w:bCs/>
          <w:sz w:val="28"/>
          <w:szCs w:val="36"/>
          <w:cs/>
          <w:lang w:val="th-TH" w:bidi="th-TH"/>
        </w:rPr>
        <w:t>บรรณานุกรม</w:t>
      </w:r>
    </w:p>
    <w:p>
      <w:pPr>
        <w:spacing w:before="240" w:line="240" w:lineRule="atLeast"/>
        <w:ind w:firstLine="720"/>
        <w:jc w:val="thaiDistribute"/>
        <w:rPr>
          <w:rFonts w:ascii="TH SarabunPSK" w:hAnsi="TH SarabunPSK" w:eastAsia="Calibri" w:cs="TH SarabunPSK"/>
          <w:szCs w:val="32"/>
          <w:lang w:val="en-US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กลุ่มระบบข้อมูลและสถิติ สำนักแผนงานและงบประมาณ สำนักงานศาลยุติธรรม</w:t>
      </w:r>
      <w:r>
        <w:rPr>
          <w:rFonts w:hint="cs"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รายงานสถิติคดีศาลยุติธรรมทั่วราชอาณาจักรประจำปี พ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en-US"/>
        </w:rPr>
        <w:t>5.</w:t>
      </w:r>
    </w:p>
    <w:p>
      <w:pPr>
        <w:spacing w:before="240" w:line="240" w:lineRule="atLeast"/>
        <w:ind w:firstLine="720"/>
        <w:jc w:val="thaiDistribute"/>
        <w:rPr>
          <w:rFonts w:ascii="TH SarabunPSK" w:hAnsi="TH SarabunPSK" w:eastAsia="Calibri" w:cs="TH SarabunPSK"/>
          <w:b/>
          <w:bCs/>
          <w:szCs w:val="32"/>
        </w:rPr>
      </w:pP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สำนักงานวิชาการ สำนักงานอัยการพิเศษฝ่ายสารสนเทศ สำนักงานอัยการสูงสุด</w:t>
      </w:r>
      <w:r>
        <w:rPr>
          <w:rFonts w:hint="cs" w:ascii="TH SarabunPSK" w:hAnsi="TH SarabunPSK" w:eastAsia="Calibri" w:cs="TH SarabunPSK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ข้อมูลสถิติคดีสำนักงานอัยการสูงสุดประจำปี พ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en-US"/>
        </w:rPr>
        <w:t>5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</w:t>
      </w:r>
    </w:p>
    <w:p>
      <w:pPr>
        <w:spacing w:before="240" w:line="240" w:lineRule="atLeast"/>
        <w:ind w:firstLine="720"/>
        <w:jc w:val="thaiDistribute"/>
        <w:rPr>
          <w:rFonts w:ascii="TH SarabunPSK" w:hAnsi="TH SarabunPSK" w:eastAsia="Calibri" w:cs="TH SarabunPSK"/>
          <w:szCs w:val="32"/>
        </w:rPr>
      </w:pP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กลุ่มงานวิเคราะห์และประเมินผล</w:t>
      </w:r>
      <w:r>
        <w:rPr>
          <w:rFonts w:hint="cs" w:ascii="TH SarabunPSK" w:hAnsi="TH SarabunPSK" w:eastAsia="Calibri" w:cs="TH SarabunPSK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กองแผนงานอาชญากรรม สำนักงานยุทธศาสตร์ตำรวจ สำนักงานตำรวจแห่งชาติ</w:t>
      </w:r>
      <w:r>
        <w:rPr>
          <w:rFonts w:hint="cs" w:ascii="TH SarabunPSK" w:hAnsi="TH SarabunPSK" w:eastAsia="Calibri" w:cs="TH SarabunPSK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 xml:space="preserve">สถิติคดีอาญา 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 xml:space="preserve">4 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กลุ่ม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en-US"/>
        </w:rPr>
        <w:t>.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en-US"/>
        </w:rPr>
        <w:t>. 2565</w:t>
      </w:r>
      <w:r>
        <w:rPr>
          <w:rFonts w:ascii="TH SarabunPSK" w:hAnsi="TH SarabunPSK" w:eastAsia="Calibri" w:cs="TH SarabunPSK"/>
          <w:b/>
          <w:bCs/>
          <w:cs/>
        </w:rPr>
        <w:t xml:space="preserve"> </w:t>
      </w:r>
      <w:r>
        <w:rPr>
          <w:rFonts w:ascii="TH SarabunPSK" w:hAnsi="TH SarabunPSK" w:eastAsia="Calibri" w:cs="TH SarabunPSK"/>
          <w:cs/>
        </w:rPr>
        <w:t xml:space="preserve">: </w:t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สำนักงานยุทธศาสตร์ตำรวจ</w:t>
      </w:r>
      <w:r>
        <w:rPr>
          <w:rFonts w:hint="cs" w:ascii="TH SarabunPSK" w:hAnsi="TH SarabunPSK" w:eastAsia="Calibri" w:cs="TH SarabunPSK"/>
          <w:szCs w:val="32"/>
          <w:cs/>
        </w:rPr>
        <w:t>.</w:t>
      </w:r>
    </w:p>
    <w:p>
      <w:pPr>
        <w:spacing w:before="240" w:line="240" w:lineRule="atLeast"/>
        <w:ind w:firstLine="720"/>
        <w:jc w:val="thaiDistribute"/>
        <w:rPr>
          <w:rFonts w:ascii="TH SarabunPSK" w:hAnsi="TH SarabunPSK" w:eastAsia="Calibri" w:cs="TH SarabunPSK"/>
          <w:b/>
          <w:bCs/>
          <w:szCs w:val="32"/>
        </w:rPr>
      </w:pPr>
      <w:r>
        <w:rPr>
          <w:rFonts w:ascii="TH SarabunPSK" w:hAnsi="TH SarabunPSK" w:eastAsia="Calibri" w:cs="TH SarabunPSK"/>
          <w:szCs w:val="32"/>
          <w:cs/>
          <w:lang w:val="th-TH" w:bidi="th-TH"/>
        </w:rPr>
        <w:t>ศูนย์เทคโนโลยีสารสนเทศ</w:t>
      </w:r>
      <w:r>
        <w:rPr>
          <w:rFonts w:hint="cs" w:ascii="TH SarabunPSK" w:hAnsi="TH SarabunPSK" w:eastAsia="Calibri" w:cs="TH SarabunPSK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กองแผนงาน</w:t>
      </w:r>
      <w:r>
        <w:rPr>
          <w:rFonts w:hint="cs" w:ascii="TH SarabunPSK" w:hAnsi="TH SarabunPSK" w:eastAsia="Calibri" w:cs="TH SarabunPSK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zCs w:val="32"/>
          <w:cs/>
          <w:lang w:val="th-TH" w:bidi="th-TH"/>
        </w:rPr>
        <w:t>ส่วนมาตรการ</w:t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 xml:space="preserve">ฯ </w:t>
      </w:r>
      <w:r>
        <w:rPr>
          <w:rFonts w:ascii="TH SarabunPSK" w:hAnsi="TH SarabunPSK" w:eastAsia="Calibri" w:cs="TH SarabunPSK"/>
          <w:szCs w:val="32"/>
          <w:cs/>
          <w:lang w:val="th-TH" w:bidi="th-TH"/>
        </w:rPr>
        <w:t>สำนักทัณฑวิทยา</w:t>
      </w:r>
      <w:r>
        <w:rPr>
          <w:rFonts w:hint="cs" w:ascii="TH SarabunPSK" w:hAnsi="TH SarabunPSK" w:eastAsia="Calibri" w:cs="TH SarabunPSK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zCs w:val="32"/>
          <w:cs/>
          <w:lang w:val="th-TH" w:bidi="th-TH"/>
        </w:rPr>
        <w:t>ศูนย์ปฏิบัติการลูกเสือ</w:t>
      </w:r>
      <w:r>
        <w:rPr>
          <w:rFonts w:ascii="TH SarabunPSK" w:hAnsi="TH SarabunPSK" w:eastAsia="Calibri" w:cs="TH SarabunPSK"/>
          <w:spacing w:val="-2"/>
          <w:szCs w:val="32"/>
          <w:cs/>
          <w:lang w:val="th-TH" w:bidi="th-TH"/>
        </w:rPr>
        <w:t>ราชทัณฑ์</w:t>
      </w:r>
      <w:r>
        <w:rPr>
          <w:rFonts w:hint="cs" w:ascii="TH SarabunPSK" w:hAnsi="TH SarabunPSK" w:eastAsia="Calibri" w:cs="TH SarabunPSK"/>
          <w:spacing w:val="-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pacing w:val="-2"/>
          <w:szCs w:val="32"/>
          <w:cs/>
          <w:lang w:val="th-TH" w:bidi="th-TH"/>
        </w:rPr>
        <w:t>ส่วนพัฒนาจิตใจ</w:t>
      </w:r>
      <w:r>
        <w:rPr>
          <w:rFonts w:hint="cs" w:ascii="TH SarabunPSK" w:hAnsi="TH SarabunPSK" w:eastAsia="Calibri" w:cs="TH SarabunPSK"/>
          <w:spacing w:val="-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pacing w:val="-2"/>
          <w:szCs w:val="32"/>
          <w:cs/>
          <w:lang w:val="th-TH" w:bidi="th-TH"/>
        </w:rPr>
        <w:t>สำนักพ</w:t>
      </w:r>
      <w:r>
        <w:rPr>
          <w:rFonts w:hint="cs" w:ascii="TH SarabunPSK" w:hAnsi="TH SarabunPSK" w:eastAsia="Calibri" w:cs="TH SarabunPSK"/>
          <w:spacing w:val="-2"/>
          <w:szCs w:val="32"/>
          <w:cs/>
          <w:lang w:val="th-TH" w:bidi="th-TH"/>
        </w:rPr>
        <w:t>ั</w:t>
      </w:r>
      <w:r>
        <w:rPr>
          <w:rFonts w:ascii="TH SarabunPSK" w:hAnsi="TH SarabunPSK" w:eastAsia="Calibri" w:cs="TH SarabunPSK"/>
          <w:spacing w:val="-2"/>
          <w:szCs w:val="32"/>
          <w:cs/>
          <w:lang w:val="th-TH" w:bidi="th-TH"/>
        </w:rPr>
        <w:t>ฒนาพฤตินิสัย</w:t>
      </w:r>
      <w:r>
        <w:rPr>
          <w:rFonts w:hint="cs" w:ascii="TH SarabunPSK" w:hAnsi="TH SarabunPSK" w:eastAsia="Calibri" w:cs="TH SarabunPSK"/>
          <w:spacing w:val="-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pacing w:val="-2"/>
          <w:szCs w:val="32"/>
          <w:cs/>
          <w:lang w:val="th-TH" w:bidi="th-TH"/>
        </w:rPr>
        <w:t>สำนักทัณฑปฏิบัติ ส่วนพักการลงโทษ</w:t>
      </w:r>
      <w:r>
        <w:rPr>
          <w:rFonts w:hint="cs" w:ascii="TH SarabunPSK" w:hAnsi="TH SarabunPSK" w:eastAsia="Calibri" w:cs="TH SarabunPSK"/>
          <w:spacing w:val="-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pacing w:val="-2"/>
          <w:szCs w:val="32"/>
          <w:cs/>
          <w:lang w:val="th-TH" w:bidi="th-TH"/>
        </w:rPr>
        <w:t>สำนักทัณฑปฏิบัติ</w:t>
      </w:r>
      <w:r>
        <w:rPr>
          <w:rFonts w:ascii="TH SarabunPSK" w:hAnsi="TH SarabunPSK" w:eastAsia="Calibri" w:cs="TH SarabunPSK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Cs w:val="32"/>
          <w:cs/>
          <w:lang w:val="th-TH" w:bidi="th-TH"/>
        </w:rPr>
        <w:t>ส่วนลดวันต้องโทษ</w:t>
      </w:r>
      <w:r>
        <w:rPr>
          <w:rFonts w:hint="cs" w:ascii="TH SarabunPSK" w:hAnsi="TH SarabunPSK" w:eastAsia="Calibri" w:cs="TH SarabunPSK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zCs w:val="32"/>
          <w:cs/>
          <w:lang w:val="th-TH" w:bidi="th-TH"/>
        </w:rPr>
        <w:t>ส่วนสังคมสงเคราะห์</w:t>
      </w:r>
      <w:r>
        <w:rPr>
          <w:rFonts w:hint="cs" w:ascii="TH SarabunPSK" w:hAnsi="TH SarabunPSK" w:eastAsia="Calibri" w:cs="TH SarabunPSK"/>
          <w:szCs w:val="32"/>
          <w:cs/>
        </w:rPr>
        <w:t xml:space="preserve">, </w:t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 xml:space="preserve">ส่วนงานอภัยโทษ </w:t>
      </w:r>
      <w:r>
        <w:rPr>
          <w:rFonts w:ascii="TH SarabunPSK" w:hAnsi="TH SarabunPSK" w:eastAsia="Calibri" w:cs="TH SarabunPSK"/>
          <w:szCs w:val="32"/>
          <w:cs/>
          <w:lang w:val="th-TH" w:bidi="th-TH"/>
        </w:rPr>
        <w:t>กองแผนงาน กรมราชทัณฑ์</w:t>
      </w:r>
      <w:r>
        <w:rPr>
          <w:rFonts w:hint="cs" w:ascii="TH SarabunPSK" w:hAnsi="TH SarabunPSK" w:eastAsia="Calibri" w:cs="TH SarabunPSK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ข้อมูลสถิติพื้นฐานและผลการดำเนินงานของ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en-US"/>
        </w:rPr>
        <w:t>5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</w:t>
      </w:r>
    </w:p>
    <w:p>
      <w:pPr>
        <w:spacing w:before="240" w:line="240" w:lineRule="atLeast"/>
        <w:ind w:firstLine="720"/>
        <w:jc w:val="thaiDistribute"/>
        <w:rPr>
          <w:rFonts w:ascii="TH SarabunPSK" w:hAnsi="TH SarabunPSK" w:eastAsia="Calibri" w:cs="TH SarabunPSK"/>
          <w:b/>
          <w:bCs/>
          <w:szCs w:val="32"/>
        </w:rPr>
      </w:pP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 xml:space="preserve">กองแผนงานและสารสนเทศ </w:t>
      </w:r>
      <w:r>
        <w:rPr>
          <w:rFonts w:ascii="TH SarabunPSK" w:hAnsi="TH SarabunPSK" w:eastAsia="Calibri" w:cs="TH SarabunPSK"/>
          <w:szCs w:val="32"/>
          <w:cs/>
          <w:lang w:val="th-TH" w:bidi="th-TH"/>
        </w:rPr>
        <w:t>ศูนย์เทคโนโลยีสารสนเทศ</w:t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และการสื่อสาร กรมคุมประพฤติ</w:t>
      </w:r>
      <w:r>
        <w:rPr>
          <w:rFonts w:hint="cs" w:ascii="TH SarabunPSK" w:hAnsi="TH SarabunPSK" w:eastAsia="Calibri" w:cs="TH SarabunPSK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ข้อมูลสถิติกระบวนการยุติธรรมสถิติพื้นฐานและผลการดำเนินงานประจำปี พ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en-US"/>
        </w:rPr>
        <w:t>5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</w:t>
      </w:r>
    </w:p>
    <w:p>
      <w:pPr>
        <w:spacing w:before="240" w:line="240" w:lineRule="atLeast"/>
        <w:ind w:firstLine="720"/>
        <w:jc w:val="thaiDistribute"/>
        <w:rPr>
          <w:rFonts w:ascii="TH SarabunPSK" w:hAnsi="TH SarabunPSK" w:eastAsia="Calibri" w:cs="TH SarabunPSK"/>
          <w:b/>
          <w:bCs/>
          <w:szCs w:val="32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กองยุทธศาสตร์และแผนงาน</w:t>
      </w:r>
      <w:r>
        <w:rPr>
          <w:rFonts w:ascii="TH SarabunPSK" w:hAnsi="TH SarabunPSK" w:eastAsia="Calibri" w:cs="TH SarabunPSK"/>
          <w:cs/>
        </w:rPr>
        <w:t xml:space="preserve"> </w:t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กรมพินิจและคุ้มครองเด็กและเยาวชน</w:t>
      </w:r>
      <w:r>
        <w:rPr>
          <w:rFonts w:hint="cs" w:ascii="TH SarabunPSK" w:hAnsi="TH SarabunPSK" w:eastAsia="Calibri" w:cs="TH SarabunPSK"/>
          <w:szCs w:val="32"/>
          <w:cs/>
        </w:rPr>
        <w:t xml:space="preserve">.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ข้อมูลสถิติกรมพินิจและคุ้มครองเด็กและเยาวชน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>5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</w:p>
    <w:p>
      <w:pPr>
        <w:rPr>
          <w:rFonts w:ascii="TH SarabunPSK" w:hAnsi="TH SarabunPSK" w:eastAsia="Calibri" w:cs="TH SarabunPSK"/>
          <w:sz w:val="18"/>
          <w:szCs w:val="21"/>
          <w:cs/>
          <w:lang w:val="th-TH"/>
        </w:rPr>
      </w:pPr>
    </w:p>
    <w:p>
      <w:pPr>
        <w:ind w:firstLine="720"/>
        <w:jc w:val="thaiDistribute"/>
        <w:rPr>
          <w:rFonts w:ascii="TH SarabunPSK" w:hAnsi="TH SarabunPSK" w:eastAsia="Calibri" w:cs="TH SarabunPSK"/>
          <w:b/>
          <w:bCs/>
          <w:sz w:val="32"/>
          <w:szCs w:val="32"/>
          <w:cs/>
        </w:rPr>
      </w:pP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กลุ่มงานนโยบายและพัฒนาระบบงาน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ระบบกองทุนยุติธรรม</w:t>
      </w:r>
      <w:r>
        <w:rPr>
          <w:rFonts w:ascii="TH SarabunPSK" w:hAnsi="TH SarabunPSK" w:eastAsia="Calibri" w:cs="TH SarabunPSK"/>
          <w:sz w:val="32"/>
          <w:szCs w:val="32"/>
          <w:cs/>
        </w:rPr>
        <w:t>,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กลุ่มงานพัฒนาระบบไกล่เกลี่ย</w:t>
      </w:r>
      <w:r>
        <w:rPr>
          <w:rFonts w:ascii="TH SarabunPSK" w:hAnsi="TH SarabunPSK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ข้อพิพาท กรมคุ้มครองสิทธิและเสรีภาพ</w:t>
      </w:r>
      <w:r>
        <w:rPr>
          <w:rFonts w:hint="cs" w:ascii="TH SarabunPSK" w:hAnsi="TH SarabunPSK" w:cs="TH SarabunPSK"/>
          <w:sz w:val="32"/>
          <w:szCs w:val="32"/>
          <w:cs/>
          <w:lang w:val="en-US"/>
        </w:rPr>
        <w:t xml:space="preserve"> ,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 xml:space="preserve">ฝ่ายกลุ่มงานให้คำปรึกษากฎหมายและส่งเสริมสิทธิผู้ต้องหา </w:t>
      </w:r>
      <w:r>
        <w:rPr>
          <w:rFonts w:ascii="TH SarabunPSK" w:hAnsi="TH SarabunPSK" w:eastAsia="Calibri" w:cs="TH SarabunPSK"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กองพิทักษ์สิทธิและเสรีภาพ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,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สำนักงานคุ้มครองพยาน กรมคุ้มครองสิทธิและเสรีภาพ</w:t>
      </w:r>
      <w:r>
        <w:rPr>
          <w:rFonts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Cs w:val="32"/>
          <w:cs/>
        </w:rPr>
        <w:t xml:space="preserve"> </w:t>
      </w:r>
      <w:bookmarkStart w:id="1302" w:name="_Hlk78149949"/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ข้อมูล</w:t>
      </w:r>
      <w:bookmarkEnd w:id="1302"/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การดำเนินการไกล่เกลี่ยระงับข้อพิพาทในคดีอาญา</w:t>
      </w:r>
      <w:r>
        <w:rPr>
          <w:rFonts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สถิติเกี่ยวกับผู้ขอรับความช่วยเหลือทางการเงิน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br w:type="textWrapping"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ของผู้เสียหายและจำเลยในคดีอาญา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>5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</w:p>
    <w:p>
      <w:pPr>
        <w:ind w:firstLine="720"/>
        <w:jc w:val="thaiDistribute"/>
        <w:rPr>
          <w:rFonts w:ascii="TH SarabunPSK" w:hAnsi="TH SarabunPSK" w:eastAsia="Calibri" w:cs="TH SarabunPSK"/>
          <w:sz w:val="21"/>
          <w:szCs w:val="21"/>
          <w:cs/>
        </w:rPr>
      </w:pPr>
    </w:p>
    <w:p>
      <w:pPr>
        <w:ind w:firstLine="720"/>
        <w:jc w:val="thaiDistribute"/>
        <w:rPr>
          <w:rFonts w:ascii="TH SarabunPSK" w:hAnsi="TH SarabunPSK" w:eastAsia="Calibri" w:cs="TH SarabunPSK"/>
          <w:sz w:val="32"/>
          <w:szCs w:val="32"/>
          <w:cs/>
          <w:lang w:val="en-US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กลุ่มพัฒนาระบบบริหาร สถาบันนิติวิทยาศาสตร์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สถิติเกี่ยวกับการดำเนินงานด้านการตรวจพิสูจน์หลักฐานทางนิติวิทยาศาสตร์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>5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.</w:t>
      </w:r>
    </w:p>
    <w:p>
      <w:pPr>
        <w:spacing w:before="240" w:line="240" w:lineRule="atLeast"/>
        <w:ind w:firstLine="720"/>
        <w:jc w:val="thaiDistribute"/>
        <w:rPr>
          <w:rFonts w:ascii="TH SarabunPSK" w:hAnsi="TH SarabunPSK" w:eastAsia="Calibri" w:cs="TH SarabunPSK"/>
          <w:b/>
          <w:bCs/>
          <w:sz w:val="32"/>
          <w:szCs w:val="32"/>
          <w:cs/>
          <w:lang w:val="en-US"/>
        </w:rPr>
      </w:pPr>
      <w:r>
        <w:rPr>
          <w:rFonts w:hint="cs" w:ascii="TH SarabunPSK" w:hAnsi="TH SarabunPSK" w:cs="TH SarabunPSK"/>
          <w:sz w:val="32"/>
          <w:szCs w:val="32"/>
          <w:cs/>
          <w:lang w:val="th-TH" w:bidi="th-TH"/>
        </w:rPr>
        <w:t>ศูนย์ปฏิบัติการสำนักงานคณะกรรมการป้องกันและปราบปรามยาเสพ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ติด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 xml:space="preserve">ประมวลผลประสานงานจากระบบ </w:t>
      </w:r>
      <w:r>
        <w:rPr>
          <w:rFonts w:ascii="TH SarabunPSK" w:hAnsi="TH SarabunPSK" w:cs="TH SarabunPSK"/>
          <w:sz w:val="32"/>
          <w:szCs w:val="32"/>
        </w:rPr>
        <w:t xml:space="preserve">CRIMES </w:t>
      </w:r>
      <w:r>
        <w:rPr>
          <w:rFonts w:ascii="TH SarabunPSK" w:hAnsi="TH SarabunPSK" w:cs="TH SarabunPSK"/>
          <w:sz w:val="32"/>
          <w:szCs w:val="32"/>
          <w:cs/>
          <w:lang w:val="th-TH" w:bidi="th-TH"/>
        </w:rPr>
        <w:t>ที่ได้มาจากข้อมูล สำนักงานตำรวจแห่งชาติ</w:t>
      </w:r>
      <w:r>
        <w:rPr>
          <w:rFonts w:ascii="TH SarabunPSK" w:hAnsi="TH SarabunPSK" w:cs="TH SarabunPSK"/>
          <w:sz w:val="32"/>
          <w:szCs w:val="32"/>
          <w:cs/>
          <w:lang w:val="en-US"/>
        </w:rPr>
        <w:t xml:space="preserve">. </w:t>
      </w:r>
      <w:r>
        <w:rPr>
          <w:rFonts w:ascii="TH SarabunPSK" w:hAnsi="TH SarabunPSK" w:cs="TH SarabunPSK"/>
          <w:b/>
          <w:bCs/>
          <w:sz w:val="32"/>
          <w:szCs w:val="32"/>
          <w:cs/>
          <w:lang w:val="th-TH" w:bidi="th-TH"/>
        </w:rPr>
        <w:t>สถิติเกี่ยวกับการดำเนินงานด้านการปราบปรามยาเสพติด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ปี พ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.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th-TH" w:bidi="th-TH"/>
        </w:rPr>
        <w:t>ศ</w:t>
      </w:r>
      <w:r>
        <w:rPr>
          <w:rFonts w:hint="cs" w:ascii="TH SarabunPSK" w:hAnsi="TH SarabunPSK" w:cs="TH SarabunPSK"/>
          <w:b/>
          <w:bCs/>
          <w:sz w:val="32"/>
          <w:szCs w:val="32"/>
          <w:cs/>
          <w:lang w:val="en-US"/>
        </w:rPr>
        <w:t>. 2565.</w:t>
      </w:r>
    </w:p>
    <w:p>
      <w:pP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</w:p>
    <w:p>
      <w:pP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</w:p>
    <w:p>
      <w:pPr>
        <w:spacing w:line="259" w:lineRule="auto"/>
        <w:ind w:firstLine="720"/>
        <w:jc w:val="center"/>
        <w:rPr>
          <w:rFonts w:ascii="TH SarabunPSK" w:hAnsi="TH SarabunPSK" w:eastAsia="Calibri" w:cs="TH SarabunPSK"/>
          <w:b/>
          <w:bCs/>
          <w:szCs w:val="32"/>
          <w:lang w:val="en-US"/>
        </w:rPr>
      </w:pP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คณะผู้จัดทำรายงานสถานการณ์อาชญากรรมและกระบวนการยุติธรรมประจำปี พ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ศ</w:t>
      </w:r>
      <w:r>
        <w:rPr>
          <w:rFonts w:hint="cs" w:ascii="TH SarabunPSK" w:hAnsi="TH SarabunPSK" w:eastAsia="Calibri" w:cs="TH SarabunPSK"/>
          <w:b/>
          <w:bCs/>
          <w:szCs w:val="32"/>
          <w:cs/>
        </w:rPr>
        <w:t>. 256</w:t>
      </w:r>
      <w:r>
        <w:rPr>
          <w:rFonts w:hint="cs" w:ascii="TH SarabunPSK" w:hAnsi="TH SarabunPSK" w:eastAsia="Calibri" w:cs="TH SarabunPSK"/>
          <w:b/>
          <w:bCs/>
          <w:szCs w:val="32"/>
          <w:cs/>
          <w:lang w:val="en-US"/>
        </w:rPr>
        <w:t>5</w:t>
      </w:r>
    </w:p>
    <w:p>
      <w:pPr>
        <w:spacing w:line="259" w:lineRule="auto"/>
        <w:ind w:firstLine="720"/>
        <w:jc w:val="center"/>
        <w:rPr>
          <w:rFonts w:ascii="TH SarabunPSK" w:hAnsi="TH SarabunPSK" w:eastAsia="Calibri" w:cs="TH SarabunPSK"/>
          <w:b/>
          <w:bCs/>
          <w:sz w:val="32"/>
          <w:szCs w:val="32"/>
          <w:cs/>
        </w:rPr>
      </w:pP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(</w:t>
      </w:r>
      <w:r>
        <w:rPr>
          <w:rFonts w:ascii="TH SarabunPSK" w:hAnsi="TH SarabunPSK" w:eastAsia="Calibri" w:cs="TH SarabunPSK"/>
          <w:b/>
          <w:bCs/>
          <w:sz w:val="32"/>
          <w:szCs w:val="32"/>
        </w:rPr>
        <w:t>White Paper on Crime &amp; Justice 202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  <w:lang w:val="en-US"/>
        </w:rPr>
        <w:t>2</w:t>
      </w:r>
      <w:r>
        <w:rPr>
          <w:rFonts w:hint="cs" w:ascii="TH SarabunPSK" w:hAnsi="TH SarabunPSK" w:eastAsia="Calibri" w:cs="TH SarabunPSK"/>
          <w:b/>
          <w:bCs/>
          <w:sz w:val="32"/>
          <w:szCs w:val="32"/>
          <w:cs/>
        </w:rPr>
        <w:t>)</w:t>
      </w:r>
    </w:p>
    <w:p>
      <w:pPr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ascii="TH SarabunPSK" w:hAnsi="TH SarabunPSK" w:eastAsia="Calibri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b/>
          <w:bCs/>
          <w:sz w:val="32"/>
          <w:szCs w:val="32"/>
          <w:cs/>
          <w:lang w:val="th-TH" w:bidi="th-TH"/>
        </w:rPr>
        <w:t>ที่ปรึกษา</w:t>
      </w:r>
    </w:p>
    <w:p>
      <w:pPr>
        <w:numPr>
          <w:ilvl w:val="0"/>
          <w:numId w:val="10"/>
        </w:numPr>
        <w:spacing w:after="160" w:line="259" w:lineRule="auto"/>
        <w:contextualSpacing/>
        <w:rPr>
          <w:rFonts w:ascii="TH SarabunPSK" w:hAnsi="TH SarabunPSK" w:eastAsia="Calibri" w:cs="TH SarabunPSK"/>
          <w:szCs w:val="32"/>
        </w:rPr>
      </w:pPr>
      <w:r>
        <w:rPr>
          <w:rFonts w:ascii="TH SarabunPSK" w:hAnsi="TH SarabunPSK" w:eastAsia="sans-serif" w:cs="TH SarabunPSK"/>
          <w:spacing w:val="8"/>
          <w:sz w:val="32"/>
          <w:szCs w:val="32"/>
          <w:shd w:val="clear" w:color="auto" w:fill="FFFFFF"/>
          <w:cs/>
          <w:lang w:val="th-TH" w:bidi="th-TH"/>
        </w:rPr>
        <w:t>พันตำรวจโทพงษ์ธร ธัญญสิริ</w:t>
      </w:r>
      <w:r>
        <w:rPr>
          <w:rFonts w:hint="cs" w:ascii="TH SarabunPSK" w:hAnsi="TH SarabunPSK" w:eastAsia="sans-serif" w:cs="TH SarabunPSK"/>
          <w:spacing w:val="8"/>
          <w:sz w:val="32"/>
          <w:szCs w:val="32"/>
          <w:shd w:val="clear" w:color="auto" w:fill="FFFFFF"/>
          <w:cs/>
          <w:lang w:val="en-US"/>
        </w:rPr>
        <w:tab/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ผู้อำนวยการสำนักงานกิจการยุติธรรม</w:t>
      </w:r>
    </w:p>
    <w:p>
      <w:pPr>
        <w:numPr>
          <w:ilvl w:val="0"/>
          <w:numId w:val="10"/>
        </w:numPr>
        <w:spacing w:after="160" w:line="259" w:lineRule="auto"/>
        <w:contextualSpacing/>
        <w:rPr>
          <w:rFonts w:ascii="TH SarabunPSK" w:hAnsi="TH SarabunPSK" w:eastAsia="Calibri" w:cs="TH SarabunPSK"/>
          <w:szCs w:val="32"/>
        </w:rPr>
      </w:pP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นายชัยวัฒน์ ร่างเล็ก</w:t>
      </w:r>
      <w:r>
        <w:rPr>
          <w:rFonts w:hint="cs" w:ascii="TH SarabunPSK" w:hAnsi="TH SarabunPSK" w:eastAsia="Calibri" w:cs="TH SarabunPSK"/>
          <w:szCs w:val="32"/>
          <w:cs/>
          <w:lang w:val="en-US"/>
        </w:rPr>
        <w:tab/>
      </w:r>
      <w:r>
        <w:rPr>
          <w:rFonts w:hint="cs" w:ascii="TH SarabunPSK" w:hAnsi="TH SarabunPSK" w:eastAsia="Calibri" w:cs="TH SarabunPSK"/>
          <w:szCs w:val="32"/>
          <w:cs/>
          <w:lang w:val="en-US"/>
        </w:rPr>
        <w:tab/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รองผู้อำนวยการสำนักงานกิจการยุติธรรม</w:t>
      </w:r>
    </w:p>
    <w:p>
      <w:pPr>
        <w:numPr>
          <w:ilvl w:val="0"/>
          <w:numId w:val="10"/>
        </w:numPr>
        <w:spacing w:after="160" w:line="259" w:lineRule="auto"/>
        <w:contextualSpacing/>
        <w:rPr>
          <w:rFonts w:ascii="TH SarabunPSK" w:hAnsi="TH SarabunPSK" w:eastAsia="Calibri" w:cs="TH SarabunPSK"/>
          <w:sz w:val="32"/>
          <w:szCs w:val="32"/>
        </w:rPr>
      </w:pPr>
      <w:r>
        <w:rPr>
          <w:rFonts w:ascii="TH SarabunPSK" w:hAnsi="TH SarabunPSK" w:eastAsia="sans-serif" w:cs="TH SarabunPSK"/>
          <w:spacing w:val="8"/>
          <w:sz w:val="32"/>
          <w:szCs w:val="32"/>
          <w:shd w:val="clear" w:color="auto" w:fill="FFFFFF"/>
          <w:cs/>
          <w:lang w:val="th-TH" w:bidi="th-TH"/>
        </w:rPr>
        <w:t>นา</w:t>
      </w:r>
      <w:r>
        <w:rPr>
          <w:rFonts w:hint="cs" w:ascii="TH SarabunPSK" w:hAnsi="TH SarabunPSK" w:eastAsia="sans-serif" w:cs="TH SarabunPSK"/>
          <w:spacing w:val="8"/>
          <w:sz w:val="32"/>
          <w:szCs w:val="32"/>
          <w:shd w:val="clear" w:color="auto" w:fill="FFFFFF"/>
          <w:cs/>
          <w:lang w:val="th-TH" w:bidi="th-TH"/>
        </w:rPr>
        <w:t>ยชาตรี</w:t>
      </w:r>
      <w:r>
        <w:rPr>
          <w:rFonts w:hint="cs" w:ascii="TH SarabunPSK" w:hAnsi="TH SarabunPSK" w:eastAsia="sans-serif" w:cs="TH SarabunPSK"/>
          <w:spacing w:val="8"/>
          <w:sz w:val="32"/>
          <w:szCs w:val="32"/>
          <w:shd w:val="clear" w:color="auto" w:fill="FFFFFF"/>
          <w:cs/>
          <w:lang w:val="en-US"/>
        </w:rPr>
        <w:t xml:space="preserve"> </w:t>
      </w:r>
      <w:r>
        <w:rPr>
          <w:rFonts w:hint="cs" w:ascii="TH SarabunPSK" w:hAnsi="TH SarabunPSK" w:eastAsia="sans-serif" w:cs="TH SarabunPSK"/>
          <w:spacing w:val="8"/>
          <w:sz w:val="32"/>
          <w:szCs w:val="32"/>
          <w:shd w:val="clear" w:color="auto" w:fill="FFFFFF"/>
          <w:cs/>
          <w:lang w:val="th-TH" w:bidi="th-TH"/>
        </w:rPr>
        <w:t>จันทร์เพ็ญ</w:t>
      </w:r>
      <w:r>
        <w:rPr>
          <w:rFonts w:hint="cs" w:ascii="TH SarabunPSK" w:hAnsi="TH SarabunPSK" w:eastAsia="sans-serif" w:cs="TH SarabunPSK"/>
          <w:spacing w:val="8"/>
          <w:sz w:val="32"/>
          <w:szCs w:val="32"/>
          <w:shd w:val="clear" w:color="auto" w:fill="FFFFFF"/>
          <w:cs/>
          <w:lang w:val="en-US"/>
        </w:rPr>
        <w:tab/>
      </w:r>
      <w:r>
        <w:rPr>
          <w:rFonts w:hint="cs" w:ascii="TH SarabunPSK" w:hAnsi="TH SarabunPSK" w:eastAsia="sans-serif" w:cs="TH SarabunPSK"/>
          <w:spacing w:val="8"/>
          <w:sz w:val="32"/>
          <w:szCs w:val="32"/>
          <w:shd w:val="clear" w:color="auto" w:fill="FFFFFF"/>
          <w:cs/>
          <w:lang w:val="en-US"/>
        </w:rPr>
        <w:tab/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รองผู้อำนวยการสำนักงานกิจการยุติธรรม</w:t>
      </w:r>
    </w:p>
    <w:p>
      <w:pPr>
        <w:jc w:val="thaiDistribute"/>
        <w:rPr>
          <w:rFonts w:ascii="TH SarabunPSK" w:hAnsi="TH SarabunPSK" w:eastAsia="Calibri" w:cs="TH SarabunPSK"/>
          <w:b/>
          <w:bCs/>
          <w:szCs w:val="32"/>
        </w:rPr>
      </w:pP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คณะผู้จัดทำ</w:t>
      </w:r>
    </w:p>
    <w:p>
      <w:pPr>
        <w:spacing w:after="160" w:line="259" w:lineRule="auto"/>
        <w:ind w:left="360"/>
        <w:contextualSpacing/>
        <w:jc w:val="thaiDistribute"/>
        <w:rPr>
          <w:rFonts w:ascii="TH SarabunPSK" w:hAnsi="TH SarabunPSK" w:eastAsia="Calibri" w:cs="TH SarabunPSK"/>
          <w:szCs w:val="32"/>
          <w:cs/>
          <w:lang w:val="en-US"/>
        </w:rPr>
      </w:pP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ศูนย์พยากรณ์สถานการณ์อาชญากรรมแห่งชาติ</w:t>
      </w:r>
      <w:r>
        <w:rPr>
          <w:rFonts w:hint="cs" w:ascii="TH SarabunPSK" w:hAnsi="TH SarabunPSK" w:eastAsia="Calibri" w:cs="TH SarabunPSK"/>
          <w:szCs w:val="32"/>
          <w:cs/>
          <w:lang w:val="en-US"/>
        </w:rPr>
        <w:t xml:space="preserve"> </w:t>
      </w:r>
    </w:p>
    <w:p>
      <w:pPr>
        <w:spacing w:after="160" w:line="259" w:lineRule="auto"/>
        <w:ind w:left="360"/>
        <w:contextualSpacing/>
        <w:jc w:val="thaiDistribute"/>
        <w:rPr>
          <w:rFonts w:ascii="TH SarabunPSK" w:hAnsi="TH SarabunPSK" w:eastAsia="Calibri" w:cs="TH SarabunPSK"/>
          <w:szCs w:val="32"/>
          <w:cs/>
          <w:lang w:val="en-US"/>
        </w:rPr>
      </w:pP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นางสุพิชฌาย์ ญาณวรสิทธิ์เดช นุชทัต</w:t>
      </w:r>
      <w:r>
        <w:rPr>
          <w:rFonts w:hint="cs" w:ascii="TH SarabunPSK" w:hAnsi="TH SarabunPSK" w:eastAsia="Calibri" w:cs="TH SarabunPSK"/>
          <w:szCs w:val="32"/>
          <w:cs/>
          <w:lang w:val="en-US"/>
        </w:rPr>
        <w:tab/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นักวิชาการยุติธรรมชำนาญการพิเศษ</w:t>
      </w:r>
    </w:p>
    <w:p>
      <w:pPr>
        <w:spacing w:after="160" w:line="259" w:lineRule="auto"/>
        <w:ind w:left="360"/>
        <w:contextualSpacing/>
        <w:jc w:val="thaiDistribute"/>
        <w:rPr>
          <w:rFonts w:ascii="TH SarabunPSK" w:hAnsi="TH SarabunPSK" w:eastAsia="Calibri" w:cs="TH SarabunPSK"/>
          <w:sz w:val="32"/>
          <w:szCs w:val="32"/>
        </w:rPr>
      </w:pP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นางสาวธัญราณินทร์</w:t>
      </w:r>
      <w:r>
        <w:rPr>
          <w:rFonts w:hint="cs" w:ascii="TH SarabunPSK" w:hAnsi="TH SarabunPSK" w:eastAsia="Calibri" w:cs="TH SarabunPSK"/>
          <w:szCs w:val="32"/>
          <w:cs/>
        </w:rPr>
        <w:t xml:space="preserve"> </w:t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วีระณรงค์</w:t>
      </w:r>
      <w:r>
        <w:rPr>
          <w:rFonts w:hint="cs" w:ascii="TH SarabunPSK" w:hAnsi="TH SarabunPSK" w:eastAsia="Calibri" w:cs="TH SarabunPSK"/>
          <w:szCs w:val="32"/>
          <w:cs/>
          <w:lang w:val="en-US"/>
        </w:rPr>
        <w:tab/>
      </w:r>
      <w:r>
        <w:rPr>
          <w:rFonts w:hint="cs" w:ascii="TH SarabunPSK" w:hAnsi="TH SarabunPSK" w:eastAsia="Calibri" w:cs="TH SarabunPSK"/>
          <w:szCs w:val="32"/>
          <w:cs/>
          <w:lang w:val="th-TH" w:bidi="th-TH"/>
        </w:rPr>
        <w:t>นักวิชาการยุติธรรม</w:t>
      </w:r>
    </w:p>
    <w:p>
      <w:pPr>
        <w:contextualSpacing/>
        <w:rPr>
          <w:rFonts w:ascii="TH SarabunPSK" w:hAnsi="TH SarabunPSK" w:eastAsia="Calibri" w:cs="TH SarabunPSK"/>
          <w:b/>
          <w:bCs/>
          <w:szCs w:val="32"/>
          <w:cs/>
        </w:rPr>
      </w:pPr>
      <w:r>
        <w:rPr>
          <w:rFonts w:ascii="TH SarabunPSK" w:hAnsi="TH SarabunPSK" w:eastAsia="Calibri" w:cs="TH SarabunPSK"/>
          <w:b/>
          <w:bCs/>
          <w:szCs w:val="32"/>
          <w:cs/>
          <w:lang w:val="th-TH" w:bidi="th-TH"/>
        </w:rPr>
        <w:t>ผู้วิเคราะห์รายงานฯ</w:t>
      </w:r>
    </w:p>
    <w:p>
      <w:pPr>
        <w:spacing w:after="160" w:line="259" w:lineRule="auto"/>
        <w:ind w:firstLine="420"/>
        <w:contextualSpacing/>
        <w:jc w:val="thaiDistribute"/>
        <w:rPr>
          <w:rFonts w:ascii="TH SarabunPSK" w:hAnsi="TH SarabunPSK" w:eastAsia="Calibri" w:cs="TH SarabunPSK"/>
          <w:sz w:val="32"/>
          <w:szCs w:val="32"/>
          <w:cs/>
          <w:lang w:val="en-US"/>
        </w:rPr>
      </w:pP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ดร</w:t>
      </w:r>
      <w:r>
        <w:rPr>
          <w:rFonts w:ascii="TH SarabunPSK" w:hAnsi="TH SarabunPSK" w:eastAsia="Calibri" w:cs="TH SarabunPSK"/>
          <w:sz w:val="32"/>
          <w:szCs w:val="32"/>
          <w:cs/>
        </w:rPr>
        <w:t>.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ธันยพร สุนทรธรรม</w:t>
      </w:r>
      <w:r>
        <w:rPr>
          <w:rFonts w:hint="cs"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อาจารย์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ประจำมหาวิทยาลัยธรรมศาสตร์ คณะวิทยาลัยสหวิทยาการ สาขาวิชาปรัชญา การเมือง และเศรษฐศาสตร์หลักสูตรนานาชาติ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และคณะ</w:t>
      </w:r>
    </w:p>
    <w:p>
      <w:pPr>
        <w:rPr>
          <w:rFonts w:ascii="TH SarabunPSK" w:hAnsi="TH SarabunPSK" w:eastAsia="Calibri" w:cs="TH SarabunPSK"/>
          <w:b/>
          <w:bCs/>
          <w:szCs w:val="32"/>
        </w:rPr>
      </w:pPr>
      <w:r>
        <w:rPr>
          <w:rFonts w:ascii="TH SarabunPSK" w:hAnsi="TH SarabunPSK" w:eastAsia="Calibri" w:cs="TH SarabunPSK"/>
          <w:b/>
          <w:bCs/>
          <w:szCs w:val="32"/>
          <w:cs/>
          <w:lang w:val="th-TH" w:bidi="th-TH"/>
        </w:rPr>
        <w:t>คณะผู้ตรวจสอบทางวิชาการ</w:t>
      </w:r>
    </w:p>
    <w:p>
      <w:pPr>
        <w:numPr>
          <w:ilvl w:val="0"/>
          <w:numId w:val="11"/>
        </w:numPr>
        <w:spacing w:after="160" w:line="259" w:lineRule="auto"/>
        <w:contextualSpacing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ascii="TH SarabunPSK" w:hAnsi="TH SarabunPSK" w:eastAsia="sans-serif" w:cs="TH SarabunPSK"/>
          <w:color w:val="000000"/>
          <w:sz w:val="32"/>
          <w:szCs w:val="32"/>
          <w:shd w:val="clear" w:color="auto" w:fill="FFFFFF"/>
          <w:cs/>
          <w:lang w:val="th-TH" w:bidi="th-TH"/>
        </w:rPr>
        <w:t>ศาสตราจารย์ ดร</w:t>
      </w:r>
      <w:r>
        <w:rPr>
          <w:rFonts w:ascii="TH SarabunPSK" w:hAnsi="TH SarabunPSK" w:eastAsia="sans-serif" w:cs="TH SarabunPSK"/>
          <w:color w:val="000000"/>
          <w:sz w:val="32"/>
          <w:szCs w:val="32"/>
          <w:shd w:val="clear" w:color="auto" w:fill="FFFFFF"/>
          <w:cs/>
        </w:rPr>
        <w:t>.</w:t>
      </w:r>
      <w:r>
        <w:rPr>
          <w:rFonts w:ascii="TH SarabunPSK" w:hAnsi="TH SarabunPSK" w:eastAsia="SimSun" w:cs="TH SarabunPSK"/>
          <w:color w:val="222222"/>
          <w:sz w:val="32"/>
          <w:szCs w:val="32"/>
          <w:shd w:val="clear" w:color="auto" w:fill="FFFFFF"/>
          <w:cs/>
          <w:lang w:val="th-TH" w:bidi="th-TH"/>
        </w:rPr>
        <w:t>สุรศักดิ์ ลิขสิทธิ์วัฒนกุล</w:t>
      </w:r>
    </w:p>
    <w:p>
      <w:pPr>
        <w:ind w:left="766"/>
        <w:contextualSpacing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hint="cs" w:ascii="TH SarabunPSK" w:hAnsi="TH SarabunPSK" w:eastAsia="Arial" w:cs="TH SarabunPSK"/>
          <w:sz w:val="32"/>
          <w:szCs w:val="32"/>
          <w:shd w:val="clear" w:color="auto" w:fill="FFFFFF"/>
          <w:cs/>
          <w:lang w:val="th-TH" w:bidi="th-TH"/>
        </w:rPr>
        <w:t>อาจารย์ประจำ</w:t>
      </w:r>
      <w:r>
        <w:rPr>
          <w:rFonts w:ascii="TH SarabunPSK" w:hAnsi="TH SarabunPSK" w:eastAsia="Arial" w:cs="TH SarabunPSK"/>
          <w:sz w:val="32"/>
          <w:szCs w:val="32"/>
          <w:shd w:val="clear" w:color="auto" w:fill="FFFFFF"/>
          <w:cs/>
          <w:lang w:val="th-TH" w:bidi="th-TH"/>
        </w:rPr>
        <w:t>คณะนิติศาสตร์ มหาวิทยาลัยธรรมศาสตร์</w:t>
      </w:r>
    </w:p>
    <w:p>
      <w:pPr>
        <w:numPr>
          <w:ilvl w:val="0"/>
          <w:numId w:val="11"/>
        </w:numPr>
        <w:spacing w:after="160" w:line="259" w:lineRule="auto"/>
        <w:contextualSpacing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  <w:lang w:val="th-TH" w:bidi="th-TH"/>
        </w:rPr>
        <w:t>ร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องศาสตราจารย์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  <w:lang w:val="th-TH" w:bidi="th-TH"/>
        </w:rPr>
        <w:t>พ</w:t>
      </w: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</w:rPr>
        <w:t>.</w:t>
      </w: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  <w:lang w:val="th-TH" w:bidi="th-TH"/>
        </w:rPr>
        <w:t>ต</w:t>
      </w: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</w:rPr>
        <w:t>.</w:t>
      </w: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  <w:lang w:val="th-TH" w:bidi="th-TH"/>
        </w:rPr>
        <w:t>ท</w:t>
      </w: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</w:rPr>
        <w:t>.</w:t>
      </w: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  <w:lang w:val="th-TH" w:bidi="th-TH"/>
        </w:rPr>
        <w:t>ดร</w:t>
      </w: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</w:rPr>
        <w:t>.</w:t>
      </w:r>
      <w:r>
        <w:rPr>
          <w:rFonts w:ascii="TH SarabunPSK" w:hAnsi="TH SarabunPSK" w:eastAsia="Helvetica" w:cs="TH SarabunPSK"/>
          <w:sz w:val="32"/>
          <w:szCs w:val="32"/>
          <w:shd w:val="clear" w:color="auto" w:fill="FFFFFF"/>
          <w:cs/>
          <w:lang w:val="th-TH" w:bidi="th-TH"/>
        </w:rPr>
        <w:t>กฤษณพงค์ พูตระกูล</w:t>
      </w:r>
    </w:p>
    <w:p>
      <w:pPr>
        <w:ind w:left="766"/>
        <w:contextualSpacing/>
        <w:jc w:val="thaiDistribute"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hint="cs" w:ascii="TH SarabunPSK" w:hAnsi="TH SarabunPSK" w:eastAsia="Helvetica" w:cs="TH SarabunPSK"/>
          <w:sz w:val="32"/>
          <w:szCs w:val="32"/>
          <w:shd w:val="clear" w:color="auto" w:fill="FFFFFF"/>
          <w:cs/>
          <w:lang w:val="th-TH" w:bidi="th-TH"/>
        </w:rPr>
        <w:t>ผู้ช่วยอธิการบดีฝ่ายรักษาความสงบเรียบร้อย สำนักงานตำรวจมหาวิทยาลัยรังสิต</w:t>
      </w:r>
    </w:p>
    <w:p>
      <w:pPr>
        <w:numPr>
          <w:ilvl w:val="0"/>
          <w:numId w:val="11"/>
        </w:numPr>
        <w:spacing w:after="160" w:line="259" w:lineRule="auto"/>
        <w:contextualSpacing/>
        <w:rPr>
          <w:rFonts w:ascii="TH SarabunPSK" w:hAnsi="TH SarabunPSK" w:eastAsia="Calibri" w:cs="TH SarabunPSK"/>
          <w:sz w:val="32"/>
          <w:szCs w:val="32"/>
          <w:cs/>
          <w:lang w:val="th-TH"/>
        </w:rPr>
      </w:pP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  <w:lang w:val="th-TH" w:bidi="th-TH"/>
        </w:rPr>
        <w:t>รองศาสตราจารย์</w:t>
      </w:r>
      <w:r>
        <w:rPr>
          <w:rFonts w:hint="cs" w:ascii="TH SarabunPSK" w:hAnsi="TH SarabunPSK" w:eastAsia="SimSun" w:cs="TH SarabunPSK"/>
          <w:sz w:val="32"/>
          <w:szCs w:val="32"/>
          <w:shd w:val="clear" w:color="auto" w:fill="FFFFFF"/>
          <w:cs/>
        </w:rPr>
        <w:t xml:space="preserve"> </w:t>
      </w: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  <w:lang w:val="th-TH" w:bidi="th-TH"/>
        </w:rPr>
        <w:t>พ</w:t>
      </w: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</w:rPr>
        <w:t>.</w:t>
      </w: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  <w:lang w:val="th-TH" w:bidi="th-TH"/>
        </w:rPr>
        <w:t>ต</w:t>
      </w: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</w:rPr>
        <w:t>.</w:t>
      </w: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  <w:lang w:val="th-TH" w:bidi="th-TH"/>
        </w:rPr>
        <w:t>ท</w:t>
      </w: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</w:rPr>
        <w:t>.</w:t>
      </w: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  <w:lang w:val="th-TH" w:bidi="th-TH"/>
        </w:rPr>
        <w:t>ดร</w:t>
      </w: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</w:rPr>
        <w:t>.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เกษมศานต์ โชติชาครพันธุ์</w:t>
      </w:r>
    </w:p>
    <w:p>
      <w:pPr>
        <w:numPr>
          <w:ilvl w:val="0"/>
          <w:numId w:val="11"/>
        </w:numPr>
        <w:spacing w:after="160" w:line="259" w:lineRule="auto"/>
        <w:contextualSpacing/>
        <w:rPr>
          <w:rFonts w:ascii="TH SarabunPSK" w:hAnsi="TH SarabunPSK" w:eastAsia="Calibri" w:cs="TH SarabunPSK"/>
          <w:b/>
          <w:bCs/>
          <w:szCs w:val="32"/>
        </w:rPr>
      </w:pP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รองศาสตราจารย์ ดร</w:t>
      </w:r>
      <w:r>
        <w:rPr>
          <w:rFonts w:ascii="TH SarabunPSK" w:hAnsi="TH SarabunPSK" w:eastAsia="Calibri" w:cs="TH SarabunPSK"/>
          <w:sz w:val="32"/>
          <w:szCs w:val="32"/>
          <w:cs/>
        </w:rPr>
        <w:t>.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จุฑารัตน์  เอื้ออำนวย</w:t>
      </w:r>
    </w:p>
    <w:p>
      <w:pPr>
        <w:ind w:firstLine="720"/>
        <w:contextualSpacing/>
        <w:rPr>
          <w:rFonts w:ascii="TH SarabunPSK" w:hAnsi="TH SarabunPSK" w:eastAsia="Calibri" w:cs="TH SarabunPSK"/>
          <w:sz w:val="32"/>
          <w:szCs w:val="32"/>
          <w:cs/>
          <w:lang w:val="en-US"/>
        </w:rPr>
      </w:pPr>
      <w:r>
        <w:rPr>
          <w:rFonts w:hint="cs" w:ascii="TH SarabunPSK" w:hAnsi="TH SarabunPSK" w:eastAsia="Calibri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อาจารย์</w:t>
      </w:r>
      <w:r>
        <w:rPr>
          <w:rFonts w:hint="cs" w:ascii="TH SarabunPSK" w:hAnsi="TH SarabunPSK" w:eastAsia="Calibri" w:cs="TH SarabunPSK"/>
          <w:sz w:val="32"/>
          <w:szCs w:val="32"/>
          <w:cs/>
          <w:lang w:val="th-TH" w:bidi="th-TH"/>
        </w:rPr>
        <w:t>พิเศษ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ภาควิชาสังคมวิทยาและมานุษยวิทยา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คณะรัฐศาสตร์ จุฬาลงกรณ์มหาวิทยาลัย</w:t>
      </w:r>
    </w:p>
    <w:p>
      <w:pPr>
        <w:rPr>
          <w:rFonts w:ascii="TH SarabunPSK" w:hAnsi="TH SarabunPSK" w:eastAsia="Calibri" w:cs="TH SarabunPSK"/>
          <w:b/>
          <w:bCs/>
          <w:szCs w:val="32"/>
        </w:rPr>
      </w:pPr>
      <w:r>
        <w:rPr>
          <w:rFonts w:hint="cs" w:ascii="TH SarabunPSK" w:hAnsi="TH SarabunPSK" w:eastAsia="Calibri" w:cs="TH SarabunPSK"/>
          <w:b/>
          <w:bCs/>
          <w:szCs w:val="32"/>
          <w:cs/>
          <w:lang w:val="th-TH" w:bidi="th-TH"/>
        </w:rPr>
        <w:t>หน่วยงานสนับสนุนข้อมูล</w:t>
      </w:r>
    </w:p>
    <w:p>
      <w:pPr>
        <w:numPr>
          <w:ilvl w:val="0"/>
          <w:numId w:val="12"/>
        </w:numPr>
        <w:spacing w:after="160" w:line="259" w:lineRule="auto"/>
        <w:contextualSpacing/>
        <w:jc w:val="thaiDistribute"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hint="cs" w:ascii="TH SarabunPSK" w:hAnsi="TH SarabunPSK" w:cs="TH SarabunPSK"/>
          <w:color w:val="000000" w:themeColor="text1"/>
          <w:sz w:val="32"/>
          <w:szCs w:val="32"/>
          <w:cs/>
          <w:lang w:val="th-TH" w:bidi="th-TH"/>
          <w14:textFill>
            <w14:solidFill>
              <w14:schemeClr w14:val="tx1"/>
            </w14:solidFill>
          </w14:textFill>
        </w:rPr>
        <w:t>สำนักแผนงานและงบประมาณ กลุ่มงานส่วนระบบข้อมูลสถิติ สำนักงานศาลยุติธรรม</w:t>
      </w:r>
    </w:p>
    <w:p>
      <w:pPr>
        <w:numPr>
          <w:ilvl w:val="0"/>
          <w:numId w:val="12"/>
        </w:numPr>
        <w:spacing w:after="160" w:line="259" w:lineRule="auto"/>
        <w:contextualSpacing/>
        <w:jc w:val="thaiDistribute"/>
        <w:rPr>
          <w:rFonts w:ascii="TH SarabunPSK" w:hAnsi="TH SarabunPSK" w:eastAsia="Calibri" w:cs="TH SarabunPSK"/>
          <w:b/>
          <w:bCs/>
          <w:sz w:val="32"/>
          <w:szCs w:val="32"/>
        </w:rPr>
      </w:pP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สำนักงานอัยการพิเศษฝ่ายสารสนเทศ สำนักงานอัยการสูงสุด</w:t>
      </w:r>
    </w:p>
    <w:p>
      <w:pPr>
        <w:numPr>
          <w:ilvl w:val="0"/>
          <w:numId w:val="12"/>
        </w:numPr>
        <w:spacing w:after="160" w:line="259" w:lineRule="auto"/>
        <w:contextualSpacing/>
        <w:jc w:val="thaiDistribute"/>
        <w:rPr>
          <w:rFonts w:ascii="TH SarabunPSK" w:hAnsi="TH SarabunPSK" w:eastAsia="Calibri" w:cs="TH SarabunPSK"/>
          <w:sz w:val="32"/>
          <w:szCs w:val="32"/>
        </w:rPr>
      </w:pPr>
      <w:r>
        <w:rPr>
          <w:rFonts w:ascii="TH SarabunPSK" w:hAnsi="TH SarabunPSK" w:eastAsia="Segoe UI" w:cs="TH SarabunPSK"/>
          <w:sz w:val="32"/>
          <w:szCs w:val="32"/>
          <w:shd w:val="clear" w:color="auto" w:fill="FFFFFF"/>
          <w:cs/>
          <w:lang w:val="th-TH" w:eastAsia="zh-CN" w:bidi="th-TH"/>
        </w:rPr>
        <w:t>กลุ่มงานวิเคราะห์และประเมินผล กองแผนงานอาชญากรรม สำนักงานยุทธศาสตร์ตำรวจ</w:t>
      </w:r>
      <w:r>
        <w:rPr>
          <w:rFonts w:hint="cs" w:ascii="TH SarabunPSK" w:hAnsi="TH SarabunPSK" w:eastAsia="Segoe UI" w:cs="TH SarabunPSK"/>
          <w:sz w:val="32"/>
          <w:szCs w:val="32"/>
          <w:shd w:val="clear" w:color="auto" w:fill="FFFFFF"/>
          <w:cs/>
          <w:lang w:val="en-US" w:eastAsia="zh-CN"/>
        </w:rPr>
        <w:t xml:space="preserve">        </w:t>
      </w:r>
      <w:r>
        <w:rPr>
          <w:rFonts w:ascii="TH SarabunPSK" w:hAnsi="TH SarabunPSK" w:eastAsia="Segoe UI" w:cs="TH SarabunPSK"/>
          <w:sz w:val="32"/>
          <w:szCs w:val="32"/>
          <w:shd w:val="clear" w:color="auto" w:fill="FFFFFF"/>
          <w:cs/>
          <w:lang w:val="th-TH" w:eastAsia="zh-CN" w:bidi="th-TH"/>
        </w:rPr>
        <w:t>สำนักงานตำรวจแห่งชาติ</w:t>
      </w:r>
    </w:p>
    <w:p>
      <w:pPr>
        <w:numPr>
          <w:ilvl w:val="0"/>
          <w:numId w:val="12"/>
        </w:numPr>
        <w:spacing w:after="160" w:line="259" w:lineRule="auto"/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  <w:r>
        <w:rPr>
          <w:rFonts w:ascii="TH SarabunPSK" w:hAnsi="TH SarabunPSK" w:eastAsia="Calibri" w:cs="TH SarabunPSK"/>
          <w:spacing w:val="-8"/>
          <w:sz w:val="32"/>
          <w:szCs w:val="32"/>
          <w:cs/>
          <w:lang w:val="th-TH" w:bidi="th-TH"/>
        </w:rPr>
        <w:t>หน่วยงานสังกัดกระทรวงยุติธรรม</w:t>
      </w:r>
      <w:r>
        <w:rPr>
          <w:rFonts w:ascii="TH SarabunPSK" w:hAnsi="TH SarabunPSK" w:eastAsia="Calibri" w:cs="TH SarabunPSK"/>
          <w:spacing w:val="-8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pacing w:val="-8"/>
          <w:sz w:val="32"/>
          <w:szCs w:val="32"/>
          <w:cs/>
          <w:lang w:val="th-TH" w:bidi="th-TH"/>
        </w:rPr>
        <w:t>ได้แก่ กรมราชทัณฑ์</w:t>
      </w:r>
      <w:r>
        <w:rPr>
          <w:rFonts w:ascii="TH SarabunPSK" w:hAnsi="TH SarabunPSK" w:eastAsia="Calibri" w:cs="TH SarabunPSK"/>
          <w:spacing w:val="-8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pacing w:val="-8"/>
          <w:sz w:val="32"/>
          <w:szCs w:val="32"/>
          <w:cs/>
          <w:lang w:val="th-TH" w:bidi="th-TH"/>
        </w:rPr>
        <w:t>กรมคุมประพฤติ</w:t>
      </w:r>
      <w:r>
        <w:rPr>
          <w:rFonts w:ascii="TH SarabunPSK" w:hAnsi="TH SarabunPSK" w:eastAsia="Calibri" w:cs="TH SarabunPSK"/>
          <w:sz w:val="32"/>
          <w:szCs w:val="32"/>
          <w:cs/>
        </w:rPr>
        <w:t xml:space="preserve"> </w:t>
      </w:r>
      <w:r>
        <w:rPr>
          <w:rFonts w:ascii="TH SarabunPSK" w:hAnsi="TH SarabunPSK" w:eastAsia="Calibri" w:cs="TH SarabunPSK"/>
          <w:spacing w:val="-8"/>
          <w:sz w:val="32"/>
          <w:szCs w:val="32"/>
          <w:cs/>
          <w:lang w:val="th-TH" w:bidi="th-TH"/>
        </w:rPr>
        <w:t xml:space="preserve">กรมพินิจและคุ้มครองเด็กและเยาวชน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กรมคุ้มครองสิทธิและเสรีภาพ สถาบันนิติวิทยาศาสตร์</w:t>
      </w:r>
      <w:r>
        <w:rPr>
          <w:rFonts w:hint="cs" w:ascii="TH SarabunPSK" w:hAnsi="TH SarabunPSK" w:eastAsia="Calibri" w:cs="TH SarabunPSK"/>
          <w:sz w:val="32"/>
          <w:szCs w:val="32"/>
          <w:cs/>
          <w:lang w:val="en-US"/>
        </w:rPr>
        <w:t xml:space="preserve"> </w:t>
      </w:r>
      <w:r>
        <w:rPr>
          <w:rFonts w:ascii="TH SarabunPSK" w:hAnsi="TH SarabunPSK" w:eastAsia="Calibri" w:cs="TH SarabunPSK"/>
          <w:sz w:val="32"/>
          <w:szCs w:val="32"/>
          <w:cs/>
          <w:lang w:val="th-TH" w:bidi="th-TH"/>
        </w:rPr>
        <w:t>และ</w:t>
      </w:r>
      <w:r>
        <w:rPr>
          <w:rFonts w:ascii="TH SarabunPSK" w:hAnsi="TH SarabunPSK" w:eastAsia="SimSun" w:cs="TH SarabunPSK"/>
          <w:sz w:val="32"/>
          <w:szCs w:val="32"/>
          <w:shd w:val="clear" w:color="auto" w:fill="FFFFFF"/>
          <w:cs/>
          <w:lang w:val="th-TH" w:bidi="th-TH"/>
        </w:rPr>
        <w:t>สำนักงานคณะกรรมการป้องกันและปราบปรามยาเสพติด</w:t>
      </w:r>
    </w:p>
    <w:p>
      <w:pP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</w:p>
    <w:p>
      <w:pP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</w:p>
    <w:p>
      <w:pPr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  <w:r>
        <w:rPr>
          <w:rFonts w:hint="cs" w:ascii="TH SarabunPSK" w:hAnsi="TH SarabunPSK" w:cs="TH SarabunPSK" w:eastAsiaTheme="minorHAnsi"/>
          <w:sz w:val="32"/>
          <w:szCs w:val="32"/>
          <w:lang w:val="th-TH"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-914400</wp:posOffset>
            </wp:positionH>
            <wp:positionV relativeFrom="paragraph">
              <wp:posOffset>-889000</wp:posOffset>
            </wp:positionV>
            <wp:extent cx="7600950" cy="10984230"/>
            <wp:effectExtent l="0" t="0" r="0" b="7620"/>
            <wp:wrapNone/>
            <wp:docPr id="1307429827" name="Picture 2" descr="A white and black background with triang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29827" name="Picture 2" descr="A white and black background with triangles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3385" cy="1098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lang w:val="en-US" w:eastAsia="en-GB"/>
        </w:rPr>
      </w:pPr>
    </w:p>
    <w:p>
      <w:pPr>
        <w:contextualSpacing/>
        <w:jc w:val="thaiDistribute"/>
        <w:rPr>
          <w:rFonts w:ascii="TH SarabunPSK" w:hAnsi="TH SarabunPSK" w:cs="TH SarabunPSK" w:eastAsiaTheme="minorHAnsi"/>
          <w:sz w:val="32"/>
          <w:szCs w:val="32"/>
          <w:cs/>
          <w:lang w:val="en-US" w:eastAsia="en-GB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TH Sarabun PSK">
    <w:panose1 w:val="020B0500040200020003"/>
    <w:charset w:val="00"/>
    <w:family w:val="auto"/>
    <w:pitch w:val="default"/>
    <w:sig w:usb0="A100006F" w:usb1="5000205A" w:usb2="00000000" w:usb3="00000000" w:csb0="60010183" w:csb1="8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H SarabunPSK">
    <w:panose1 w:val="020B0500040200020003"/>
    <w:charset w:val="DE"/>
    <w:family w:val="swiss"/>
    <w:pitch w:val="default"/>
    <w:sig w:usb0="A100006F" w:usb1="5000205A" w:usb2="00000000" w:usb3="00000000" w:csb0="60010183" w:csb1="80000000"/>
  </w:font>
  <w:font w:name="Angsana New">
    <w:panose1 w:val="02020603050405020304"/>
    <w:charset w:val="DE"/>
    <w:family w:val="roman"/>
    <w:pitch w:val="default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default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">
    <w:altName w:val="Arial Unicode M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+Body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rabun">
    <w:altName w:val="Browallia New"/>
    <w:panose1 w:val="00000500000000000000"/>
    <w:charset w:val="DE"/>
    <w:family w:val="auto"/>
    <w:pitch w:val="default"/>
    <w:sig w:usb0="00000000" w:usb1="00000000" w:usb2="00000000" w:usb3="00000000" w:csb0="00010193" w:csb1="00000000"/>
  </w:font>
  <w:font w:name="TH SarabunIT๙">
    <w:panose1 w:val="020B0500040200020003"/>
    <w:charset w:val="00"/>
    <w:family w:val="swiss"/>
    <w:pitch w:val="default"/>
    <w:sig w:usb0="A100006F" w:usb1="5000205A" w:usb2="00000000" w:usb3="00000000" w:csb0="60010183" w:csb1="8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AngsanaUPC">
    <w:panose1 w:val="02020603050405020304"/>
    <w:charset w:val="DE"/>
    <w:family w:val="roman"/>
    <w:pitch w:val="default"/>
    <w:sig w:usb0="81000003" w:usb1="00000000" w:usb2="00000000" w:usb3="00000000" w:csb0="00010001" w:csb1="00000000"/>
  </w:font>
  <w:font w:name="Browallia New">
    <w:panose1 w:val="020B0604020202020204"/>
    <w:charset w:val="DE"/>
    <w:family w:val="swiss"/>
    <w:pitch w:val="default"/>
    <w:sig w:usb0="81000003" w:usb1="00000000" w:usb2="00000000" w:usb3="00000000" w:csb0="00010001" w:csb1="00000000"/>
  </w:font>
  <w:font w:name="TH Sarabun New">
    <w:panose1 w:val="020B0500040200020003"/>
    <w:charset w:val="DE"/>
    <w:family w:val="swiss"/>
    <w:pitch w:val="default"/>
    <w:sig w:usb0="A100006F" w:usb1="5000205A" w:usb2="00000000" w:usb3="00000000" w:csb0="60010183" w:csb1="80000000"/>
  </w:font>
  <w:font w:name="sans-serif">
    <w:altName w:val="Segoe Print"/>
    <w:panose1 w:val="020B0604020202020204"/>
    <w:charset w:val="00"/>
    <w:family w:val="auto"/>
    <w:pitch w:val="default"/>
    <w:sig w:usb0="00000000" w:usb1="00000000" w:usb2="00000000" w:usb3="00000000" w:csb0="0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19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Angsana New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AngsanaUPC">
    <w:panose1 w:val="02020603050405020304"/>
    <w:charset w:val="00"/>
    <w:family w:val="auto"/>
    <w:pitch w:val="default"/>
    <w:sig w:usb0="81000003" w:usb1="00000000" w:usb2="00000000" w:usb3="00000000" w:csb0="00010001" w:csb1="00000000"/>
  </w:font>
  <w:font w:name="TH SarabunPSK">
    <w:panose1 w:val="020B0500040200020003"/>
    <w:charset w:val="00"/>
    <w:family w:val="auto"/>
    <w:pitch w:val="default"/>
    <w:sig w:usb0="A100006F" w:usb1="5000205A" w:usb2="00000000" w:usb3="00000000" w:csb0="60010183" w:csb1="8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1196120000"/>
    </w:sdtPr>
    <w:sdtEndPr>
      <w:rPr>
        <w:rStyle w:val="18"/>
        <w:cs/>
      </w:rPr>
    </w:sdtEndPr>
    <w:sdtContent>
      <w:p>
        <w:pPr>
          <w:pStyle w:val="13"/>
          <w:framePr w:wrap="auto" w:vAnchor="text" w:hAnchor="margin" w:xAlign="right" w:y="1"/>
          <w:rPr>
            <w:rStyle w:val="18"/>
          </w:rPr>
        </w:pPr>
        <w:r>
          <w:rPr>
            <w:rStyle w:val="18"/>
            <w:cs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  <w:cs/>
          </w:rPr>
          <w:fldChar w:fldCharType="end"/>
        </w:r>
      </w:p>
    </w:sdtContent>
  </w:sdt>
  <w:p>
    <w:pPr>
      <w:pStyle w:val="1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28">
    <w:p>
      <w:r>
        <w:separator/>
      </w:r>
    </w:p>
  </w:footnote>
  <w:footnote w:type="continuationSeparator" w:id="29">
    <w:p>
      <w:r>
        <w:continuationSeparator/>
      </w:r>
    </w:p>
  </w:footnote>
  <w:footnote w:id="0">
    <w:p>
      <w:pPr>
        <w:pStyle w:val="15"/>
        <w:spacing w:before="100" w:after="100"/>
        <w:contextualSpacing/>
        <w:rPr>
          <w:rFonts w:ascii="TH SarabunPSK" w:hAnsi="TH SarabunPSK" w:cs="TH SarabunPSK"/>
          <w:sz w:val="28"/>
          <w:szCs w:val="28"/>
          <w:cs/>
        </w:rPr>
      </w:pPr>
      <w:r>
        <w:rPr>
          <w:rStyle w:val="14"/>
          <w:rFonts w:ascii="TH SarabunPSK" w:hAnsi="TH SarabunPSK" w:cs="TH SarabunPSK"/>
          <w:sz w:val="28"/>
          <w:szCs w:val="28"/>
        </w:rPr>
        <w:footnoteRef/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/>
          <w:sz w:val="28"/>
          <w:szCs w:val="28"/>
          <w:cs/>
          <w:lang w:val="th-TH" w:bidi="th-TH"/>
        </w:rPr>
        <w:t>คำนวณโดยการนำจำนวนผู้ต้องหาที่ถูกจับกุม</w:t>
      </w:r>
      <w:r>
        <w:rPr>
          <w:rFonts w:hint="cs" w:ascii="TH SarabunPSK" w:hAnsi="TH SarabunPSK" w:cs="TH SarabunPSK"/>
          <w:sz w:val="28"/>
          <w:szCs w:val="28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28"/>
          <w:szCs w:val="28"/>
          <w:cs/>
          <w:lang w:val="th-TH" w:bidi="th-TH"/>
        </w:rPr>
        <w:t xml:space="preserve">มาหารด้วยจำนวนคดีที่จับกุมผู้ต้องหาและคูณด้วย </w:t>
      </w:r>
      <w:r>
        <w:rPr>
          <w:rFonts w:ascii="TH SarabunPSK" w:hAnsi="TH SarabunPSK" w:cs="TH SarabunPSK"/>
          <w:sz w:val="28"/>
          <w:szCs w:val="28"/>
        </w:rPr>
        <w:t>100</w:t>
      </w:r>
    </w:p>
  </w:footnote>
  <w:footnote w:id="1">
    <w:p>
      <w:pPr>
        <w:pStyle w:val="15"/>
        <w:spacing w:before="100" w:after="100"/>
        <w:contextualSpacing/>
        <w:rPr>
          <w:rFonts w:ascii="TH SarabunPSK" w:hAnsi="TH SarabunPSK" w:eastAsia="Calibri" w:cs="TH SarabunPSK"/>
          <w:b/>
          <w:bCs/>
          <w:color w:val="000000" w:themeColor="text1"/>
          <w:spacing w:val="-6"/>
          <w:sz w:val="28"/>
          <w:szCs w:val="28"/>
          <w:cs/>
          <w:lang w:val="zh-CN"/>
          <w14:textFill>
            <w14:solidFill>
              <w14:schemeClr w14:val="tx1"/>
            </w14:solidFill>
          </w14:textFill>
        </w:rPr>
      </w:pPr>
      <w:r>
        <w:rPr>
          <w:rStyle w:val="14"/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footnoteRef/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ข้อมูลจำนวนประชากรจากการทะเบียนของประเทศไทย พ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ที่นำมาใช้เป็นฐานในการคำนวณครั้งนี้ เป็นการนำข้อมูลจำนวนประชากร ณ วันที่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31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ธันวาคม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4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31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ธันวาคม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มาบวกกันแล้วหารด้วย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2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ซึ่งได้จำนวนเท่ากับ </w:t>
      </w:r>
      <w:r>
        <w:rPr>
          <w:rFonts w:ascii="TH SarabunPSK" w:hAnsi="TH SarabunPSK" w:eastAsia="Calibri" w:cs="TH SarabunPSK"/>
          <w:color w:val="000000" w:themeColor="text1"/>
          <w:spacing w:val="-11"/>
          <w:sz w:val="28"/>
          <w:szCs w:val="28"/>
          <w:lang w:val="zh-CN"/>
          <w14:textFill>
            <w14:solidFill>
              <w14:schemeClr w14:val="tx1"/>
            </w14:solidFill>
          </w14:textFill>
        </w:rPr>
        <w:t>66,090,475</w:t>
      </w:r>
      <w:r>
        <w:rPr>
          <w:rFonts w:hint="cs" w:ascii="TH SarabunPSK" w:hAnsi="TH SarabunPSK" w:eastAsia="Calibri" w:cs="TH SarabunPSK"/>
          <w:b/>
          <w:bCs/>
          <w:color w:val="000000" w:themeColor="text1"/>
          <w:spacing w:val="-11"/>
          <w:sz w:val="28"/>
          <w:szCs w:val="28"/>
          <w:cs/>
          <w:lang w:val="zh-CN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คน 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28"/>
          <w:szCs w:val="28"/>
          <w:cs/>
          <w14:textFill>
            <w14:solidFill>
              <w14:schemeClr w14:val="tx1"/>
            </w14:solidFill>
          </w14:textFill>
        </w:rPr>
        <w:t>(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เข้าถึงจากเว็บไซต์ของ สำนักงานสถิติแห่งชาติ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28"/>
          <w:szCs w:val="28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eastAsia="Calibri" w:cs="TH SarabunPSK"/>
          <w:color w:val="000000" w:themeColor="text1"/>
          <w:spacing w:val="-11"/>
          <w:sz w:val="28"/>
          <w:szCs w:val="28"/>
          <w14:textFill>
            <w14:solidFill>
              <w14:schemeClr w14:val="tx1"/>
            </w14:solidFill>
          </w14:textFill>
        </w:rPr>
        <w:t>http://statbbi.nso.go.th/staticreport/page/sector/th/01.aspx</w:t>
      </w:r>
      <w:r>
        <w:rPr>
          <w:rFonts w:hint="cs" w:ascii="TH SarabunPSK" w:hAnsi="TH SarabunPSK" w:eastAsia="Calibri" w:cs="TH SarabunPSK"/>
          <w:color w:val="000000" w:themeColor="text1"/>
          <w:spacing w:val="-11"/>
          <w:sz w:val="28"/>
          <w:szCs w:val="28"/>
          <w14:textFill>
            <w14:solidFill>
              <w14:schemeClr w14:val="tx1"/>
            </w14:solidFill>
          </w14:textFill>
        </w:rPr>
        <w:t>)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จากนั้นจึงนำมาคำนวณโดยการนำจำนวนผู้ต้องหาที่ถูกจับกุม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มาหารด้วยจำนวนประชากร พ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>ศ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14:textFill>
            <w14:solidFill>
              <w14:schemeClr w14:val="tx1"/>
            </w14:solidFill>
          </w14:textFill>
        </w:rPr>
        <w:t xml:space="preserve">.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>256</w:t>
      </w:r>
      <w:r>
        <w:rPr>
          <w:rFonts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และนำไปคูณด้วย </w:t>
      </w:r>
      <w:r>
        <w:rPr>
          <w:rFonts w:hint="cs" w:ascii="TH SarabunPSK" w:hAnsi="TH SarabunPSK" w:eastAsia="Calibri" w:cs="TH SarabunPSK"/>
          <w:color w:val="000000" w:themeColor="text1"/>
          <w:spacing w:val="-6"/>
          <w:sz w:val="28"/>
          <w:szCs w:val="28"/>
          <w14:textFill>
            <w14:solidFill>
              <w14:schemeClr w14:val="tx1"/>
            </w14:solidFill>
          </w14:textFill>
        </w:rPr>
        <w:t>100,000</w:t>
      </w:r>
    </w:p>
  </w:footnote>
  <w:footnote w:id="2">
    <w:p>
      <w:pPr>
        <w:pStyle w:val="15"/>
        <w:rPr>
          <w:rFonts w:ascii="TH SarabunPSK" w:hAnsi="TH SarabunPSK" w:cs="TH SarabunPSK"/>
          <w:sz w:val="28"/>
          <w:szCs w:val="28"/>
          <w:cs/>
        </w:rPr>
      </w:pPr>
      <w:r>
        <w:rPr>
          <w:rStyle w:val="14"/>
          <w:rFonts w:hint="cs" w:ascii="TH SarabunPSK" w:hAnsi="TH SarabunPSK" w:cs="TH SarabunPSK"/>
        </w:rPr>
        <w:footnoteRef/>
      </w:r>
      <w:r>
        <w:rPr>
          <w:rFonts w:hint="cs" w:ascii="TH SarabunPSK" w:hAnsi="TH SarabunPSK" w:cs="TH SarabunPSK"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คำนวณโดยการนำจำนวนคดีรับแจ้งความ</w:t>
      </w:r>
      <w:r>
        <w:rPr>
          <w:rFonts w:hint="cs" w:ascii="TH SarabunPSK" w:hAnsi="TH SarabunPSK" w:cs="TH SarabunPSK"/>
          <w:sz w:val="28"/>
          <w:szCs w:val="28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มาหารด้วยจำนวนประชากรกลางปี พ</w:t>
      </w:r>
      <w:r>
        <w:rPr>
          <w:rFonts w:hint="cs" w:ascii="TH SarabunPSK" w:hAnsi="TH SarabunPSK" w:cs="TH SarabunPSK"/>
          <w:sz w:val="28"/>
          <w:szCs w:val="28"/>
          <w:cs/>
        </w:rPr>
        <w:t>.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>ศ</w:t>
      </w:r>
      <w:r>
        <w:rPr>
          <w:rFonts w:hint="cs" w:ascii="TH SarabunPSK" w:hAnsi="TH SarabunPSK" w:cs="TH SarabunPSK"/>
          <w:sz w:val="28"/>
          <w:szCs w:val="28"/>
          <w:cs/>
        </w:rPr>
        <w:t xml:space="preserve">. </w:t>
      </w:r>
      <w:r>
        <w:rPr>
          <w:rFonts w:hint="cs" w:ascii="TH SarabunPSK" w:hAnsi="TH SarabunPSK" w:cs="TH SarabunPSK"/>
          <w:sz w:val="28"/>
          <w:szCs w:val="28"/>
        </w:rPr>
        <w:t>256</w:t>
      </w:r>
      <w:r>
        <w:rPr>
          <w:rFonts w:ascii="TH SarabunPSK" w:hAnsi="TH SarabunPSK" w:cs="TH SarabunPSK"/>
          <w:sz w:val="28"/>
          <w:szCs w:val="28"/>
        </w:rPr>
        <w:t>5</w:t>
      </w:r>
      <w:r>
        <w:rPr>
          <w:rFonts w:hint="cs" w:ascii="TH SarabunPSK" w:hAnsi="TH SarabunPSK" w:cs="TH SarabunPSK"/>
          <w:sz w:val="28"/>
          <w:szCs w:val="28"/>
        </w:rPr>
        <w:t xml:space="preserve"> </w:t>
      </w:r>
      <w:r>
        <w:rPr>
          <w:rFonts w:hint="cs" w:ascii="TH SarabunPSK" w:hAnsi="TH SarabunPSK" w:cs="TH SarabunPSK"/>
          <w:sz w:val="28"/>
          <w:szCs w:val="28"/>
          <w:cs/>
          <w:lang w:val="th-TH" w:bidi="th-TH"/>
        </w:rPr>
        <w:t xml:space="preserve">และนำไปคูณด้วย </w:t>
      </w:r>
      <w:r>
        <w:rPr>
          <w:rFonts w:hint="cs" w:ascii="TH SarabunPSK" w:hAnsi="TH SarabunPSK" w:cs="TH SarabunPSK"/>
          <w:sz w:val="28"/>
          <w:szCs w:val="28"/>
        </w:rPr>
        <w:t>100,000</w:t>
      </w:r>
    </w:p>
  </w:footnote>
  <w:footnote w:id="3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1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ประกอบไปด้วย</w:t>
      </w:r>
      <w:r>
        <w:rPr>
          <w:rFonts w:hint="cs" w:ascii="TH SarabunPSK" w:hAnsi="TH SarabunPSK" w:cs="TH SarabunPSK"/>
          <w:sz w:val="26"/>
          <w:szCs w:val="26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9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แห่ง 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ชนะสงคราม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บางโพ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ห้วยขวาง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พญาไท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มักกะสัน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ดินแดง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นางเลิ้ง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ดุสิต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สามเสน</w:t>
      </w:r>
    </w:p>
  </w:footnote>
  <w:footnote w:id="4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2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ประกอบไปด้วย</w:t>
      </w:r>
      <w:r>
        <w:rPr>
          <w:rFonts w:hint="cs" w:ascii="TH SarabunPSK" w:hAnsi="TH SarabunPSK" w:cs="TH SarabunPSK"/>
          <w:sz w:val="26"/>
          <w:szCs w:val="26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11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แห่ง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เตาปูน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คันนายาว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บางซื่อ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ดอนเมือง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โคกคราม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ประชาชื่น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บางเขน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สายไหม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พหลโยธิน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ทุ่งสองห้อง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สุทธิสาร</w:t>
      </w:r>
    </w:p>
  </w:footnote>
  <w:footnote w:id="5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napToGrid w:val="0"/>
          <w:spacing w:val="-6"/>
          <w:sz w:val="26"/>
          <w:szCs w:val="26"/>
        </w:rPr>
        <w:t xml:space="preserve"> 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 xml:space="preserve">3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ประกอบไปด้วย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en-US" w:bidi="th-TH"/>
        </w:rPr>
        <w:t xml:space="preserve">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 xml:space="preserve">สถานีตำรวจนครบาล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>(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napToGrid w:val="0"/>
          <w:spacing w:val="-6"/>
          <w:sz w:val="26"/>
          <w:szCs w:val="26"/>
        </w:rPr>
        <w:t xml:space="preserve">11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 xml:space="preserve">แห่ง ได้แก่ 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</w:rPr>
        <w:t>.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จรเข้น้อย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napToGrid w:val="0"/>
          <w:spacing w:val="-6"/>
          <w:sz w:val="26"/>
          <w:szCs w:val="26"/>
          <w:cs/>
        </w:rPr>
        <w:t>.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ฉลองกรุง</w:t>
      </w:r>
      <w:r>
        <w:rPr>
          <w:rFonts w:ascii="TH SarabunPSK" w:hAnsi="TH SarabunPSK" w:cs="TH SarabunPSK"/>
          <w:snapToGrid w:val="0"/>
          <w:spacing w:val="-6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</w:rPr>
        <w:t>.</w:t>
      </w:r>
      <w:r>
        <w:rPr>
          <w:rFonts w:hint="cs" w:ascii="TH SarabunPSK" w:hAnsi="TH SarabunPSK" w:cs="TH SarabunPSK"/>
          <w:snapToGrid w:val="0"/>
          <w:spacing w:val="-6"/>
          <w:sz w:val="26"/>
          <w:szCs w:val="26"/>
          <w:cs/>
          <w:lang w:val="th-TH" w:bidi="th-TH"/>
        </w:rPr>
        <w:t>นิมิตใหม่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</w:rPr>
        <w:br w:type="textWrapping"/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ประชาสำราญ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มีนบุรี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ร่มเกล้า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ลาดกระบัง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ลำผักชี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ลำหิน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สุวินทวงศ์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หนองจอก</w:t>
      </w:r>
      <w:r>
        <w:rPr>
          <w:rFonts w:ascii="TH SarabunPSK" w:hAnsi="TH SarabunPSK" w:cs="TH SarabunPSK"/>
          <w:sz w:val="26"/>
          <w:szCs w:val="26"/>
        </w:rPr>
        <w:t xml:space="preserve">  </w:t>
      </w:r>
    </w:p>
  </w:footnote>
  <w:footnote w:id="6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4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ประกอบไปด้วย</w:t>
      </w:r>
      <w:r>
        <w:rPr>
          <w:rFonts w:hint="default" w:ascii="TH SarabunPSK" w:hAnsi="TH SarabunPSK" w:cs="TH SarabunPSK"/>
          <w:sz w:val="26"/>
          <w:szCs w:val="26"/>
          <w:cs w:val="0"/>
          <w:lang w:val="en-US" w:bidi="th-TH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สถานีตำรวจนครบาล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8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แห่ง ได้แก่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หัวหมาก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โชคชัย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บางชัน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</w:rPr>
        <w:br w:type="textWrapping"/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บึงกุ่ม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ประเวศ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ลาดพร้าว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วังทองหลาง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อุดมสุข</w:t>
      </w:r>
    </w:p>
  </w:footnote>
  <w:footnote w:id="7">
    <w:p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5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hint="default" w:ascii="TH SarabunPSK" w:hAnsi="TH SarabunPSK" w:cs="TH SarabunPSK"/>
          <w:color w:val="000000" w:themeColor="text1"/>
          <w:sz w:val="26"/>
          <w:szCs w:val="26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สถานีตำรวจนครบาล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9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แห่ง ได้แก่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วัดพระยาไกร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br w:type="textWrapping"/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บางโพงพาง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ทุ่งมหาเมฆ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ลุมพินี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ทองหล่อ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คลองตัน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พระโขนง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บางนา 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ท่าเรือ</w:t>
      </w:r>
    </w:p>
  </w:footnote>
  <w:footnote w:id="8">
    <w:p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6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hint="default" w:ascii="TH SarabunPSK" w:hAnsi="TH SarabunPSK" w:cs="TH SarabunPSK"/>
          <w:color w:val="000000" w:themeColor="text1"/>
          <w:sz w:val="26"/>
          <w:szCs w:val="26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สถานีตำรวจนครบาล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ได้แก่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พระราชวัง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จักรวรรดิ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สำราญราษฎร์ 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พลับพลาไชย</w:t>
      </w:r>
      <w:r>
        <w:rPr>
          <w:rFonts w:ascii="TH SarabunPSK" w:hAnsi="TH SarabunPSK" w:cs="TH SarabunPSK"/>
          <w:sz w:val="26"/>
          <w:szCs w:val="26"/>
        </w:rPr>
        <w:t xml:space="preserve"> 1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พลับพลาไชย</w:t>
      </w:r>
      <w:r>
        <w:rPr>
          <w:rFonts w:ascii="TH SarabunPSK" w:hAnsi="TH SarabunPSK" w:cs="TH SarabunPSK"/>
          <w:sz w:val="26"/>
          <w:szCs w:val="26"/>
        </w:rPr>
        <w:t xml:space="preserve"> 2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ปทุมวัน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บางรัก และ สน</w:t>
      </w:r>
      <w:r>
        <w:rPr>
          <w:rFonts w:hint="cs"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ยานว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า</w:t>
      </w:r>
    </w:p>
  </w:footnote>
  <w:footnote w:id="9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7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hint="default" w:ascii="TH SarabunPSK" w:hAnsi="TH SarabunPSK" w:cs="TH SarabunPSK"/>
          <w:color w:val="000000" w:themeColor="text1"/>
          <w:sz w:val="26"/>
          <w:szCs w:val="26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สถานีตำรวจนครบาล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11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ได้แก่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บางพลัด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บางยี่ขัน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</w:rPr>
        <w:br w:type="textWrapping"/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ตลิ่งชัน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บางขุนนนท์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บางกอกน้อย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บางกอกใหญ่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บางเสาธง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ท่าพระ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ธรรมศาลา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ศาลาแดง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br w:type="textWrapping"/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บวรมงคล</w:t>
      </w:r>
    </w:p>
  </w:footnote>
  <w:footnote w:id="10">
    <w:p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8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hint="default" w:ascii="TH SarabunPSK" w:hAnsi="TH SarabunPSK" w:cs="TH SarabunPSK"/>
          <w:color w:val="000000" w:themeColor="text1"/>
          <w:sz w:val="26"/>
          <w:szCs w:val="26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11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ได้แก่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บางยี่เรือ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ตลาดภู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บุปผาราม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บุคคโล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สำเหร่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สมเด็จเจ้าพระยา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ราษฎร์บูรณะ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บางมด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ทุ่งครุ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ปากคลองสาน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 xml:space="preserve">และ </w:t>
      </w:r>
      <w:r>
        <w:rPr>
          <w:rFonts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บางคอแหลม</w:t>
      </w:r>
    </w:p>
  </w:footnote>
  <w:footnote w:id="11">
    <w:p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</w:pPr>
      <w:r>
        <w:rPr>
          <w:rStyle w:val="14"/>
          <w:rFonts w:ascii="TH SarabunPSK" w:hAnsi="TH SarabunPSK" w:cs="TH SarabunPSK"/>
          <w:sz w:val="26"/>
          <w:szCs w:val="26"/>
        </w:rPr>
        <w:footnoteRef/>
      </w:r>
      <w:r>
        <w:rPr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9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ประกอบไปด้วย</w:t>
      </w:r>
      <w:r>
        <w:rPr>
          <w:rFonts w:hint="default" w:ascii="TH SarabunPSK" w:hAnsi="TH SarabunPSK" w:cs="TH SarabunPSK"/>
          <w:color w:val="000000" w:themeColor="text1"/>
          <w:sz w:val="26"/>
          <w:szCs w:val="26"/>
          <w:cs w:val="0"/>
          <w:lang w:val="en-US" w:bidi="th-TH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ถานีตำรวจนครบาล </w:t>
      </w:r>
      <w:r>
        <w:rPr>
          <w:rFonts w:hint="cs" w:ascii="TH SarabunPSK" w:hAnsi="TH SarabunPSK" w:cs="TH SarabunPSK"/>
          <w:sz w:val="26"/>
          <w:szCs w:val="26"/>
          <w:cs/>
        </w:rPr>
        <w:t>(</w:t>
      </w:r>
      <w:r>
        <w:rPr>
          <w:rFonts w:hint="cs" w:ascii="TH SarabunPSK" w:hAnsi="TH SarabunPSK" w:cs="TH SarabunPSK"/>
          <w:sz w:val="26"/>
          <w:szCs w:val="26"/>
          <w:cs/>
          <w:lang w:val="th-TH" w:bidi="th-TH"/>
        </w:rPr>
        <w:t>สน</w:t>
      </w:r>
      <w:r>
        <w:rPr>
          <w:rFonts w:hint="cs" w:ascii="TH SarabunPSK" w:hAnsi="TH SarabunPSK" w:cs="TH SarabunPSK"/>
          <w:sz w:val="26"/>
          <w:szCs w:val="26"/>
          <w:cs/>
        </w:rPr>
        <w:t xml:space="preserve">.) 10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ได้แก่</w:t>
      </w:r>
      <w:r>
        <w:rPr>
          <w:rFonts w:ascii="TH SarabunPSK" w:hAnsi="TH SarabunPSK" w:cs="TH SarabunPSK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ท่าข้าม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แสมดำ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เทียนทะเล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บางขุนเทียน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ภาษีเจริญ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หลักสอง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เพชรเกษม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หนองแขม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หนองค้างพลู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cs"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 xml:space="preserve">และ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14:textFill>
            <w14:solidFill>
              <w14:schemeClr w14:val="tx1"/>
            </w14:solidFill>
          </w14:textFill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 w:bidi="th-TH"/>
          <w14:textFill>
            <w14:solidFill>
              <w14:schemeClr w14:val="tx1"/>
            </w14:solidFill>
          </w14:textFill>
        </w:rPr>
        <w:t>บางบอน</w:t>
      </w:r>
    </w:p>
  </w:footnote>
  <w:footnote w:id="12">
    <w:p>
      <w:pPr>
        <w:pStyle w:val="15"/>
        <w:spacing w:before="100" w:after="100"/>
        <w:contextualSpacing/>
        <w:rPr>
          <w:rFonts w:ascii="TH SarabunPSK" w:hAnsi="TH SarabunPSK" w:cs="TH SarabunPSK"/>
          <w:cs/>
        </w:rPr>
      </w:pPr>
      <w:r>
        <w:rPr>
          <w:rStyle w:val="14"/>
          <w:rFonts w:ascii="TH SarabunPSK" w:hAnsi="TH SarabunPSK" w:cs="TH SarabunPSK"/>
        </w:rPr>
        <w:footnoteRef/>
      </w:r>
      <w:r>
        <w:rPr>
          <w:rFonts w:ascii="TH SarabunPSK" w:hAnsi="TH SarabunPSK" w:cs="TH SarabunPSK"/>
        </w:rPr>
        <w:t xml:space="preserve"> </w:t>
      </w:r>
      <w:r>
        <w:rPr>
          <w:rFonts w:hint="cs" w:ascii="TH SarabunPSK" w:hAnsi="TH SarabunPSK" w:cs="TH SarabunPSK"/>
          <w:cs/>
        </w:rPr>
        <w:t xml:space="preserve">GLM </w:t>
      </w:r>
      <w:r>
        <w:rPr>
          <w:rFonts w:ascii="TH SarabunPSK" w:hAnsi="TH SarabunPSK" w:cs="TH SarabunPSK"/>
          <w:cs/>
        </w:rPr>
        <w:t>(Good Life Model)</w:t>
      </w:r>
      <w:r>
        <w:rPr>
          <w:rFonts w:hint="cs" w:ascii="TH SarabunPSK" w:hAnsi="TH SarabunPSK" w:cs="TH SarabunPSK"/>
          <w:cs/>
        </w:rPr>
        <w:t xml:space="preserve"> </w:t>
      </w:r>
      <w:r>
        <w:rPr>
          <w:rFonts w:hint="cs" w:ascii="TH SarabunPSK" w:hAnsi="TH SarabunPSK" w:cs="TH SarabunPSK"/>
          <w:cs/>
          <w:lang w:val="th-TH" w:bidi="th-TH"/>
        </w:rPr>
        <w:t>หมายถึง</w:t>
      </w:r>
      <w:r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  <w:cs/>
          <w:lang w:val="th-TH" w:bidi="th-TH"/>
        </w:rPr>
        <w:t>การสร้างสภาพแวดล้อมที่ดี่นำไปสู่การเปลี่ยนแปลงที่ด</w:t>
      </w:r>
      <w:r>
        <w:rPr>
          <w:rFonts w:hint="cs" w:ascii="TH SarabunPSK" w:hAnsi="TH SarabunPSK" w:cs="TH SarabunPSK"/>
          <w:cs/>
          <w:lang w:val="th-TH" w:bidi="th-TH"/>
        </w:rPr>
        <w:t>ี</w:t>
      </w:r>
    </w:p>
  </w:footnote>
  <w:footnote w:id="13">
    <w:p>
      <w:pPr>
        <w:pStyle w:val="15"/>
        <w:spacing w:before="100" w:after="100"/>
        <w:contextualSpacing/>
        <w:rPr>
          <w:cs/>
        </w:rPr>
      </w:pPr>
      <w:r>
        <w:rPr>
          <w:rStyle w:val="14"/>
          <w:rFonts w:ascii="TH SarabunPSK" w:hAnsi="TH SarabunPSK" w:cs="TH SarabunPSK"/>
        </w:rPr>
        <w:footnoteRef/>
      </w:r>
      <w:r>
        <w:rPr>
          <w:rFonts w:ascii="TH SarabunPSK" w:hAnsi="TH SarabunPSK" w:cs="TH SarabunPSK"/>
        </w:rPr>
        <w:t xml:space="preserve"> </w:t>
      </w:r>
      <w:r>
        <w:rPr>
          <w:rFonts w:hint="cs" w:ascii="TH SarabunPSK" w:hAnsi="TH SarabunPSK" w:cs="TH SarabunPSK"/>
          <w:cs/>
        </w:rPr>
        <w:t>IRC</w:t>
      </w:r>
      <w:r>
        <w:rPr>
          <w:rFonts w:ascii="TH SarabunPSK" w:hAnsi="TH SarabunPSK" w:cs="TH SarabunPSK"/>
          <w:cs/>
        </w:rPr>
        <w:t xml:space="preserve"> (Individual Routing Counselor)</w:t>
      </w:r>
      <w:r>
        <w:rPr>
          <w:rFonts w:hint="cs" w:ascii="TH SarabunPSK" w:hAnsi="TH SarabunPSK" w:cs="TH SarabunPSK"/>
          <w:cs/>
        </w:rPr>
        <w:t xml:space="preserve"> </w:t>
      </w:r>
      <w:r>
        <w:rPr>
          <w:rFonts w:hint="cs" w:ascii="TH SarabunPSK" w:hAnsi="TH SarabunPSK" w:cs="TH SarabunPSK"/>
          <w:cs/>
          <w:lang w:val="th-TH" w:bidi="th-TH"/>
        </w:rPr>
        <w:t xml:space="preserve">หมายถึง </w:t>
      </w:r>
      <w:r>
        <w:rPr>
          <w:rFonts w:ascii="TH SarabunPSK" w:hAnsi="TH SarabunPSK" w:cs="TH SarabunPSK"/>
          <w:cs/>
          <w:lang w:val="th-TH" w:bidi="th-TH"/>
        </w:rPr>
        <w:t xml:space="preserve">โครงการให้คำปรึกษารายบุคคล 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1362713844"/>
    </w:sdtPr>
    <w:sdtEndPr>
      <w:rPr>
        <w:rStyle w:val="1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</w:rPr>
        </w:pPr>
        <w:r>
          <w:rPr>
            <w:rStyle w:val="18"/>
            <w:rFonts w:ascii="TH SarabunPSK" w:hAnsi="TH SarabunPSK" w:cs="TH SarabunPSK"/>
            <w:sz w:val="32"/>
            <w:szCs w:val="32"/>
            <w:cs/>
          </w:rPr>
          <w:fldChar w:fldCharType="begin"/>
        </w:r>
        <w:r>
          <w:rPr>
            <w:rStyle w:val="18"/>
            <w:rFonts w:ascii="TH SarabunPSK" w:hAnsi="TH SarabunPSK" w:cs="TH SarabunPSK"/>
            <w:sz w:val="32"/>
            <w:szCs w:val="32"/>
          </w:rPr>
          <w:instrText xml:space="preserve"> PAGE </w:instrText>
        </w:r>
        <w:r>
          <w:rPr>
            <w:rStyle w:val="18"/>
            <w:rFonts w:ascii="TH SarabunPSK" w:hAnsi="TH SarabunPSK" w:cs="TH SarabunPSK"/>
            <w:sz w:val="32"/>
            <w:szCs w:val="32"/>
            <w:cs/>
          </w:rPr>
          <w:fldChar w:fldCharType="separate"/>
        </w:r>
        <w:r>
          <w:rPr>
            <w:rStyle w:val="18"/>
            <w:rFonts w:ascii="TH SarabunPSK" w:hAnsi="TH SarabunPSK" w:cs="TH SarabunPSK"/>
            <w:sz w:val="32"/>
            <w:szCs w:val="32"/>
            <w:cs/>
            <w:lang w:val="th-TH" w:bidi="th-TH"/>
          </w:rPr>
          <w:t>ข</w:t>
        </w:r>
        <w:r>
          <w:rPr>
            <w:rStyle w:val="18"/>
            <w:rFonts w:ascii="TH SarabunPSK" w:hAnsi="TH SarabunPSK" w:cs="TH SarabunPSK"/>
            <w:sz w:val="32"/>
            <w:szCs w:val="32"/>
            <w:cs/>
          </w:rPr>
          <w:fldChar w:fldCharType="end"/>
        </w:r>
      </w:p>
    </w:sdtContent>
  </w:sdt>
  <w:p>
    <w:pPr>
      <w:pStyle w:val="16"/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1321697969"/>
    </w:sdtPr>
    <w:sdtEndPr>
      <w:rPr>
        <w:rStyle w:val="1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</w:rPr>
        </w:pPr>
        <w:r>
          <w:rPr>
            <w:rStyle w:val="18"/>
            <w:cs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  <w:cs/>
          </w:rPr>
          <w:fldChar w:fldCharType="separate"/>
        </w:r>
        <w:r>
          <w:rPr>
            <w:rStyle w:val="18"/>
          </w:rPr>
          <w:t>3</w:t>
        </w:r>
        <w:r>
          <w:rPr>
            <w:rStyle w:val="18"/>
            <w:cs/>
          </w:rPr>
          <w:fldChar w:fldCharType="end"/>
        </w:r>
      </w:p>
    </w:sdtContent>
  </w:sdt>
  <w:p>
    <w:pPr>
      <w:pStyle w:val="16"/>
      <w:ind w:right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6"/>
      <w:jc w:val="right"/>
      <w:rPr>
        <w:rFonts w:ascii="TH SarabunPSK" w:hAnsi="TH SarabunPSK" w:cs="TH SarabunPSK"/>
        <w:color w:val="FFFFFF" w:themeColor="background1"/>
        <w:sz w:val="22"/>
        <w:szCs w:val="28"/>
        <w14:textFill>
          <w14:solidFill>
            <w14:schemeClr w14:val="bg1"/>
          </w14:solidFill>
        </w14:textFill>
      </w:rPr>
    </w:pPr>
    <w:r>
      <w:rPr>
        <w:rFonts w:hint="cs" w:ascii="TH SarabunPSK" w:hAnsi="TH SarabunPSK" w:cs="TH SarabunPSK"/>
        <w:color w:val="FFFFFF" w:themeColor="background1"/>
        <w:sz w:val="22"/>
        <w:szCs w:val="28"/>
        <w:cs/>
        <w:lang w:val="th-TH" w:bidi="th-TH"/>
        <w14:textFill>
          <w14:solidFill>
            <w14:schemeClr w14:val="bg1"/>
          </w14:solidFill>
        </w14:textFill>
      </w:rPr>
      <w:t>ก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rFonts w:hint="cs" w:ascii="TH SarabunPSK" w:hAnsi="TH SarabunPSK" w:cs="TH SarabunPSK"/>
        <w:sz w:val="28"/>
        <w:szCs w:val="28"/>
        <w:cs/>
      </w:rPr>
      <w:id w:val="1065381441"/>
    </w:sdtPr>
    <w:sdtEndPr>
      <w:rPr>
        <w:rStyle w:val="18"/>
        <w:rFonts w:hint="cs" w:ascii="TH SarabunPSK" w:hAnsi="TH SarabunPSK" w:cs="TH SarabunPSK"/>
        <w:sz w:val="28"/>
        <w:szCs w:val="2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  <w:rFonts w:ascii="TH SarabunPSK" w:hAnsi="TH SarabunPSK" w:cs="TH SarabunPSK"/>
            <w:sz w:val="28"/>
            <w:szCs w:val="28"/>
          </w:rPr>
        </w:pPr>
        <w:r>
          <w:rPr>
            <w:rStyle w:val="18"/>
            <w:rFonts w:hint="cs" w:ascii="TH SarabunPSK" w:hAnsi="TH SarabunPSK" w:cs="TH SarabunPSK"/>
            <w:sz w:val="28"/>
            <w:szCs w:val="28"/>
            <w:cs/>
          </w:rPr>
          <w:fldChar w:fldCharType="begin"/>
        </w:r>
        <w:r>
          <w:rPr>
            <w:rStyle w:val="18"/>
            <w:rFonts w:hint="cs" w:ascii="TH SarabunPSK" w:hAnsi="TH SarabunPSK" w:cs="TH SarabunPSK"/>
            <w:sz w:val="28"/>
            <w:szCs w:val="28"/>
          </w:rPr>
          <w:instrText xml:space="preserve"> PAGE </w:instrText>
        </w:r>
        <w:r>
          <w:rPr>
            <w:rStyle w:val="18"/>
            <w:rFonts w:hint="cs" w:ascii="TH SarabunPSK" w:hAnsi="TH SarabunPSK" w:cs="TH SarabunPSK"/>
            <w:sz w:val="28"/>
            <w:szCs w:val="28"/>
            <w:cs/>
          </w:rPr>
          <w:fldChar w:fldCharType="separate"/>
        </w:r>
        <w:r>
          <w:rPr>
            <w:rStyle w:val="18"/>
            <w:rFonts w:hint="cs" w:ascii="TH SarabunPSK" w:hAnsi="TH SarabunPSK" w:cs="TH SarabunPSK"/>
            <w:sz w:val="28"/>
            <w:szCs w:val="28"/>
          </w:rPr>
          <w:t>111</w:t>
        </w:r>
        <w:r>
          <w:rPr>
            <w:rStyle w:val="18"/>
            <w:rFonts w:hint="cs" w:ascii="TH SarabunPSK" w:hAnsi="TH SarabunPSK" w:cs="TH SarabunPSK"/>
            <w:sz w:val="28"/>
            <w:szCs w:val="28"/>
            <w:cs/>
          </w:rPr>
          <w:fldChar w:fldCharType="end"/>
        </w:r>
      </w:p>
    </w:sdtContent>
  </w:sdt>
  <w:p>
    <w:pPr>
      <w:pStyle w:val="16"/>
      <w:ind w:right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rPr>
        <w:rStyle w:val="18"/>
        <w:cs/>
      </w:rPr>
      <w:id w:val="-1507507141"/>
    </w:sdtPr>
    <w:sdtEndPr>
      <w:rPr>
        <w:rStyle w:val="18"/>
        <w:cs/>
      </w:rPr>
    </w:sdtEndPr>
    <w:sdtContent>
      <w:p>
        <w:pPr>
          <w:pStyle w:val="16"/>
          <w:framePr w:wrap="auto" w:vAnchor="text" w:hAnchor="margin" w:xAlign="right" w:y="1"/>
          <w:rPr>
            <w:rStyle w:val="18"/>
          </w:rPr>
        </w:pPr>
        <w:r>
          <w:rPr>
            <w:rStyle w:val="18"/>
            <w:cs/>
          </w:rPr>
          <w:fldChar w:fldCharType="begin"/>
        </w:r>
        <w:r>
          <w:rPr>
            <w:rStyle w:val="18"/>
          </w:rPr>
          <w:instrText xml:space="preserve"> PAGE </w:instrText>
        </w:r>
        <w:r>
          <w:rPr>
            <w:rStyle w:val="18"/>
            <w:cs/>
          </w:rPr>
          <w:fldChar w:fldCharType="separate"/>
        </w:r>
        <w:r>
          <w:rPr>
            <w:rStyle w:val="18"/>
          </w:rPr>
          <w:t>38</w:t>
        </w:r>
        <w:r>
          <w:rPr>
            <w:rStyle w:val="18"/>
            <w:cs/>
          </w:rPr>
          <w:fldChar w:fldCharType="end"/>
        </w:r>
      </w:p>
    </w:sdtContent>
  </w:sdt>
  <w:p>
    <w:pPr>
      <w:pStyle w:val="16"/>
      <w:ind w:right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AAC3D1B"/>
    <w:multiLevelType w:val="singleLevel"/>
    <w:tmpl w:val="CAAC3D1B"/>
    <w:lvl w:ilvl="0" w:tentative="0">
      <w:start w:val="1"/>
      <w:numFmt w:val="decimal"/>
      <w:suff w:val="space"/>
      <w:lvlText w:val="%1."/>
      <w:lvlJc w:val="left"/>
      <w:pPr>
        <w:ind w:left="138" w:firstLine="0"/>
      </w:pPr>
    </w:lvl>
  </w:abstractNum>
  <w:abstractNum w:abstractNumId="1">
    <w:nsid w:val="D0352FA1"/>
    <w:multiLevelType w:val="singleLevel"/>
    <w:tmpl w:val="D0352FA1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D07BDA95"/>
    <w:multiLevelType w:val="singleLevel"/>
    <w:tmpl w:val="D07BDA95"/>
    <w:lvl w:ilvl="0" w:tentative="0">
      <w:start w:val="30"/>
      <w:numFmt w:val="decimal"/>
      <w:suff w:val="space"/>
      <w:lvlText w:val="%1."/>
      <w:lvlJc w:val="left"/>
    </w:lvl>
  </w:abstractNum>
  <w:abstractNum w:abstractNumId="3">
    <w:nsid w:val="E9F2E7F1"/>
    <w:multiLevelType w:val="singleLevel"/>
    <w:tmpl w:val="E9F2E7F1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EBC78E8A"/>
    <w:multiLevelType w:val="singleLevel"/>
    <w:tmpl w:val="EBC78E8A"/>
    <w:lvl w:ilvl="0" w:tentative="0">
      <w:start w:val="1"/>
      <w:numFmt w:val="decimal"/>
      <w:suff w:val="space"/>
      <w:lvlText w:val="%1)"/>
      <w:lvlJc w:val="left"/>
    </w:lvl>
  </w:abstractNum>
  <w:abstractNum w:abstractNumId="5">
    <w:nsid w:val="06E468B8"/>
    <w:multiLevelType w:val="singleLevel"/>
    <w:tmpl w:val="06E468B8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143CB709"/>
    <w:multiLevelType w:val="singleLevel"/>
    <w:tmpl w:val="143CB709"/>
    <w:lvl w:ilvl="0" w:tentative="0">
      <w:start w:val="2"/>
      <w:numFmt w:val="decimal"/>
      <w:suff w:val="space"/>
      <w:lvlText w:val="%1."/>
      <w:lvlJc w:val="left"/>
    </w:lvl>
  </w:abstractNum>
  <w:abstractNum w:abstractNumId="7">
    <w:nsid w:val="168058E4"/>
    <w:multiLevelType w:val="multilevel"/>
    <w:tmpl w:val="168058E4"/>
    <w:lvl w:ilvl="0" w:tentative="0">
      <w:start w:val="1"/>
      <w:numFmt w:val="decimal"/>
      <w:lvlText w:val="%1."/>
      <w:lvlJc w:val="left"/>
      <w:pPr>
        <w:ind w:left="766" w:hanging="360"/>
      </w:pPr>
      <w:rPr>
        <w:b w:val="0"/>
        <w:bCs w:val="0"/>
        <w:sz w:val="32"/>
        <w:szCs w:val="32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7A11C8"/>
    <w:multiLevelType w:val="multilevel"/>
    <w:tmpl w:val="2C7A11C8"/>
    <w:lvl w:ilvl="0" w:tentative="0">
      <w:start w:val="1"/>
      <w:numFmt w:val="decimal"/>
      <w:lvlText w:val="%1."/>
      <w:lvlJc w:val="left"/>
      <w:pPr>
        <w:ind w:left="766" w:hanging="360"/>
      </w:pPr>
      <w:rPr>
        <w:b w:val="0"/>
        <w:bCs w:val="0"/>
        <w:sz w:val="32"/>
        <w:szCs w:val="32"/>
      </w:rPr>
    </w:lvl>
    <w:lvl w:ilvl="1" w:tentative="0">
      <w:start w:val="1"/>
      <w:numFmt w:val="lowerLetter"/>
      <w:lvlText w:val="%2."/>
      <w:lvlJc w:val="left"/>
      <w:pPr>
        <w:ind w:left="1486" w:hanging="360"/>
      </w:pPr>
    </w:lvl>
    <w:lvl w:ilvl="2" w:tentative="0">
      <w:start w:val="1"/>
      <w:numFmt w:val="lowerRoman"/>
      <w:lvlText w:val="%3."/>
      <w:lvlJc w:val="right"/>
      <w:pPr>
        <w:ind w:left="2206" w:hanging="180"/>
      </w:pPr>
    </w:lvl>
    <w:lvl w:ilvl="3" w:tentative="0">
      <w:start w:val="1"/>
      <w:numFmt w:val="decimal"/>
      <w:lvlText w:val="%4."/>
      <w:lvlJc w:val="left"/>
      <w:pPr>
        <w:ind w:left="2926" w:hanging="360"/>
      </w:pPr>
    </w:lvl>
    <w:lvl w:ilvl="4" w:tentative="0">
      <w:start w:val="1"/>
      <w:numFmt w:val="lowerLetter"/>
      <w:lvlText w:val="%5."/>
      <w:lvlJc w:val="left"/>
      <w:pPr>
        <w:ind w:left="3646" w:hanging="360"/>
      </w:pPr>
    </w:lvl>
    <w:lvl w:ilvl="5" w:tentative="0">
      <w:start w:val="1"/>
      <w:numFmt w:val="lowerRoman"/>
      <w:lvlText w:val="%6."/>
      <w:lvlJc w:val="right"/>
      <w:pPr>
        <w:ind w:left="4366" w:hanging="180"/>
      </w:pPr>
    </w:lvl>
    <w:lvl w:ilvl="6" w:tentative="0">
      <w:start w:val="1"/>
      <w:numFmt w:val="decimal"/>
      <w:lvlText w:val="%7."/>
      <w:lvlJc w:val="left"/>
      <w:pPr>
        <w:ind w:left="5086" w:hanging="360"/>
      </w:pPr>
    </w:lvl>
    <w:lvl w:ilvl="7" w:tentative="0">
      <w:start w:val="1"/>
      <w:numFmt w:val="lowerLetter"/>
      <w:lvlText w:val="%8."/>
      <w:lvlJc w:val="left"/>
      <w:pPr>
        <w:ind w:left="5806" w:hanging="360"/>
      </w:pPr>
    </w:lvl>
    <w:lvl w:ilvl="8" w:tentative="0">
      <w:start w:val="1"/>
      <w:numFmt w:val="lowerRoman"/>
      <w:lvlText w:val="%9."/>
      <w:lvlJc w:val="right"/>
      <w:pPr>
        <w:ind w:left="6526" w:hanging="180"/>
      </w:pPr>
    </w:lvl>
  </w:abstractNum>
  <w:abstractNum w:abstractNumId="9">
    <w:nsid w:val="4381BF04"/>
    <w:multiLevelType w:val="singleLevel"/>
    <w:tmpl w:val="4381BF04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5EC15016"/>
    <w:multiLevelType w:val="multilevel"/>
    <w:tmpl w:val="5EC15016"/>
    <w:lvl w:ilvl="0" w:tentative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32"/>
        <w:szCs w:val="32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CA30CB6"/>
    <w:multiLevelType w:val="singleLevel"/>
    <w:tmpl w:val="7CA30CB6"/>
    <w:lvl w:ilvl="0" w:tentative="0">
      <w:start w:val="10"/>
      <w:numFmt w:val="decimal"/>
      <w:suff w:val="space"/>
      <w:lvlText w:val="%1."/>
      <w:lvlJc w:val="left"/>
    </w:lvl>
  </w:abstractNum>
  <w:num w:numId="1">
    <w:abstractNumId w:val="4"/>
  </w:num>
  <w:num w:numId="2">
    <w:abstractNumId w:val="1"/>
  </w:num>
  <w:num w:numId="3">
    <w:abstractNumId w:val="6"/>
  </w:num>
  <w:num w:numId="4">
    <w:abstractNumId w:val="0"/>
  </w:num>
  <w:num w:numId="5">
    <w:abstractNumId w:val="5"/>
  </w:num>
  <w:num w:numId="6">
    <w:abstractNumId w:val="3"/>
  </w:num>
  <w:num w:numId="7">
    <w:abstractNumId w:val="9"/>
  </w:num>
  <w:num w:numId="8">
    <w:abstractNumId w:val="11"/>
  </w:num>
  <w:num w:numId="9">
    <w:abstractNumId w:val="2"/>
  </w:num>
  <w:num w:numId="10">
    <w:abstractNumId w:val="8"/>
  </w:num>
  <w:num w:numId="11">
    <w:abstractNumId w:val="7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28"/>
    <w:footnote w:id="29"/>
  </w:footnotePr>
  <w:compat>
    <w:applyBreakingRules/>
    <w:doNotWrapTextWithPunct/>
    <w:doNotUseEastAsianBreakRules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1A5"/>
    <w:rsid w:val="00000224"/>
    <w:rsid w:val="0000054A"/>
    <w:rsid w:val="00000B55"/>
    <w:rsid w:val="00001164"/>
    <w:rsid w:val="0000120F"/>
    <w:rsid w:val="00001236"/>
    <w:rsid w:val="00001679"/>
    <w:rsid w:val="0000205A"/>
    <w:rsid w:val="0000222B"/>
    <w:rsid w:val="000027BA"/>
    <w:rsid w:val="00003151"/>
    <w:rsid w:val="000037AB"/>
    <w:rsid w:val="00003B76"/>
    <w:rsid w:val="0000448E"/>
    <w:rsid w:val="00004718"/>
    <w:rsid w:val="00004E31"/>
    <w:rsid w:val="0000500D"/>
    <w:rsid w:val="00005393"/>
    <w:rsid w:val="00005CDE"/>
    <w:rsid w:val="000062D5"/>
    <w:rsid w:val="00006AFF"/>
    <w:rsid w:val="00006D2B"/>
    <w:rsid w:val="00006E21"/>
    <w:rsid w:val="00006E87"/>
    <w:rsid w:val="00007299"/>
    <w:rsid w:val="000100EF"/>
    <w:rsid w:val="00010707"/>
    <w:rsid w:val="00010975"/>
    <w:rsid w:val="00010D1D"/>
    <w:rsid w:val="0001151A"/>
    <w:rsid w:val="00012ADE"/>
    <w:rsid w:val="00012B2A"/>
    <w:rsid w:val="00013699"/>
    <w:rsid w:val="00013ADD"/>
    <w:rsid w:val="00013C0A"/>
    <w:rsid w:val="00013C4E"/>
    <w:rsid w:val="00013DB7"/>
    <w:rsid w:val="00014C54"/>
    <w:rsid w:val="00015687"/>
    <w:rsid w:val="00015688"/>
    <w:rsid w:val="0001572E"/>
    <w:rsid w:val="000159B3"/>
    <w:rsid w:val="000159F2"/>
    <w:rsid w:val="00015B3E"/>
    <w:rsid w:val="00016767"/>
    <w:rsid w:val="00017131"/>
    <w:rsid w:val="0001724E"/>
    <w:rsid w:val="0001757E"/>
    <w:rsid w:val="000178C1"/>
    <w:rsid w:val="00020480"/>
    <w:rsid w:val="00020722"/>
    <w:rsid w:val="00021565"/>
    <w:rsid w:val="000215D5"/>
    <w:rsid w:val="000221BC"/>
    <w:rsid w:val="00022992"/>
    <w:rsid w:val="00022EA1"/>
    <w:rsid w:val="0002349E"/>
    <w:rsid w:val="000239D5"/>
    <w:rsid w:val="000240F6"/>
    <w:rsid w:val="000243AD"/>
    <w:rsid w:val="000245D6"/>
    <w:rsid w:val="00024980"/>
    <w:rsid w:val="00025290"/>
    <w:rsid w:val="0002537A"/>
    <w:rsid w:val="000253C1"/>
    <w:rsid w:val="000253F6"/>
    <w:rsid w:val="00025713"/>
    <w:rsid w:val="00025C0D"/>
    <w:rsid w:val="00025CE7"/>
    <w:rsid w:val="00026E48"/>
    <w:rsid w:val="00027710"/>
    <w:rsid w:val="000278D9"/>
    <w:rsid w:val="00027B7D"/>
    <w:rsid w:val="0003039F"/>
    <w:rsid w:val="00031087"/>
    <w:rsid w:val="00031109"/>
    <w:rsid w:val="00031C47"/>
    <w:rsid w:val="00032382"/>
    <w:rsid w:val="000325C1"/>
    <w:rsid w:val="00032A98"/>
    <w:rsid w:val="00032AA1"/>
    <w:rsid w:val="00032D17"/>
    <w:rsid w:val="000331B1"/>
    <w:rsid w:val="00033768"/>
    <w:rsid w:val="00033D26"/>
    <w:rsid w:val="00034217"/>
    <w:rsid w:val="0003436B"/>
    <w:rsid w:val="0003457F"/>
    <w:rsid w:val="00035D5B"/>
    <w:rsid w:val="00035FD1"/>
    <w:rsid w:val="00036492"/>
    <w:rsid w:val="000368C3"/>
    <w:rsid w:val="00037241"/>
    <w:rsid w:val="0003776A"/>
    <w:rsid w:val="000377D3"/>
    <w:rsid w:val="00037811"/>
    <w:rsid w:val="00037887"/>
    <w:rsid w:val="000379E3"/>
    <w:rsid w:val="00037E3D"/>
    <w:rsid w:val="00037FF1"/>
    <w:rsid w:val="00041114"/>
    <w:rsid w:val="000412D0"/>
    <w:rsid w:val="00041B76"/>
    <w:rsid w:val="00041CF4"/>
    <w:rsid w:val="00041CFD"/>
    <w:rsid w:val="00041DBC"/>
    <w:rsid w:val="000422B5"/>
    <w:rsid w:val="00042566"/>
    <w:rsid w:val="00042A4F"/>
    <w:rsid w:val="00042AAC"/>
    <w:rsid w:val="00042ECA"/>
    <w:rsid w:val="00043A70"/>
    <w:rsid w:val="00043CBC"/>
    <w:rsid w:val="00043FFE"/>
    <w:rsid w:val="00044A37"/>
    <w:rsid w:val="00044E20"/>
    <w:rsid w:val="000451C0"/>
    <w:rsid w:val="000454C1"/>
    <w:rsid w:val="00046672"/>
    <w:rsid w:val="00047C0F"/>
    <w:rsid w:val="00047C46"/>
    <w:rsid w:val="00047FDB"/>
    <w:rsid w:val="00050019"/>
    <w:rsid w:val="00050C35"/>
    <w:rsid w:val="0005106D"/>
    <w:rsid w:val="000510C1"/>
    <w:rsid w:val="00051407"/>
    <w:rsid w:val="00051419"/>
    <w:rsid w:val="00052D6E"/>
    <w:rsid w:val="0005300A"/>
    <w:rsid w:val="00053100"/>
    <w:rsid w:val="000536B1"/>
    <w:rsid w:val="000541B4"/>
    <w:rsid w:val="0005426E"/>
    <w:rsid w:val="000542AC"/>
    <w:rsid w:val="00054C55"/>
    <w:rsid w:val="00055771"/>
    <w:rsid w:val="00055FBF"/>
    <w:rsid w:val="00056A51"/>
    <w:rsid w:val="00057C53"/>
    <w:rsid w:val="00057DFC"/>
    <w:rsid w:val="00060876"/>
    <w:rsid w:val="000618D9"/>
    <w:rsid w:val="00061B6A"/>
    <w:rsid w:val="00061EBE"/>
    <w:rsid w:val="00062907"/>
    <w:rsid w:val="00063124"/>
    <w:rsid w:val="000635BD"/>
    <w:rsid w:val="00063AA8"/>
    <w:rsid w:val="00064F9E"/>
    <w:rsid w:val="00065303"/>
    <w:rsid w:val="000659E2"/>
    <w:rsid w:val="00065F99"/>
    <w:rsid w:val="00066538"/>
    <w:rsid w:val="000666F0"/>
    <w:rsid w:val="00066C7A"/>
    <w:rsid w:val="00070631"/>
    <w:rsid w:val="00070A40"/>
    <w:rsid w:val="00070EFA"/>
    <w:rsid w:val="00071001"/>
    <w:rsid w:val="0007179D"/>
    <w:rsid w:val="0007189E"/>
    <w:rsid w:val="000719C3"/>
    <w:rsid w:val="00071B49"/>
    <w:rsid w:val="00071BEC"/>
    <w:rsid w:val="00071D19"/>
    <w:rsid w:val="000727D3"/>
    <w:rsid w:val="000729CC"/>
    <w:rsid w:val="00072A0B"/>
    <w:rsid w:val="00072AED"/>
    <w:rsid w:val="000739D8"/>
    <w:rsid w:val="000741F2"/>
    <w:rsid w:val="00074A7B"/>
    <w:rsid w:val="00074B35"/>
    <w:rsid w:val="00074EFE"/>
    <w:rsid w:val="00075374"/>
    <w:rsid w:val="00075E44"/>
    <w:rsid w:val="00075F6B"/>
    <w:rsid w:val="00076153"/>
    <w:rsid w:val="00076BC8"/>
    <w:rsid w:val="000772EC"/>
    <w:rsid w:val="00077341"/>
    <w:rsid w:val="00077BB4"/>
    <w:rsid w:val="00077DB3"/>
    <w:rsid w:val="00080210"/>
    <w:rsid w:val="00080810"/>
    <w:rsid w:val="00080DB3"/>
    <w:rsid w:val="00080E40"/>
    <w:rsid w:val="00080FC0"/>
    <w:rsid w:val="00081334"/>
    <w:rsid w:val="000813EC"/>
    <w:rsid w:val="00081443"/>
    <w:rsid w:val="00082405"/>
    <w:rsid w:val="00082422"/>
    <w:rsid w:val="000826A6"/>
    <w:rsid w:val="00083BB6"/>
    <w:rsid w:val="00083BBA"/>
    <w:rsid w:val="00083E10"/>
    <w:rsid w:val="000844A2"/>
    <w:rsid w:val="00084D76"/>
    <w:rsid w:val="00085188"/>
    <w:rsid w:val="0008586F"/>
    <w:rsid w:val="00085D60"/>
    <w:rsid w:val="00085DDC"/>
    <w:rsid w:val="00086C0A"/>
    <w:rsid w:val="00087009"/>
    <w:rsid w:val="00090898"/>
    <w:rsid w:val="00090F2E"/>
    <w:rsid w:val="0009104A"/>
    <w:rsid w:val="0009129F"/>
    <w:rsid w:val="000916CE"/>
    <w:rsid w:val="00091B18"/>
    <w:rsid w:val="00091B1D"/>
    <w:rsid w:val="00092762"/>
    <w:rsid w:val="000927C0"/>
    <w:rsid w:val="00092A03"/>
    <w:rsid w:val="00092CB7"/>
    <w:rsid w:val="00093FF9"/>
    <w:rsid w:val="00094A5B"/>
    <w:rsid w:val="00094ADA"/>
    <w:rsid w:val="000955F7"/>
    <w:rsid w:val="00096541"/>
    <w:rsid w:val="00096576"/>
    <w:rsid w:val="000965F6"/>
    <w:rsid w:val="00097205"/>
    <w:rsid w:val="00097629"/>
    <w:rsid w:val="00097F9C"/>
    <w:rsid w:val="00097F9E"/>
    <w:rsid w:val="000A012F"/>
    <w:rsid w:val="000A03F4"/>
    <w:rsid w:val="000A05C3"/>
    <w:rsid w:val="000A0902"/>
    <w:rsid w:val="000A0DE1"/>
    <w:rsid w:val="000A1A5B"/>
    <w:rsid w:val="000A1CC5"/>
    <w:rsid w:val="000A1D71"/>
    <w:rsid w:val="000A1E49"/>
    <w:rsid w:val="000A216B"/>
    <w:rsid w:val="000A21C7"/>
    <w:rsid w:val="000A25E1"/>
    <w:rsid w:val="000A2735"/>
    <w:rsid w:val="000A28C3"/>
    <w:rsid w:val="000A2CC6"/>
    <w:rsid w:val="000A30E1"/>
    <w:rsid w:val="000A3309"/>
    <w:rsid w:val="000A3690"/>
    <w:rsid w:val="000A42D1"/>
    <w:rsid w:val="000A4498"/>
    <w:rsid w:val="000A48FD"/>
    <w:rsid w:val="000A4B47"/>
    <w:rsid w:val="000A4B85"/>
    <w:rsid w:val="000A5028"/>
    <w:rsid w:val="000A510F"/>
    <w:rsid w:val="000A587D"/>
    <w:rsid w:val="000A5999"/>
    <w:rsid w:val="000A5A95"/>
    <w:rsid w:val="000A5F22"/>
    <w:rsid w:val="000A61E6"/>
    <w:rsid w:val="000A6966"/>
    <w:rsid w:val="000A6997"/>
    <w:rsid w:val="000A6F1E"/>
    <w:rsid w:val="000A7157"/>
    <w:rsid w:val="000A7473"/>
    <w:rsid w:val="000A74A0"/>
    <w:rsid w:val="000A78B5"/>
    <w:rsid w:val="000A79C2"/>
    <w:rsid w:val="000A7CF9"/>
    <w:rsid w:val="000B05F5"/>
    <w:rsid w:val="000B0BEA"/>
    <w:rsid w:val="000B0CDF"/>
    <w:rsid w:val="000B1907"/>
    <w:rsid w:val="000B1EA5"/>
    <w:rsid w:val="000B241E"/>
    <w:rsid w:val="000B3702"/>
    <w:rsid w:val="000B3ABA"/>
    <w:rsid w:val="000B3ED9"/>
    <w:rsid w:val="000B44FB"/>
    <w:rsid w:val="000B4753"/>
    <w:rsid w:val="000B4969"/>
    <w:rsid w:val="000B549C"/>
    <w:rsid w:val="000B5C1E"/>
    <w:rsid w:val="000B609B"/>
    <w:rsid w:val="000B62C3"/>
    <w:rsid w:val="000B62ED"/>
    <w:rsid w:val="000B6306"/>
    <w:rsid w:val="000B6528"/>
    <w:rsid w:val="000B7419"/>
    <w:rsid w:val="000B74FD"/>
    <w:rsid w:val="000B7A27"/>
    <w:rsid w:val="000C02B8"/>
    <w:rsid w:val="000C0DC4"/>
    <w:rsid w:val="000C23AA"/>
    <w:rsid w:val="000C28E9"/>
    <w:rsid w:val="000C2D39"/>
    <w:rsid w:val="000C3046"/>
    <w:rsid w:val="000C3475"/>
    <w:rsid w:val="000C35D5"/>
    <w:rsid w:val="000C3650"/>
    <w:rsid w:val="000C367B"/>
    <w:rsid w:val="000C3969"/>
    <w:rsid w:val="000C467F"/>
    <w:rsid w:val="000C5132"/>
    <w:rsid w:val="000C5388"/>
    <w:rsid w:val="000C5AC7"/>
    <w:rsid w:val="000C5E2A"/>
    <w:rsid w:val="000C5F8C"/>
    <w:rsid w:val="000C6133"/>
    <w:rsid w:val="000C662C"/>
    <w:rsid w:val="000C78BA"/>
    <w:rsid w:val="000C7E30"/>
    <w:rsid w:val="000C7F1C"/>
    <w:rsid w:val="000D0DB0"/>
    <w:rsid w:val="000D14CF"/>
    <w:rsid w:val="000D1965"/>
    <w:rsid w:val="000D2102"/>
    <w:rsid w:val="000D2642"/>
    <w:rsid w:val="000D2C46"/>
    <w:rsid w:val="000D2CA3"/>
    <w:rsid w:val="000D330A"/>
    <w:rsid w:val="000D348E"/>
    <w:rsid w:val="000D3496"/>
    <w:rsid w:val="000D385E"/>
    <w:rsid w:val="000D3B61"/>
    <w:rsid w:val="000D46B1"/>
    <w:rsid w:val="000D4B06"/>
    <w:rsid w:val="000D603F"/>
    <w:rsid w:val="000D6AF8"/>
    <w:rsid w:val="000D72C2"/>
    <w:rsid w:val="000D7322"/>
    <w:rsid w:val="000D785D"/>
    <w:rsid w:val="000D7D49"/>
    <w:rsid w:val="000E05D6"/>
    <w:rsid w:val="000E0640"/>
    <w:rsid w:val="000E070E"/>
    <w:rsid w:val="000E10CA"/>
    <w:rsid w:val="000E1997"/>
    <w:rsid w:val="000E2184"/>
    <w:rsid w:val="000E3693"/>
    <w:rsid w:val="000E3D1E"/>
    <w:rsid w:val="000E40B8"/>
    <w:rsid w:val="000E42C7"/>
    <w:rsid w:val="000E4E73"/>
    <w:rsid w:val="000E519A"/>
    <w:rsid w:val="000E5298"/>
    <w:rsid w:val="000E592E"/>
    <w:rsid w:val="000E5BA6"/>
    <w:rsid w:val="000E5D13"/>
    <w:rsid w:val="000E6992"/>
    <w:rsid w:val="000E7A2D"/>
    <w:rsid w:val="000E7CA4"/>
    <w:rsid w:val="000F02F3"/>
    <w:rsid w:val="000F04D1"/>
    <w:rsid w:val="000F07A4"/>
    <w:rsid w:val="000F0911"/>
    <w:rsid w:val="000F0DE9"/>
    <w:rsid w:val="000F1123"/>
    <w:rsid w:val="000F1A5A"/>
    <w:rsid w:val="000F27BA"/>
    <w:rsid w:val="000F2888"/>
    <w:rsid w:val="000F2A77"/>
    <w:rsid w:val="000F2C85"/>
    <w:rsid w:val="000F2F51"/>
    <w:rsid w:val="000F314E"/>
    <w:rsid w:val="000F3438"/>
    <w:rsid w:val="000F3658"/>
    <w:rsid w:val="000F3862"/>
    <w:rsid w:val="000F3B59"/>
    <w:rsid w:val="000F447C"/>
    <w:rsid w:val="000F4669"/>
    <w:rsid w:val="000F4A30"/>
    <w:rsid w:val="000F4A54"/>
    <w:rsid w:val="000F68ED"/>
    <w:rsid w:val="000F6B7F"/>
    <w:rsid w:val="000F6C79"/>
    <w:rsid w:val="000F6D4B"/>
    <w:rsid w:val="000F6D95"/>
    <w:rsid w:val="000F6DDE"/>
    <w:rsid w:val="000F6F15"/>
    <w:rsid w:val="000F756D"/>
    <w:rsid w:val="000F7B8F"/>
    <w:rsid w:val="000F7F7F"/>
    <w:rsid w:val="0010058A"/>
    <w:rsid w:val="001005AE"/>
    <w:rsid w:val="00100789"/>
    <w:rsid w:val="00100AE4"/>
    <w:rsid w:val="00100B64"/>
    <w:rsid w:val="00100DE4"/>
    <w:rsid w:val="00100ED9"/>
    <w:rsid w:val="00101A8E"/>
    <w:rsid w:val="0010212F"/>
    <w:rsid w:val="0010231D"/>
    <w:rsid w:val="0010259F"/>
    <w:rsid w:val="00102CE1"/>
    <w:rsid w:val="00102FFD"/>
    <w:rsid w:val="00103982"/>
    <w:rsid w:val="0010399F"/>
    <w:rsid w:val="00104297"/>
    <w:rsid w:val="00104603"/>
    <w:rsid w:val="001049DD"/>
    <w:rsid w:val="0010554F"/>
    <w:rsid w:val="00106151"/>
    <w:rsid w:val="001063A7"/>
    <w:rsid w:val="001064C8"/>
    <w:rsid w:val="001066BD"/>
    <w:rsid w:val="00106708"/>
    <w:rsid w:val="00107145"/>
    <w:rsid w:val="00107261"/>
    <w:rsid w:val="001074B5"/>
    <w:rsid w:val="001076C5"/>
    <w:rsid w:val="00107869"/>
    <w:rsid w:val="00107FD8"/>
    <w:rsid w:val="001102B7"/>
    <w:rsid w:val="001104BA"/>
    <w:rsid w:val="0011067E"/>
    <w:rsid w:val="0011084D"/>
    <w:rsid w:val="00110AFA"/>
    <w:rsid w:val="00110C2E"/>
    <w:rsid w:val="00110CC3"/>
    <w:rsid w:val="00110F1F"/>
    <w:rsid w:val="001117A0"/>
    <w:rsid w:val="001117AE"/>
    <w:rsid w:val="00111DD6"/>
    <w:rsid w:val="0011255C"/>
    <w:rsid w:val="0011259E"/>
    <w:rsid w:val="00113117"/>
    <w:rsid w:val="001139AB"/>
    <w:rsid w:val="001144D4"/>
    <w:rsid w:val="00116187"/>
    <w:rsid w:val="0011634C"/>
    <w:rsid w:val="001167FC"/>
    <w:rsid w:val="00116887"/>
    <w:rsid w:val="00116F23"/>
    <w:rsid w:val="001176CA"/>
    <w:rsid w:val="0012004E"/>
    <w:rsid w:val="00120661"/>
    <w:rsid w:val="00120DC6"/>
    <w:rsid w:val="00120EBF"/>
    <w:rsid w:val="001211D2"/>
    <w:rsid w:val="00121E79"/>
    <w:rsid w:val="00122B04"/>
    <w:rsid w:val="001230AE"/>
    <w:rsid w:val="00123554"/>
    <w:rsid w:val="00123875"/>
    <w:rsid w:val="00123C8D"/>
    <w:rsid w:val="00124378"/>
    <w:rsid w:val="00124581"/>
    <w:rsid w:val="0012484D"/>
    <w:rsid w:val="001253CA"/>
    <w:rsid w:val="001262A0"/>
    <w:rsid w:val="00126765"/>
    <w:rsid w:val="00126870"/>
    <w:rsid w:val="00126BFE"/>
    <w:rsid w:val="00126CB4"/>
    <w:rsid w:val="00127501"/>
    <w:rsid w:val="001277F7"/>
    <w:rsid w:val="00127878"/>
    <w:rsid w:val="00127EFB"/>
    <w:rsid w:val="001301B6"/>
    <w:rsid w:val="00130467"/>
    <w:rsid w:val="00130478"/>
    <w:rsid w:val="001305BB"/>
    <w:rsid w:val="001305FD"/>
    <w:rsid w:val="00130C33"/>
    <w:rsid w:val="00131841"/>
    <w:rsid w:val="00131EEE"/>
    <w:rsid w:val="001320E5"/>
    <w:rsid w:val="001328A3"/>
    <w:rsid w:val="001329D9"/>
    <w:rsid w:val="00132ACB"/>
    <w:rsid w:val="00132AF9"/>
    <w:rsid w:val="00132BB8"/>
    <w:rsid w:val="001335D5"/>
    <w:rsid w:val="00133709"/>
    <w:rsid w:val="00133BBD"/>
    <w:rsid w:val="00133CB3"/>
    <w:rsid w:val="00134056"/>
    <w:rsid w:val="001341A6"/>
    <w:rsid w:val="00134364"/>
    <w:rsid w:val="00134988"/>
    <w:rsid w:val="001355C1"/>
    <w:rsid w:val="00135745"/>
    <w:rsid w:val="00135D84"/>
    <w:rsid w:val="001366F4"/>
    <w:rsid w:val="00136836"/>
    <w:rsid w:val="0013695E"/>
    <w:rsid w:val="00136979"/>
    <w:rsid w:val="001369E2"/>
    <w:rsid w:val="00136A00"/>
    <w:rsid w:val="00137915"/>
    <w:rsid w:val="0013797E"/>
    <w:rsid w:val="001401B4"/>
    <w:rsid w:val="001404F7"/>
    <w:rsid w:val="00140827"/>
    <w:rsid w:val="0014131C"/>
    <w:rsid w:val="0014165F"/>
    <w:rsid w:val="00142833"/>
    <w:rsid w:val="00142C5E"/>
    <w:rsid w:val="001433E3"/>
    <w:rsid w:val="00143AB9"/>
    <w:rsid w:val="00143D00"/>
    <w:rsid w:val="00143DED"/>
    <w:rsid w:val="00144A28"/>
    <w:rsid w:val="00144F30"/>
    <w:rsid w:val="00145130"/>
    <w:rsid w:val="00145A21"/>
    <w:rsid w:val="00146688"/>
    <w:rsid w:val="0014673C"/>
    <w:rsid w:val="001470CE"/>
    <w:rsid w:val="001476F6"/>
    <w:rsid w:val="001477EC"/>
    <w:rsid w:val="00147826"/>
    <w:rsid w:val="001478AC"/>
    <w:rsid w:val="00147A01"/>
    <w:rsid w:val="00150021"/>
    <w:rsid w:val="00150157"/>
    <w:rsid w:val="0015068A"/>
    <w:rsid w:val="00150919"/>
    <w:rsid w:val="00150CD1"/>
    <w:rsid w:val="001514C8"/>
    <w:rsid w:val="00151957"/>
    <w:rsid w:val="00151CEB"/>
    <w:rsid w:val="00152245"/>
    <w:rsid w:val="001524A9"/>
    <w:rsid w:val="00152A06"/>
    <w:rsid w:val="00152BC0"/>
    <w:rsid w:val="001530C9"/>
    <w:rsid w:val="001532D0"/>
    <w:rsid w:val="00153768"/>
    <w:rsid w:val="001544C5"/>
    <w:rsid w:val="00154550"/>
    <w:rsid w:val="0015466A"/>
    <w:rsid w:val="00154D02"/>
    <w:rsid w:val="0015528F"/>
    <w:rsid w:val="001554A1"/>
    <w:rsid w:val="0015657C"/>
    <w:rsid w:val="0015670C"/>
    <w:rsid w:val="00156833"/>
    <w:rsid w:val="00156ADC"/>
    <w:rsid w:val="00156B36"/>
    <w:rsid w:val="0015782C"/>
    <w:rsid w:val="001579B6"/>
    <w:rsid w:val="00160002"/>
    <w:rsid w:val="001603DD"/>
    <w:rsid w:val="001609A4"/>
    <w:rsid w:val="0016146F"/>
    <w:rsid w:val="001616D2"/>
    <w:rsid w:val="001616D5"/>
    <w:rsid w:val="001616E2"/>
    <w:rsid w:val="00162031"/>
    <w:rsid w:val="00162E1E"/>
    <w:rsid w:val="00163362"/>
    <w:rsid w:val="0016427D"/>
    <w:rsid w:val="0016438E"/>
    <w:rsid w:val="001648FA"/>
    <w:rsid w:val="00164C27"/>
    <w:rsid w:val="00164FF6"/>
    <w:rsid w:val="00165AAE"/>
    <w:rsid w:val="001662C4"/>
    <w:rsid w:val="00166751"/>
    <w:rsid w:val="0016683B"/>
    <w:rsid w:val="001668B3"/>
    <w:rsid w:val="00166E55"/>
    <w:rsid w:val="00167088"/>
    <w:rsid w:val="00167365"/>
    <w:rsid w:val="0016747E"/>
    <w:rsid w:val="001677F7"/>
    <w:rsid w:val="00167D9F"/>
    <w:rsid w:val="001705E3"/>
    <w:rsid w:val="00170755"/>
    <w:rsid w:val="00170BB3"/>
    <w:rsid w:val="00170C60"/>
    <w:rsid w:val="00171876"/>
    <w:rsid w:val="00171959"/>
    <w:rsid w:val="00171A4C"/>
    <w:rsid w:val="00171C7D"/>
    <w:rsid w:val="00171C88"/>
    <w:rsid w:val="001727EC"/>
    <w:rsid w:val="00172868"/>
    <w:rsid w:val="001729AB"/>
    <w:rsid w:val="00172C54"/>
    <w:rsid w:val="00173A0E"/>
    <w:rsid w:val="00173A2A"/>
    <w:rsid w:val="00173A82"/>
    <w:rsid w:val="00173CB1"/>
    <w:rsid w:val="00173EDF"/>
    <w:rsid w:val="0017439F"/>
    <w:rsid w:val="001754A9"/>
    <w:rsid w:val="00176075"/>
    <w:rsid w:val="001763A7"/>
    <w:rsid w:val="001763EF"/>
    <w:rsid w:val="001765FC"/>
    <w:rsid w:val="00177C80"/>
    <w:rsid w:val="00177E08"/>
    <w:rsid w:val="00177F05"/>
    <w:rsid w:val="00180185"/>
    <w:rsid w:val="00180252"/>
    <w:rsid w:val="00180262"/>
    <w:rsid w:val="001802EA"/>
    <w:rsid w:val="001803DA"/>
    <w:rsid w:val="00180539"/>
    <w:rsid w:val="001805AF"/>
    <w:rsid w:val="001805E8"/>
    <w:rsid w:val="00180B62"/>
    <w:rsid w:val="00180F93"/>
    <w:rsid w:val="00181315"/>
    <w:rsid w:val="00181408"/>
    <w:rsid w:val="00181B3C"/>
    <w:rsid w:val="001820DD"/>
    <w:rsid w:val="00182242"/>
    <w:rsid w:val="00183F1C"/>
    <w:rsid w:val="001840BD"/>
    <w:rsid w:val="00184939"/>
    <w:rsid w:val="00184B16"/>
    <w:rsid w:val="0018572D"/>
    <w:rsid w:val="00185B3F"/>
    <w:rsid w:val="00185D69"/>
    <w:rsid w:val="00186BD7"/>
    <w:rsid w:val="00186F92"/>
    <w:rsid w:val="0018732B"/>
    <w:rsid w:val="00187B27"/>
    <w:rsid w:val="00187C67"/>
    <w:rsid w:val="0019093C"/>
    <w:rsid w:val="00190C0C"/>
    <w:rsid w:val="00190F1E"/>
    <w:rsid w:val="00190F47"/>
    <w:rsid w:val="00190FB1"/>
    <w:rsid w:val="00191106"/>
    <w:rsid w:val="001911DD"/>
    <w:rsid w:val="00192BFA"/>
    <w:rsid w:val="00193083"/>
    <w:rsid w:val="0019332C"/>
    <w:rsid w:val="001934EC"/>
    <w:rsid w:val="001936B4"/>
    <w:rsid w:val="00193ECB"/>
    <w:rsid w:val="0019434B"/>
    <w:rsid w:val="00194802"/>
    <w:rsid w:val="00194FA2"/>
    <w:rsid w:val="0019566A"/>
    <w:rsid w:val="001959BD"/>
    <w:rsid w:val="00196DE2"/>
    <w:rsid w:val="00196EC3"/>
    <w:rsid w:val="00197657"/>
    <w:rsid w:val="001A0338"/>
    <w:rsid w:val="001A077B"/>
    <w:rsid w:val="001A0BF5"/>
    <w:rsid w:val="001A0CEC"/>
    <w:rsid w:val="001A0DCC"/>
    <w:rsid w:val="001A101D"/>
    <w:rsid w:val="001A119B"/>
    <w:rsid w:val="001A1215"/>
    <w:rsid w:val="001A12A8"/>
    <w:rsid w:val="001A1D5F"/>
    <w:rsid w:val="001A2005"/>
    <w:rsid w:val="001A2104"/>
    <w:rsid w:val="001A261F"/>
    <w:rsid w:val="001A262F"/>
    <w:rsid w:val="001A2D51"/>
    <w:rsid w:val="001A2D7F"/>
    <w:rsid w:val="001A2DAB"/>
    <w:rsid w:val="001A3084"/>
    <w:rsid w:val="001A3B0C"/>
    <w:rsid w:val="001A3C95"/>
    <w:rsid w:val="001A4267"/>
    <w:rsid w:val="001A435F"/>
    <w:rsid w:val="001A459C"/>
    <w:rsid w:val="001A5095"/>
    <w:rsid w:val="001A5594"/>
    <w:rsid w:val="001A589E"/>
    <w:rsid w:val="001A5D43"/>
    <w:rsid w:val="001A5E17"/>
    <w:rsid w:val="001A67CD"/>
    <w:rsid w:val="001A6C07"/>
    <w:rsid w:val="001A6D72"/>
    <w:rsid w:val="001A6E02"/>
    <w:rsid w:val="001A6FB0"/>
    <w:rsid w:val="001A70D5"/>
    <w:rsid w:val="001A77A3"/>
    <w:rsid w:val="001A79A7"/>
    <w:rsid w:val="001B041F"/>
    <w:rsid w:val="001B044C"/>
    <w:rsid w:val="001B0453"/>
    <w:rsid w:val="001B0767"/>
    <w:rsid w:val="001B08E7"/>
    <w:rsid w:val="001B092F"/>
    <w:rsid w:val="001B0E39"/>
    <w:rsid w:val="001B12BA"/>
    <w:rsid w:val="001B12EE"/>
    <w:rsid w:val="001B14A5"/>
    <w:rsid w:val="001B1BB8"/>
    <w:rsid w:val="001B2114"/>
    <w:rsid w:val="001B2171"/>
    <w:rsid w:val="001B2BE8"/>
    <w:rsid w:val="001B2CC2"/>
    <w:rsid w:val="001B3171"/>
    <w:rsid w:val="001B4080"/>
    <w:rsid w:val="001B4406"/>
    <w:rsid w:val="001B4623"/>
    <w:rsid w:val="001B4819"/>
    <w:rsid w:val="001B5BAC"/>
    <w:rsid w:val="001B5DD4"/>
    <w:rsid w:val="001B712D"/>
    <w:rsid w:val="001B7498"/>
    <w:rsid w:val="001B759D"/>
    <w:rsid w:val="001B7FDE"/>
    <w:rsid w:val="001C023A"/>
    <w:rsid w:val="001C08DA"/>
    <w:rsid w:val="001C0D08"/>
    <w:rsid w:val="001C1C48"/>
    <w:rsid w:val="001C2038"/>
    <w:rsid w:val="001C2B7C"/>
    <w:rsid w:val="001C2C9F"/>
    <w:rsid w:val="001C2E8C"/>
    <w:rsid w:val="001C331F"/>
    <w:rsid w:val="001C3380"/>
    <w:rsid w:val="001C4611"/>
    <w:rsid w:val="001C48E2"/>
    <w:rsid w:val="001C523D"/>
    <w:rsid w:val="001C5578"/>
    <w:rsid w:val="001C5C2E"/>
    <w:rsid w:val="001C656C"/>
    <w:rsid w:val="001C6648"/>
    <w:rsid w:val="001C6992"/>
    <w:rsid w:val="001C794F"/>
    <w:rsid w:val="001C7A98"/>
    <w:rsid w:val="001C7F09"/>
    <w:rsid w:val="001C7F59"/>
    <w:rsid w:val="001D090E"/>
    <w:rsid w:val="001D0C77"/>
    <w:rsid w:val="001D140A"/>
    <w:rsid w:val="001D1674"/>
    <w:rsid w:val="001D198F"/>
    <w:rsid w:val="001D1FA5"/>
    <w:rsid w:val="001D23E3"/>
    <w:rsid w:val="001D2A69"/>
    <w:rsid w:val="001D3112"/>
    <w:rsid w:val="001D38BF"/>
    <w:rsid w:val="001D3957"/>
    <w:rsid w:val="001D3D54"/>
    <w:rsid w:val="001D3E03"/>
    <w:rsid w:val="001D412B"/>
    <w:rsid w:val="001D49B9"/>
    <w:rsid w:val="001D4F06"/>
    <w:rsid w:val="001D5D31"/>
    <w:rsid w:val="001D5DB0"/>
    <w:rsid w:val="001D5DC4"/>
    <w:rsid w:val="001D6BAF"/>
    <w:rsid w:val="001D6C3E"/>
    <w:rsid w:val="001D6D5B"/>
    <w:rsid w:val="001D71D6"/>
    <w:rsid w:val="001D734A"/>
    <w:rsid w:val="001D7755"/>
    <w:rsid w:val="001D7A2D"/>
    <w:rsid w:val="001E0706"/>
    <w:rsid w:val="001E1123"/>
    <w:rsid w:val="001E14AE"/>
    <w:rsid w:val="001E1583"/>
    <w:rsid w:val="001E1AA2"/>
    <w:rsid w:val="001E1FC2"/>
    <w:rsid w:val="001E2125"/>
    <w:rsid w:val="001E25AA"/>
    <w:rsid w:val="001E269E"/>
    <w:rsid w:val="001E2D5B"/>
    <w:rsid w:val="001E3B8F"/>
    <w:rsid w:val="001E3E52"/>
    <w:rsid w:val="001E41B9"/>
    <w:rsid w:val="001E45AD"/>
    <w:rsid w:val="001E45E4"/>
    <w:rsid w:val="001E4805"/>
    <w:rsid w:val="001E50D6"/>
    <w:rsid w:val="001E52F8"/>
    <w:rsid w:val="001E5CDE"/>
    <w:rsid w:val="001E5D3D"/>
    <w:rsid w:val="001E5E0B"/>
    <w:rsid w:val="001E6DA1"/>
    <w:rsid w:val="001E6EF5"/>
    <w:rsid w:val="001E7139"/>
    <w:rsid w:val="001E733B"/>
    <w:rsid w:val="001E7AA0"/>
    <w:rsid w:val="001F00F0"/>
    <w:rsid w:val="001F09F7"/>
    <w:rsid w:val="001F122F"/>
    <w:rsid w:val="001F13D3"/>
    <w:rsid w:val="001F15E7"/>
    <w:rsid w:val="001F19F1"/>
    <w:rsid w:val="001F1D10"/>
    <w:rsid w:val="001F1ECE"/>
    <w:rsid w:val="001F2766"/>
    <w:rsid w:val="001F285F"/>
    <w:rsid w:val="001F2D75"/>
    <w:rsid w:val="001F305C"/>
    <w:rsid w:val="001F31CF"/>
    <w:rsid w:val="001F3884"/>
    <w:rsid w:val="001F390B"/>
    <w:rsid w:val="001F4019"/>
    <w:rsid w:val="001F4341"/>
    <w:rsid w:val="001F452C"/>
    <w:rsid w:val="001F458D"/>
    <w:rsid w:val="001F4905"/>
    <w:rsid w:val="001F4A76"/>
    <w:rsid w:val="001F4EB9"/>
    <w:rsid w:val="001F4F0F"/>
    <w:rsid w:val="001F54C9"/>
    <w:rsid w:val="001F577D"/>
    <w:rsid w:val="001F5AAA"/>
    <w:rsid w:val="001F5E7A"/>
    <w:rsid w:val="001F664F"/>
    <w:rsid w:val="001F67A2"/>
    <w:rsid w:val="001F70F0"/>
    <w:rsid w:val="001F71D1"/>
    <w:rsid w:val="00200930"/>
    <w:rsid w:val="00201542"/>
    <w:rsid w:val="002017A0"/>
    <w:rsid w:val="0020198B"/>
    <w:rsid w:val="00201DDA"/>
    <w:rsid w:val="00201E3F"/>
    <w:rsid w:val="00201E5D"/>
    <w:rsid w:val="002028BF"/>
    <w:rsid w:val="00202B34"/>
    <w:rsid w:val="0020308B"/>
    <w:rsid w:val="00204804"/>
    <w:rsid w:val="00204AAB"/>
    <w:rsid w:val="00204E67"/>
    <w:rsid w:val="002051A2"/>
    <w:rsid w:val="002052C3"/>
    <w:rsid w:val="00205C80"/>
    <w:rsid w:val="0020617E"/>
    <w:rsid w:val="00206B89"/>
    <w:rsid w:val="00206BE0"/>
    <w:rsid w:val="00206D61"/>
    <w:rsid w:val="002071A4"/>
    <w:rsid w:val="0020772C"/>
    <w:rsid w:val="002077D9"/>
    <w:rsid w:val="00207886"/>
    <w:rsid w:val="00207EC1"/>
    <w:rsid w:val="002101C2"/>
    <w:rsid w:val="0021068F"/>
    <w:rsid w:val="00210D8C"/>
    <w:rsid w:val="00211952"/>
    <w:rsid w:val="00211AF5"/>
    <w:rsid w:val="0021221B"/>
    <w:rsid w:val="00212AED"/>
    <w:rsid w:val="00212F0C"/>
    <w:rsid w:val="0021371D"/>
    <w:rsid w:val="0021379D"/>
    <w:rsid w:val="00213B9C"/>
    <w:rsid w:val="00213CAB"/>
    <w:rsid w:val="00213F7D"/>
    <w:rsid w:val="00214D6F"/>
    <w:rsid w:val="00215138"/>
    <w:rsid w:val="00216418"/>
    <w:rsid w:val="0021687A"/>
    <w:rsid w:val="00216F65"/>
    <w:rsid w:val="00217624"/>
    <w:rsid w:val="002176D7"/>
    <w:rsid w:val="002177D0"/>
    <w:rsid w:val="00220280"/>
    <w:rsid w:val="0022066F"/>
    <w:rsid w:val="002207D2"/>
    <w:rsid w:val="00220E19"/>
    <w:rsid w:val="00220E50"/>
    <w:rsid w:val="00220F0E"/>
    <w:rsid w:val="00220F21"/>
    <w:rsid w:val="00221ACF"/>
    <w:rsid w:val="002220AF"/>
    <w:rsid w:val="002223D8"/>
    <w:rsid w:val="00222919"/>
    <w:rsid w:val="00222FE9"/>
    <w:rsid w:val="002232E6"/>
    <w:rsid w:val="00223A09"/>
    <w:rsid w:val="0022404D"/>
    <w:rsid w:val="0022430B"/>
    <w:rsid w:val="002246EB"/>
    <w:rsid w:val="0022493A"/>
    <w:rsid w:val="00224EBC"/>
    <w:rsid w:val="00225A1F"/>
    <w:rsid w:val="00225AF7"/>
    <w:rsid w:val="00225B2A"/>
    <w:rsid w:val="00225C1F"/>
    <w:rsid w:val="00226FEC"/>
    <w:rsid w:val="002279CC"/>
    <w:rsid w:val="002305F1"/>
    <w:rsid w:val="00230AB0"/>
    <w:rsid w:val="00231938"/>
    <w:rsid w:val="0023196B"/>
    <w:rsid w:val="00231A7E"/>
    <w:rsid w:val="00233315"/>
    <w:rsid w:val="00233CD8"/>
    <w:rsid w:val="00233D66"/>
    <w:rsid w:val="0023486B"/>
    <w:rsid w:val="00234C04"/>
    <w:rsid w:val="002350B1"/>
    <w:rsid w:val="00235A41"/>
    <w:rsid w:val="00235C9A"/>
    <w:rsid w:val="00236DDE"/>
    <w:rsid w:val="0023700C"/>
    <w:rsid w:val="002370FE"/>
    <w:rsid w:val="002378B9"/>
    <w:rsid w:val="00237C8F"/>
    <w:rsid w:val="00240683"/>
    <w:rsid w:val="0024140C"/>
    <w:rsid w:val="00241C52"/>
    <w:rsid w:val="002420AA"/>
    <w:rsid w:val="002429FE"/>
    <w:rsid w:val="00243AC1"/>
    <w:rsid w:val="00244028"/>
    <w:rsid w:val="00244476"/>
    <w:rsid w:val="00244934"/>
    <w:rsid w:val="00245391"/>
    <w:rsid w:val="00245969"/>
    <w:rsid w:val="00245BC5"/>
    <w:rsid w:val="00245F20"/>
    <w:rsid w:val="00246BFC"/>
    <w:rsid w:val="00247054"/>
    <w:rsid w:val="00247117"/>
    <w:rsid w:val="002474CF"/>
    <w:rsid w:val="0024766D"/>
    <w:rsid w:val="00247940"/>
    <w:rsid w:val="00247970"/>
    <w:rsid w:val="00250595"/>
    <w:rsid w:val="00250AF7"/>
    <w:rsid w:val="00250C17"/>
    <w:rsid w:val="00250D45"/>
    <w:rsid w:val="002510E1"/>
    <w:rsid w:val="00251466"/>
    <w:rsid w:val="00251562"/>
    <w:rsid w:val="00251740"/>
    <w:rsid w:val="002519D7"/>
    <w:rsid w:val="00252B67"/>
    <w:rsid w:val="00252B8C"/>
    <w:rsid w:val="00252B94"/>
    <w:rsid w:val="00252EBC"/>
    <w:rsid w:val="00253793"/>
    <w:rsid w:val="00255823"/>
    <w:rsid w:val="00255C3F"/>
    <w:rsid w:val="0025662F"/>
    <w:rsid w:val="00256B4D"/>
    <w:rsid w:val="00256EF3"/>
    <w:rsid w:val="002573D2"/>
    <w:rsid w:val="00257C71"/>
    <w:rsid w:val="00260847"/>
    <w:rsid w:val="002613D6"/>
    <w:rsid w:val="00261B28"/>
    <w:rsid w:val="00261F8E"/>
    <w:rsid w:val="00262602"/>
    <w:rsid w:val="0026265D"/>
    <w:rsid w:val="00262980"/>
    <w:rsid w:val="0026397A"/>
    <w:rsid w:val="002650FD"/>
    <w:rsid w:val="002652AA"/>
    <w:rsid w:val="002652C6"/>
    <w:rsid w:val="00265569"/>
    <w:rsid w:val="00265794"/>
    <w:rsid w:val="00266294"/>
    <w:rsid w:val="002662B6"/>
    <w:rsid w:val="00266478"/>
    <w:rsid w:val="00266918"/>
    <w:rsid w:val="00266DD6"/>
    <w:rsid w:val="00266E11"/>
    <w:rsid w:val="002670C9"/>
    <w:rsid w:val="002671B2"/>
    <w:rsid w:val="002675CA"/>
    <w:rsid w:val="00270051"/>
    <w:rsid w:val="00270351"/>
    <w:rsid w:val="0027089B"/>
    <w:rsid w:val="00270B60"/>
    <w:rsid w:val="002717B7"/>
    <w:rsid w:val="00271A70"/>
    <w:rsid w:val="00271CEE"/>
    <w:rsid w:val="00271D38"/>
    <w:rsid w:val="00271F0D"/>
    <w:rsid w:val="0027216A"/>
    <w:rsid w:val="0027234C"/>
    <w:rsid w:val="0027250B"/>
    <w:rsid w:val="00272818"/>
    <w:rsid w:val="00273963"/>
    <w:rsid w:val="00273977"/>
    <w:rsid w:val="00273DAB"/>
    <w:rsid w:val="00274CAF"/>
    <w:rsid w:val="00274D0C"/>
    <w:rsid w:val="002756F5"/>
    <w:rsid w:val="0027642E"/>
    <w:rsid w:val="00276522"/>
    <w:rsid w:val="002769C9"/>
    <w:rsid w:val="002769F5"/>
    <w:rsid w:val="00276A6A"/>
    <w:rsid w:val="00276CDE"/>
    <w:rsid w:val="002770E5"/>
    <w:rsid w:val="00277246"/>
    <w:rsid w:val="002772C4"/>
    <w:rsid w:val="00277719"/>
    <w:rsid w:val="00277988"/>
    <w:rsid w:val="00277C4B"/>
    <w:rsid w:val="00280A89"/>
    <w:rsid w:val="00280C20"/>
    <w:rsid w:val="00280D70"/>
    <w:rsid w:val="0028113D"/>
    <w:rsid w:val="002821FB"/>
    <w:rsid w:val="002825A8"/>
    <w:rsid w:val="00282BB6"/>
    <w:rsid w:val="00283103"/>
    <w:rsid w:val="0028334C"/>
    <w:rsid w:val="00283928"/>
    <w:rsid w:val="0028398A"/>
    <w:rsid w:val="0028410B"/>
    <w:rsid w:val="002842E7"/>
    <w:rsid w:val="0028437E"/>
    <w:rsid w:val="00284854"/>
    <w:rsid w:val="00284959"/>
    <w:rsid w:val="00284AC0"/>
    <w:rsid w:val="00284F1D"/>
    <w:rsid w:val="0028513C"/>
    <w:rsid w:val="0028558B"/>
    <w:rsid w:val="00285EFE"/>
    <w:rsid w:val="00285F92"/>
    <w:rsid w:val="00286033"/>
    <w:rsid w:val="00286336"/>
    <w:rsid w:val="0028634A"/>
    <w:rsid w:val="002863AC"/>
    <w:rsid w:val="002864AA"/>
    <w:rsid w:val="00286AD2"/>
    <w:rsid w:val="002870DF"/>
    <w:rsid w:val="002874F0"/>
    <w:rsid w:val="00287D74"/>
    <w:rsid w:val="00290820"/>
    <w:rsid w:val="002909A9"/>
    <w:rsid w:val="00290AC1"/>
    <w:rsid w:val="00291DD4"/>
    <w:rsid w:val="00291DDA"/>
    <w:rsid w:val="00291E2D"/>
    <w:rsid w:val="00292041"/>
    <w:rsid w:val="00292724"/>
    <w:rsid w:val="00292FDA"/>
    <w:rsid w:val="002935E1"/>
    <w:rsid w:val="00293806"/>
    <w:rsid w:val="0029383B"/>
    <w:rsid w:val="00293884"/>
    <w:rsid w:val="00294772"/>
    <w:rsid w:val="00294A45"/>
    <w:rsid w:val="002950FC"/>
    <w:rsid w:val="002957D7"/>
    <w:rsid w:val="00295C1C"/>
    <w:rsid w:val="00295C6F"/>
    <w:rsid w:val="002965CD"/>
    <w:rsid w:val="002979EE"/>
    <w:rsid w:val="002A02A4"/>
    <w:rsid w:val="002A076B"/>
    <w:rsid w:val="002A0898"/>
    <w:rsid w:val="002A0E8B"/>
    <w:rsid w:val="002A1128"/>
    <w:rsid w:val="002A1735"/>
    <w:rsid w:val="002A1C40"/>
    <w:rsid w:val="002A1F16"/>
    <w:rsid w:val="002A209F"/>
    <w:rsid w:val="002A33B9"/>
    <w:rsid w:val="002A3444"/>
    <w:rsid w:val="002A5090"/>
    <w:rsid w:val="002A52A0"/>
    <w:rsid w:val="002A58EC"/>
    <w:rsid w:val="002A5FA6"/>
    <w:rsid w:val="002A621F"/>
    <w:rsid w:val="002A698C"/>
    <w:rsid w:val="002A6ACC"/>
    <w:rsid w:val="002A6E44"/>
    <w:rsid w:val="002A6F7F"/>
    <w:rsid w:val="002A73F5"/>
    <w:rsid w:val="002A742F"/>
    <w:rsid w:val="002A77E1"/>
    <w:rsid w:val="002A7D23"/>
    <w:rsid w:val="002A7D79"/>
    <w:rsid w:val="002A7F3B"/>
    <w:rsid w:val="002B00DB"/>
    <w:rsid w:val="002B09B5"/>
    <w:rsid w:val="002B124C"/>
    <w:rsid w:val="002B1F08"/>
    <w:rsid w:val="002B28F4"/>
    <w:rsid w:val="002B35E4"/>
    <w:rsid w:val="002B4EBA"/>
    <w:rsid w:val="002B5ACE"/>
    <w:rsid w:val="002B60EF"/>
    <w:rsid w:val="002B6453"/>
    <w:rsid w:val="002B68F3"/>
    <w:rsid w:val="002B7010"/>
    <w:rsid w:val="002B71EC"/>
    <w:rsid w:val="002B7730"/>
    <w:rsid w:val="002B78BD"/>
    <w:rsid w:val="002B7F1A"/>
    <w:rsid w:val="002C031F"/>
    <w:rsid w:val="002C131D"/>
    <w:rsid w:val="002C1CC6"/>
    <w:rsid w:val="002C1E4B"/>
    <w:rsid w:val="002C2350"/>
    <w:rsid w:val="002C2492"/>
    <w:rsid w:val="002C2530"/>
    <w:rsid w:val="002C27D4"/>
    <w:rsid w:val="002C32C8"/>
    <w:rsid w:val="002C38B8"/>
    <w:rsid w:val="002C3D2B"/>
    <w:rsid w:val="002C4396"/>
    <w:rsid w:val="002C44F8"/>
    <w:rsid w:val="002C496E"/>
    <w:rsid w:val="002C4AB1"/>
    <w:rsid w:val="002C554E"/>
    <w:rsid w:val="002C61C1"/>
    <w:rsid w:val="002C658F"/>
    <w:rsid w:val="002C689B"/>
    <w:rsid w:val="002C6E2C"/>
    <w:rsid w:val="002C7450"/>
    <w:rsid w:val="002C7880"/>
    <w:rsid w:val="002C7954"/>
    <w:rsid w:val="002D0D9D"/>
    <w:rsid w:val="002D1386"/>
    <w:rsid w:val="002D1BA2"/>
    <w:rsid w:val="002D263D"/>
    <w:rsid w:val="002D2769"/>
    <w:rsid w:val="002D27F6"/>
    <w:rsid w:val="002D3780"/>
    <w:rsid w:val="002D3F60"/>
    <w:rsid w:val="002D4556"/>
    <w:rsid w:val="002D4565"/>
    <w:rsid w:val="002D49E8"/>
    <w:rsid w:val="002D5129"/>
    <w:rsid w:val="002D5159"/>
    <w:rsid w:val="002D530D"/>
    <w:rsid w:val="002D5A4B"/>
    <w:rsid w:val="002D5C78"/>
    <w:rsid w:val="002D6008"/>
    <w:rsid w:val="002D6274"/>
    <w:rsid w:val="002D6865"/>
    <w:rsid w:val="002D6979"/>
    <w:rsid w:val="002D6A63"/>
    <w:rsid w:val="002D6AFE"/>
    <w:rsid w:val="002D6B1B"/>
    <w:rsid w:val="002D6C62"/>
    <w:rsid w:val="002D6F73"/>
    <w:rsid w:val="002D7001"/>
    <w:rsid w:val="002D764E"/>
    <w:rsid w:val="002D7667"/>
    <w:rsid w:val="002D77C9"/>
    <w:rsid w:val="002E01FA"/>
    <w:rsid w:val="002E0568"/>
    <w:rsid w:val="002E07A1"/>
    <w:rsid w:val="002E0804"/>
    <w:rsid w:val="002E0E81"/>
    <w:rsid w:val="002E0E88"/>
    <w:rsid w:val="002E1007"/>
    <w:rsid w:val="002E16A6"/>
    <w:rsid w:val="002E1A16"/>
    <w:rsid w:val="002E1A41"/>
    <w:rsid w:val="002E1C6F"/>
    <w:rsid w:val="002E1CC6"/>
    <w:rsid w:val="002E1D54"/>
    <w:rsid w:val="002E3835"/>
    <w:rsid w:val="002E4880"/>
    <w:rsid w:val="002E4BA9"/>
    <w:rsid w:val="002E5032"/>
    <w:rsid w:val="002E5455"/>
    <w:rsid w:val="002E5695"/>
    <w:rsid w:val="002E59E4"/>
    <w:rsid w:val="002E5DC9"/>
    <w:rsid w:val="002E5E80"/>
    <w:rsid w:val="002E71E0"/>
    <w:rsid w:val="002E73F2"/>
    <w:rsid w:val="002E7D37"/>
    <w:rsid w:val="002F0199"/>
    <w:rsid w:val="002F034F"/>
    <w:rsid w:val="002F16F9"/>
    <w:rsid w:val="002F1FC5"/>
    <w:rsid w:val="002F2F48"/>
    <w:rsid w:val="002F42B8"/>
    <w:rsid w:val="002F4348"/>
    <w:rsid w:val="002F48DC"/>
    <w:rsid w:val="002F4BEB"/>
    <w:rsid w:val="002F4E61"/>
    <w:rsid w:val="002F4E79"/>
    <w:rsid w:val="002F5DAA"/>
    <w:rsid w:val="002F5F68"/>
    <w:rsid w:val="002F68CC"/>
    <w:rsid w:val="002F6A00"/>
    <w:rsid w:val="002F6EE6"/>
    <w:rsid w:val="002F7436"/>
    <w:rsid w:val="002F74CB"/>
    <w:rsid w:val="002F77AC"/>
    <w:rsid w:val="002F7AED"/>
    <w:rsid w:val="002F7DA8"/>
    <w:rsid w:val="002F7FFB"/>
    <w:rsid w:val="003000F4"/>
    <w:rsid w:val="003004CE"/>
    <w:rsid w:val="0030082C"/>
    <w:rsid w:val="003010E1"/>
    <w:rsid w:val="003012A7"/>
    <w:rsid w:val="003018F3"/>
    <w:rsid w:val="0030193E"/>
    <w:rsid w:val="00301AA2"/>
    <w:rsid w:val="00301D26"/>
    <w:rsid w:val="00302468"/>
    <w:rsid w:val="00302730"/>
    <w:rsid w:val="003027FA"/>
    <w:rsid w:val="00302A4F"/>
    <w:rsid w:val="00303017"/>
    <w:rsid w:val="00303EFD"/>
    <w:rsid w:val="00303F64"/>
    <w:rsid w:val="00304398"/>
    <w:rsid w:val="00304613"/>
    <w:rsid w:val="003046E8"/>
    <w:rsid w:val="003051B4"/>
    <w:rsid w:val="0030554C"/>
    <w:rsid w:val="00305D47"/>
    <w:rsid w:val="0030632B"/>
    <w:rsid w:val="00306344"/>
    <w:rsid w:val="003066BB"/>
    <w:rsid w:val="00306BE1"/>
    <w:rsid w:val="00306F5E"/>
    <w:rsid w:val="003100A8"/>
    <w:rsid w:val="00310168"/>
    <w:rsid w:val="003104A2"/>
    <w:rsid w:val="003105B4"/>
    <w:rsid w:val="003105F0"/>
    <w:rsid w:val="00310FB0"/>
    <w:rsid w:val="003110EC"/>
    <w:rsid w:val="00311E43"/>
    <w:rsid w:val="003126CC"/>
    <w:rsid w:val="00312C96"/>
    <w:rsid w:val="003132C8"/>
    <w:rsid w:val="003134DC"/>
    <w:rsid w:val="00313E6F"/>
    <w:rsid w:val="00314125"/>
    <w:rsid w:val="00314433"/>
    <w:rsid w:val="0031496D"/>
    <w:rsid w:val="00315509"/>
    <w:rsid w:val="0031615F"/>
    <w:rsid w:val="0031637F"/>
    <w:rsid w:val="00316887"/>
    <w:rsid w:val="00316C72"/>
    <w:rsid w:val="00316E9F"/>
    <w:rsid w:val="003170C6"/>
    <w:rsid w:val="003179EF"/>
    <w:rsid w:val="00317C64"/>
    <w:rsid w:val="00317D2E"/>
    <w:rsid w:val="00317F61"/>
    <w:rsid w:val="00320243"/>
    <w:rsid w:val="003203FC"/>
    <w:rsid w:val="00321360"/>
    <w:rsid w:val="003213F1"/>
    <w:rsid w:val="0032176C"/>
    <w:rsid w:val="0032209F"/>
    <w:rsid w:val="003220A3"/>
    <w:rsid w:val="00322341"/>
    <w:rsid w:val="003223C8"/>
    <w:rsid w:val="00322420"/>
    <w:rsid w:val="003227DD"/>
    <w:rsid w:val="00322B18"/>
    <w:rsid w:val="00322FE1"/>
    <w:rsid w:val="0032320F"/>
    <w:rsid w:val="00323214"/>
    <w:rsid w:val="00323803"/>
    <w:rsid w:val="003240EF"/>
    <w:rsid w:val="003241B2"/>
    <w:rsid w:val="003248A7"/>
    <w:rsid w:val="00324907"/>
    <w:rsid w:val="00324A2E"/>
    <w:rsid w:val="00324FDC"/>
    <w:rsid w:val="003250BA"/>
    <w:rsid w:val="00325192"/>
    <w:rsid w:val="00325429"/>
    <w:rsid w:val="0032547D"/>
    <w:rsid w:val="0032572B"/>
    <w:rsid w:val="00325C36"/>
    <w:rsid w:val="003268AA"/>
    <w:rsid w:val="00326A72"/>
    <w:rsid w:val="00326E31"/>
    <w:rsid w:val="00326E6A"/>
    <w:rsid w:val="0032712E"/>
    <w:rsid w:val="003273F5"/>
    <w:rsid w:val="0032748D"/>
    <w:rsid w:val="003275BA"/>
    <w:rsid w:val="003276EE"/>
    <w:rsid w:val="00330253"/>
    <w:rsid w:val="003302EF"/>
    <w:rsid w:val="003307CC"/>
    <w:rsid w:val="00330C3B"/>
    <w:rsid w:val="00330ED1"/>
    <w:rsid w:val="003310B8"/>
    <w:rsid w:val="003319EF"/>
    <w:rsid w:val="00332123"/>
    <w:rsid w:val="003321A5"/>
    <w:rsid w:val="0033223A"/>
    <w:rsid w:val="0033250D"/>
    <w:rsid w:val="00332CCB"/>
    <w:rsid w:val="00332D78"/>
    <w:rsid w:val="003333C7"/>
    <w:rsid w:val="00334749"/>
    <w:rsid w:val="003348A7"/>
    <w:rsid w:val="00334AFB"/>
    <w:rsid w:val="00334D98"/>
    <w:rsid w:val="0033515D"/>
    <w:rsid w:val="003355DA"/>
    <w:rsid w:val="0033578F"/>
    <w:rsid w:val="00335A53"/>
    <w:rsid w:val="003362F0"/>
    <w:rsid w:val="00336394"/>
    <w:rsid w:val="00336456"/>
    <w:rsid w:val="003364EA"/>
    <w:rsid w:val="0033654C"/>
    <w:rsid w:val="00336E57"/>
    <w:rsid w:val="00336F1F"/>
    <w:rsid w:val="003376B1"/>
    <w:rsid w:val="0033792A"/>
    <w:rsid w:val="00337DD5"/>
    <w:rsid w:val="00340335"/>
    <w:rsid w:val="00340E3A"/>
    <w:rsid w:val="0034138F"/>
    <w:rsid w:val="003413B1"/>
    <w:rsid w:val="00341897"/>
    <w:rsid w:val="0034195C"/>
    <w:rsid w:val="00341E34"/>
    <w:rsid w:val="00341E5A"/>
    <w:rsid w:val="00341EFC"/>
    <w:rsid w:val="00344588"/>
    <w:rsid w:val="0034530B"/>
    <w:rsid w:val="0034560E"/>
    <w:rsid w:val="00346555"/>
    <w:rsid w:val="00346B5D"/>
    <w:rsid w:val="00346BFC"/>
    <w:rsid w:val="0034736C"/>
    <w:rsid w:val="00347CD3"/>
    <w:rsid w:val="00350554"/>
    <w:rsid w:val="0035097A"/>
    <w:rsid w:val="00350B99"/>
    <w:rsid w:val="00350DFE"/>
    <w:rsid w:val="00351037"/>
    <w:rsid w:val="003519E5"/>
    <w:rsid w:val="00351CDB"/>
    <w:rsid w:val="00351DF3"/>
    <w:rsid w:val="00351E14"/>
    <w:rsid w:val="003520E1"/>
    <w:rsid w:val="003527C2"/>
    <w:rsid w:val="003529AE"/>
    <w:rsid w:val="00352E0C"/>
    <w:rsid w:val="00353331"/>
    <w:rsid w:val="00353624"/>
    <w:rsid w:val="00353A08"/>
    <w:rsid w:val="0035403C"/>
    <w:rsid w:val="0035424C"/>
    <w:rsid w:val="00354291"/>
    <w:rsid w:val="00354353"/>
    <w:rsid w:val="0035435D"/>
    <w:rsid w:val="00354BEF"/>
    <w:rsid w:val="0035507A"/>
    <w:rsid w:val="003558B4"/>
    <w:rsid w:val="00355CB2"/>
    <w:rsid w:val="003565BD"/>
    <w:rsid w:val="003566A7"/>
    <w:rsid w:val="00357165"/>
    <w:rsid w:val="00357292"/>
    <w:rsid w:val="00357F8A"/>
    <w:rsid w:val="003600AF"/>
    <w:rsid w:val="00360285"/>
    <w:rsid w:val="003605AB"/>
    <w:rsid w:val="003607AB"/>
    <w:rsid w:val="0036085F"/>
    <w:rsid w:val="003609A9"/>
    <w:rsid w:val="00360EA7"/>
    <w:rsid w:val="00360FC7"/>
    <w:rsid w:val="0036103F"/>
    <w:rsid w:val="00361EB3"/>
    <w:rsid w:val="003624D2"/>
    <w:rsid w:val="00362909"/>
    <w:rsid w:val="00363141"/>
    <w:rsid w:val="00363390"/>
    <w:rsid w:val="0036389B"/>
    <w:rsid w:val="0036432D"/>
    <w:rsid w:val="0036454D"/>
    <w:rsid w:val="0036503C"/>
    <w:rsid w:val="003654FC"/>
    <w:rsid w:val="00365516"/>
    <w:rsid w:val="00365888"/>
    <w:rsid w:val="00365E0C"/>
    <w:rsid w:val="0036610A"/>
    <w:rsid w:val="00366B96"/>
    <w:rsid w:val="0036713C"/>
    <w:rsid w:val="00367565"/>
    <w:rsid w:val="00367FAF"/>
    <w:rsid w:val="00370ED0"/>
    <w:rsid w:val="00370F5F"/>
    <w:rsid w:val="00370F9D"/>
    <w:rsid w:val="00371AC6"/>
    <w:rsid w:val="00371AF5"/>
    <w:rsid w:val="00371FA4"/>
    <w:rsid w:val="003720DA"/>
    <w:rsid w:val="003726F7"/>
    <w:rsid w:val="00373387"/>
    <w:rsid w:val="003733E2"/>
    <w:rsid w:val="003735C9"/>
    <w:rsid w:val="003743A9"/>
    <w:rsid w:val="00374481"/>
    <w:rsid w:val="003746BD"/>
    <w:rsid w:val="00374D21"/>
    <w:rsid w:val="00374E83"/>
    <w:rsid w:val="003761A9"/>
    <w:rsid w:val="00376260"/>
    <w:rsid w:val="00376500"/>
    <w:rsid w:val="003767AD"/>
    <w:rsid w:val="00376CC2"/>
    <w:rsid w:val="003770B2"/>
    <w:rsid w:val="00377520"/>
    <w:rsid w:val="003775FF"/>
    <w:rsid w:val="00377CD2"/>
    <w:rsid w:val="00377DDD"/>
    <w:rsid w:val="003810ED"/>
    <w:rsid w:val="00381393"/>
    <w:rsid w:val="00381896"/>
    <w:rsid w:val="0038234A"/>
    <w:rsid w:val="003826E8"/>
    <w:rsid w:val="003827BE"/>
    <w:rsid w:val="00382AB6"/>
    <w:rsid w:val="00382C9E"/>
    <w:rsid w:val="00382D63"/>
    <w:rsid w:val="00383810"/>
    <w:rsid w:val="00383C39"/>
    <w:rsid w:val="00384884"/>
    <w:rsid w:val="00384AF5"/>
    <w:rsid w:val="003854FD"/>
    <w:rsid w:val="00385CAA"/>
    <w:rsid w:val="00387260"/>
    <w:rsid w:val="00387B0B"/>
    <w:rsid w:val="003909F9"/>
    <w:rsid w:val="00390C32"/>
    <w:rsid w:val="00390C4E"/>
    <w:rsid w:val="00391347"/>
    <w:rsid w:val="003916CB"/>
    <w:rsid w:val="00391E34"/>
    <w:rsid w:val="003921BA"/>
    <w:rsid w:val="00392212"/>
    <w:rsid w:val="00393BB2"/>
    <w:rsid w:val="00393FE3"/>
    <w:rsid w:val="00393FE7"/>
    <w:rsid w:val="003940DF"/>
    <w:rsid w:val="00394216"/>
    <w:rsid w:val="00394659"/>
    <w:rsid w:val="00394AB0"/>
    <w:rsid w:val="00394AF8"/>
    <w:rsid w:val="00395C03"/>
    <w:rsid w:val="00395FAB"/>
    <w:rsid w:val="003961E7"/>
    <w:rsid w:val="0039674C"/>
    <w:rsid w:val="00396904"/>
    <w:rsid w:val="00396E17"/>
    <w:rsid w:val="00396E78"/>
    <w:rsid w:val="00396EE2"/>
    <w:rsid w:val="003974E2"/>
    <w:rsid w:val="0039785A"/>
    <w:rsid w:val="00397D3A"/>
    <w:rsid w:val="00397D56"/>
    <w:rsid w:val="003A045C"/>
    <w:rsid w:val="003A0629"/>
    <w:rsid w:val="003A0E21"/>
    <w:rsid w:val="003A2BF6"/>
    <w:rsid w:val="003A2E5D"/>
    <w:rsid w:val="003A32D1"/>
    <w:rsid w:val="003A33B1"/>
    <w:rsid w:val="003A33F1"/>
    <w:rsid w:val="003A45B6"/>
    <w:rsid w:val="003A45D5"/>
    <w:rsid w:val="003A48A1"/>
    <w:rsid w:val="003A5390"/>
    <w:rsid w:val="003A5582"/>
    <w:rsid w:val="003A58AC"/>
    <w:rsid w:val="003A593A"/>
    <w:rsid w:val="003A63C6"/>
    <w:rsid w:val="003A68A6"/>
    <w:rsid w:val="003A6FD2"/>
    <w:rsid w:val="003A7226"/>
    <w:rsid w:val="003A78A7"/>
    <w:rsid w:val="003B10BA"/>
    <w:rsid w:val="003B1385"/>
    <w:rsid w:val="003B13BF"/>
    <w:rsid w:val="003B16EC"/>
    <w:rsid w:val="003B170C"/>
    <w:rsid w:val="003B184F"/>
    <w:rsid w:val="003B1A80"/>
    <w:rsid w:val="003B20F9"/>
    <w:rsid w:val="003B22C7"/>
    <w:rsid w:val="003B28A7"/>
    <w:rsid w:val="003B2BAF"/>
    <w:rsid w:val="003B2D9C"/>
    <w:rsid w:val="003B3223"/>
    <w:rsid w:val="003B37D4"/>
    <w:rsid w:val="003B41B8"/>
    <w:rsid w:val="003B4516"/>
    <w:rsid w:val="003B68F1"/>
    <w:rsid w:val="003B73BB"/>
    <w:rsid w:val="003B7A41"/>
    <w:rsid w:val="003B7B84"/>
    <w:rsid w:val="003C04BB"/>
    <w:rsid w:val="003C0761"/>
    <w:rsid w:val="003C14E3"/>
    <w:rsid w:val="003C184A"/>
    <w:rsid w:val="003C1B3F"/>
    <w:rsid w:val="003C23C1"/>
    <w:rsid w:val="003C2EFE"/>
    <w:rsid w:val="003C2F80"/>
    <w:rsid w:val="003C31C8"/>
    <w:rsid w:val="003C39B0"/>
    <w:rsid w:val="003C3B5F"/>
    <w:rsid w:val="003C3D88"/>
    <w:rsid w:val="003C40A7"/>
    <w:rsid w:val="003C40BF"/>
    <w:rsid w:val="003C45DC"/>
    <w:rsid w:val="003C48AC"/>
    <w:rsid w:val="003C4ED6"/>
    <w:rsid w:val="003C4EEB"/>
    <w:rsid w:val="003C5BE6"/>
    <w:rsid w:val="003C5D22"/>
    <w:rsid w:val="003C6800"/>
    <w:rsid w:val="003C6D04"/>
    <w:rsid w:val="003C6E6D"/>
    <w:rsid w:val="003C7434"/>
    <w:rsid w:val="003C7446"/>
    <w:rsid w:val="003C7486"/>
    <w:rsid w:val="003C7AF8"/>
    <w:rsid w:val="003C7D4A"/>
    <w:rsid w:val="003C7F8A"/>
    <w:rsid w:val="003D04E7"/>
    <w:rsid w:val="003D0AE6"/>
    <w:rsid w:val="003D0B50"/>
    <w:rsid w:val="003D10CB"/>
    <w:rsid w:val="003D126F"/>
    <w:rsid w:val="003D1326"/>
    <w:rsid w:val="003D1E19"/>
    <w:rsid w:val="003D27B2"/>
    <w:rsid w:val="003D423E"/>
    <w:rsid w:val="003D44B1"/>
    <w:rsid w:val="003D5081"/>
    <w:rsid w:val="003D5398"/>
    <w:rsid w:val="003D5679"/>
    <w:rsid w:val="003D5889"/>
    <w:rsid w:val="003D5A65"/>
    <w:rsid w:val="003D5D84"/>
    <w:rsid w:val="003D5FAF"/>
    <w:rsid w:val="003D6539"/>
    <w:rsid w:val="003D659C"/>
    <w:rsid w:val="003D6F65"/>
    <w:rsid w:val="003D70D6"/>
    <w:rsid w:val="003D7175"/>
    <w:rsid w:val="003D7372"/>
    <w:rsid w:val="003D77CC"/>
    <w:rsid w:val="003D78C1"/>
    <w:rsid w:val="003D7A5E"/>
    <w:rsid w:val="003E04AE"/>
    <w:rsid w:val="003E0675"/>
    <w:rsid w:val="003E09F2"/>
    <w:rsid w:val="003E0DCC"/>
    <w:rsid w:val="003E123E"/>
    <w:rsid w:val="003E12B9"/>
    <w:rsid w:val="003E2D8D"/>
    <w:rsid w:val="003E3226"/>
    <w:rsid w:val="003E3436"/>
    <w:rsid w:val="003E3695"/>
    <w:rsid w:val="003E3703"/>
    <w:rsid w:val="003E3708"/>
    <w:rsid w:val="003E3DA4"/>
    <w:rsid w:val="003E3E60"/>
    <w:rsid w:val="003E436B"/>
    <w:rsid w:val="003E4738"/>
    <w:rsid w:val="003E55AD"/>
    <w:rsid w:val="003E5800"/>
    <w:rsid w:val="003E5939"/>
    <w:rsid w:val="003E59A6"/>
    <w:rsid w:val="003E5A26"/>
    <w:rsid w:val="003E5EF2"/>
    <w:rsid w:val="003E61AB"/>
    <w:rsid w:val="003E711C"/>
    <w:rsid w:val="003F020B"/>
    <w:rsid w:val="003F082A"/>
    <w:rsid w:val="003F0F0E"/>
    <w:rsid w:val="003F105C"/>
    <w:rsid w:val="003F171C"/>
    <w:rsid w:val="003F221A"/>
    <w:rsid w:val="003F2A4C"/>
    <w:rsid w:val="003F3056"/>
    <w:rsid w:val="003F3EA4"/>
    <w:rsid w:val="003F45B5"/>
    <w:rsid w:val="003F474D"/>
    <w:rsid w:val="003F5A2E"/>
    <w:rsid w:val="003F5F5C"/>
    <w:rsid w:val="003F5FCF"/>
    <w:rsid w:val="003F617A"/>
    <w:rsid w:val="003F64FA"/>
    <w:rsid w:val="003F7039"/>
    <w:rsid w:val="003F72C5"/>
    <w:rsid w:val="003F74E8"/>
    <w:rsid w:val="003F76F8"/>
    <w:rsid w:val="003F778D"/>
    <w:rsid w:val="003F7A5A"/>
    <w:rsid w:val="003F7AD4"/>
    <w:rsid w:val="003F7D55"/>
    <w:rsid w:val="00400745"/>
    <w:rsid w:val="00400B31"/>
    <w:rsid w:val="00400C21"/>
    <w:rsid w:val="004019DA"/>
    <w:rsid w:val="00401A23"/>
    <w:rsid w:val="004029E2"/>
    <w:rsid w:val="00402C66"/>
    <w:rsid w:val="00402C86"/>
    <w:rsid w:val="0040310F"/>
    <w:rsid w:val="00403173"/>
    <w:rsid w:val="004032A0"/>
    <w:rsid w:val="0040373B"/>
    <w:rsid w:val="004037A8"/>
    <w:rsid w:val="00403A8A"/>
    <w:rsid w:val="00404194"/>
    <w:rsid w:val="004044CB"/>
    <w:rsid w:val="00404620"/>
    <w:rsid w:val="0040535D"/>
    <w:rsid w:val="004055EA"/>
    <w:rsid w:val="0040769A"/>
    <w:rsid w:val="0040771B"/>
    <w:rsid w:val="00407BBC"/>
    <w:rsid w:val="004102D8"/>
    <w:rsid w:val="004109C2"/>
    <w:rsid w:val="00410D0D"/>
    <w:rsid w:val="00410E47"/>
    <w:rsid w:val="00411A7F"/>
    <w:rsid w:val="00412305"/>
    <w:rsid w:val="0041347E"/>
    <w:rsid w:val="00413FB1"/>
    <w:rsid w:val="004146A5"/>
    <w:rsid w:val="00414C80"/>
    <w:rsid w:val="00415613"/>
    <w:rsid w:val="00415AF3"/>
    <w:rsid w:val="00415F80"/>
    <w:rsid w:val="00416690"/>
    <w:rsid w:val="004167F9"/>
    <w:rsid w:val="00416DD5"/>
    <w:rsid w:val="00417180"/>
    <w:rsid w:val="004171DA"/>
    <w:rsid w:val="0041745E"/>
    <w:rsid w:val="00417579"/>
    <w:rsid w:val="004201DE"/>
    <w:rsid w:val="00420847"/>
    <w:rsid w:val="004216EC"/>
    <w:rsid w:val="004217E9"/>
    <w:rsid w:val="00421A7A"/>
    <w:rsid w:val="00421DF1"/>
    <w:rsid w:val="004224BD"/>
    <w:rsid w:val="00422720"/>
    <w:rsid w:val="00422A5B"/>
    <w:rsid w:val="00422B35"/>
    <w:rsid w:val="00423323"/>
    <w:rsid w:val="00423833"/>
    <w:rsid w:val="00423889"/>
    <w:rsid w:val="00423CCE"/>
    <w:rsid w:val="00423DCC"/>
    <w:rsid w:val="00424A3B"/>
    <w:rsid w:val="00426087"/>
    <w:rsid w:val="00426CA4"/>
    <w:rsid w:val="00427271"/>
    <w:rsid w:val="004277CC"/>
    <w:rsid w:val="00427AAC"/>
    <w:rsid w:val="00427B1A"/>
    <w:rsid w:val="00430836"/>
    <w:rsid w:val="00430A5B"/>
    <w:rsid w:val="00430F40"/>
    <w:rsid w:val="00431DA8"/>
    <w:rsid w:val="0043244E"/>
    <w:rsid w:val="00432773"/>
    <w:rsid w:val="00432F32"/>
    <w:rsid w:val="004338DF"/>
    <w:rsid w:val="00433AA5"/>
    <w:rsid w:val="004347E9"/>
    <w:rsid w:val="0043489F"/>
    <w:rsid w:val="00434E2F"/>
    <w:rsid w:val="00435262"/>
    <w:rsid w:val="00435A1D"/>
    <w:rsid w:val="00435E72"/>
    <w:rsid w:val="004363AD"/>
    <w:rsid w:val="004367B9"/>
    <w:rsid w:val="0043694C"/>
    <w:rsid w:val="00437BB1"/>
    <w:rsid w:val="00437FB8"/>
    <w:rsid w:val="00437FE2"/>
    <w:rsid w:val="00440430"/>
    <w:rsid w:val="0044077B"/>
    <w:rsid w:val="00440FDE"/>
    <w:rsid w:val="004415E3"/>
    <w:rsid w:val="00441DE7"/>
    <w:rsid w:val="00441E46"/>
    <w:rsid w:val="004421DA"/>
    <w:rsid w:val="00442270"/>
    <w:rsid w:val="00442C35"/>
    <w:rsid w:val="00442F62"/>
    <w:rsid w:val="0044391A"/>
    <w:rsid w:val="0044404C"/>
    <w:rsid w:val="00444A45"/>
    <w:rsid w:val="00444C0D"/>
    <w:rsid w:val="00444F74"/>
    <w:rsid w:val="004450D5"/>
    <w:rsid w:val="0044541A"/>
    <w:rsid w:val="00445C2F"/>
    <w:rsid w:val="00445C93"/>
    <w:rsid w:val="00445E15"/>
    <w:rsid w:val="00446614"/>
    <w:rsid w:val="0044729C"/>
    <w:rsid w:val="004479E3"/>
    <w:rsid w:val="00447AFF"/>
    <w:rsid w:val="00447F18"/>
    <w:rsid w:val="004503BD"/>
    <w:rsid w:val="00450A07"/>
    <w:rsid w:val="00450DCC"/>
    <w:rsid w:val="00450EEF"/>
    <w:rsid w:val="00451286"/>
    <w:rsid w:val="004516D2"/>
    <w:rsid w:val="00451DB3"/>
    <w:rsid w:val="0045268A"/>
    <w:rsid w:val="00452D24"/>
    <w:rsid w:val="00454533"/>
    <w:rsid w:val="0045543E"/>
    <w:rsid w:val="004558D2"/>
    <w:rsid w:val="00455E6E"/>
    <w:rsid w:val="004560AE"/>
    <w:rsid w:val="004563E0"/>
    <w:rsid w:val="00456562"/>
    <w:rsid w:val="004566DE"/>
    <w:rsid w:val="00456946"/>
    <w:rsid w:val="00456E69"/>
    <w:rsid w:val="00456F95"/>
    <w:rsid w:val="0045710D"/>
    <w:rsid w:val="00457383"/>
    <w:rsid w:val="004574E6"/>
    <w:rsid w:val="00457571"/>
    <w:rsid w:val="00460005"/>
    <w:rsid w:val="0046016A"/>
    <w:rsid w:val="0046057A"/>
    <w:rsid w:val="0046138C"/>
    <w:rsid w:val="0046278E"/>
    <w:rsid w:val="00462976"/>
    <w:rsid w:val="00463FFB"/>
    <w:rsid w:val="00464529"/>
    <w:rsid w:val="00464DAF"/>
    <w:rsid w:val="0046506C"/>
    <w:rsid w:val="004651BB"/>
    <w:rsid w:val="0046583C"/>
    <w:rsid w:val="004669EE"/>
    <w:rsid w:val="00467017"/>
    <w:rsid w:val="00467D7F"/>
    <w:rsid w:val="00467FA5"/>
    <w:rsid w:val="0047012D"/>
    <w:rsid w:val="004705BD"/>
    <w:rsid w:val="00470DA2"/>
    <w:rsid w:val="00470EA4"/>
    <w:rsid w:val="004715CA"/>
    <w:rsid w:val="00471D5E"/>
    <w:rsid w:val="00472401"/>
    <w:rsid w:val="004729E6"/>
    <w:rsid w:val="00472A67"/>
    <w:rsid w:val="00472BD2"/>
    <w:rsid w:val="00473192"/>
    <w:rsid w:val="00473F30"/>
    <w:rsid w:val="00473F79"/>
    <w:rsid w:val="00473F89"/>
    <w:rsid w:val="00473FED"/>
    <w:rsid w:val="00474101"/>
    <w:rsid w:val="00475315"/>
    <w:rsid w:val="00475C3A"/>
    <w:rsid w:val="00475DB3"/>
    <w:rsid w:val="004761E2"/>
    <w:rsid w:val="00476285"/>
    <w:rsid w:val="004769A7"/>
    <w:rsid w:val="00476F99"/>
    <w:rsid w:val="00477441"/>
    <w:rsid w:val="00477626"/>
    <w:rsid w:val="00477EBA"/>
    <w:rsid w:val="00480389"/>
    <w:rsid w:val="00480A40"/>
    <w:rsid w:val="00480C45"/>
    <w:rsid w:val="00481477"/>
    <w:rsid w:val="004821CD"/>
    <w:rsid w:val="004828C9"/>
    <w:rsid w:val="004829CD"/>
    <w:rsid w:val="00482BA2"/>
    <w:rsid w:val="00482DD7"/>
    <w:rsid w:val="00482F68"/>
    <w:rsid w:val="004838E1"/>
    <w:rsid w:val="00483A3D"/>
    <w:rsid w:val="00483FA4"/>
    <w:rsid w:val="00483FE3"/>
    <w:rsid w:val="00484203"/>
    <w:rsid w:val="004847D3"/>
    <w:rsid w:val="004847E9"/>
    <w:rsid w:val="00484819"/>
    <w:rsid w:val="00484F90"/>
    <w:rsid w:val="00485795"/>
    <w:rsid w:val="00485826"/>
    <w:rsid w:val="00485993"/>
    <w:rsid w:val="0048645C"/>
    <w:rsid w:val="004867AF"/>
    <w:rsid w:val="00486D8C"/>
    <w:rsid w:val="0048710D"/>
    <w:rsid w:val="00487D25"/>
    <w:rsid w:val="00487D88"/>
    <w:rsid w:val="0049081C"/>
    <w:rsid w:val="00490A28"/>
    <w:rsid w:val="00490C77"/>
    <w:rsid w:val="00490F1E"/>
    <w:rsid w:val="00491807"/>
    <w:rsid w:val="00491B7B"/>
    <w:rsid w:val="00491C44"/>
    <w:rsid w:val="004921A3"/>
    <w:rsid w:val="0049256C"/>
    <w:rsid w:val="00492806"/>
    <w:rsid w:val="00493794"/>
    <w:rsid w:val="00493C38"/>
    <w:rsid w:val="00494356"/>
    <w:rsid w:val="00494C8E"/>
    <w:rsid w:val="00494CB2"/>
    <w:rsid w:val="00494FBB"/>
    <w:rsid w:val="00495B86"/>
    <w:rsid w:val="00496066"/>
    <w:rsid w:val="004961EA"/>
    <w:rsid w:val="00496261"/>
    <w:rsid w:val="00496A67"/>
    <w:rsid w:val="00496BE2"/>
    <w:rsid w:val="004975ED"/>
    <w:rsid w:val="004A0BFD"/>
    <w:rsid w:val="004A0C5F"/>
    <w:rsid w:val="004A1245"/>
    <w:rsid w:val="004A1D72"/>
    <w:rsid w:val="004A20CA"/>
    <w:rsid w:val="004A224F"/>
    <w:rsid w:val="004A27B9"/>
    <w:rsid w:val="004A2CEF"/>
    <w:rsid w:val="004A2D76"/>
    <w:rsid w:val="004A2D9F"/>
    <w:rsid w:val="004A2EB7"/>
    <w:rsid w:val="004A314A"/>
    <w:rsid w:val="004A39B0"/>
    <w:rsid w:val="004A3A7A"/>
    <w:rsid w:val="004A3A94"/>
    <w:rsid w:val="004A43D4"/>
    <w:rsid w:val="004A44AF"/>
    <w:rsid w:val="004A48C6"/>
    <w:rsid w:val="004A4A59"/>
    <w:rsid w:val="004A4BEB"/>
    <w:rsid w:val="004A5806"/>
    <w:rsid w:val="004A59B8"/>
    <w:rsid w:val="004A59BB"/>
    <w:rsid w:val="004A5C2C"/>
    <w:rsid w:val="004A60CA"/>
    <w:rsid w:val="004A6F43"/>
    <w:rsid w:val="004A7F36"/>
    <w:rsid w:val="004B02E3"/>
    <w:rsid w:val="004B105A"/>
    <w:rsid w:val="004B133F"/>
    <w:rsid w:val="004B14BE"/>
    <w:rsid w:val="004B1831"/>
    <w:rsid w:val="004B1868"/>
    <w:rsid w:val="004B2089"/>
    <w:rsid w:val="004B21DF"/>
    <w:rsid w:val="004B2420"/>
    <w:rsid w:val="004B2F7E"/>
    <w:rsid w:val="004B31D5"/>
    <w:rsid w:val="004B33AC"/>
    <w:rsid w:val="004B4145"/>
    <w:rsid w:val="004B44CD"/>
    <w:rsid w:val="004B4FB1"/>
    <w:rsid w:val="004B5399"/>
    <w:rsid w:val="004B5794"/>
    <w:rsid w:val="004B5F01"/>
    <w:rsid w:val="004B65F7"/>
    <w:rsid w:val="004B7EE8"/>
    <w:rsid w:val="004C0BE4"/>
    <w:rsid w:val="004C0C8E"/>
    <w:rsid w:val="004C14D9"/>
    <w:rsid w:val="004C178B"/>
    <w:rsid w:val="004C18A3"/>
    <w:rsid w:val="004C18CF"/>
    <w:rsid w:val="004C19E0"/>
    <w:rsid w:val="004C1D7D"/>
    <w:rsid w:val="004C1DF7"/>
    <w:rsid w:val="004C2178"/>
    <w:rsid w:val="004C31A4"/>
    <w:rsid w:val="004C3B4F"/>
    <w:rsid w:val="004C3D70"/>
    <w:rsid w:val="004C3E17"/>
    <w:rsid w:val="004C4146"/>
    <w:rsid w:val="004C4663"/>
    <w:rsid w:val="004C4C25"/>
    <w:rsid w:val="004C566A"/>
    <w:rsid w:val="004C5908"/>
    <w:rsid w:val="004C5E70"/>
    <w:rsid w:val="004C60C3"/>
    <w:rsid w:val="004C6EC4"/>
    <w:rsid w:val="004C7B2C"/>
    <w:rsid w:val="004C7BBB"/>
    <w:rsid w:val="004C7F98"/>
    <w:rsid w:val="004D0B1C"/>
    <w:rsid w:val="004D0FF2"/>
    <w:rsid w:val="004D1286"/>
    <w:rsid w:val="004D1D90"/>
    <w:rsid w:val="004D1F57"/>
    <w:rsid w:val="004D1F9D"/>
    <w:rsid w:val="004D26A4"/>
    <w:rsid w:val="004D2BE2"/>
    <w:rsid w:val="004D333B"/>
    <w:rsid w:val="004D33C8"/>
    <w:rsid w:val="004D3575"/>
    <w:rsid w:val="004D3618"/>
    <w:rsid w:val="004D3C51"/>
    <w:rsid w:val="004D435F"/>
    <w:rsid w:val="004D4446"/>
    <w:rsid w:val="004D4E84"/>
    <w:rsid w:val="004D5049"/>
    <w:rsid w:val="004D509F"/>
    <w:rsid w:val="004D52F3"/>
    <w:rsid w:val="004D531B"/>
    <w:rsid w:val="004D53FB"/>
    <w:rsid w:val="004D62F9"/>
    <w:rsid w:val="004D6B53"/>
    <w:rsid w:val="004D6D72"/>
    <w:rsid w:val="004D6DA2"/>
    <w:rsid w:val="004D73D8"/>
    <w:rsid w:val="004D773C"/>
    <w:rsid w:val="004D7E29"/>
    <w:rsid w:val="004E0181"/>
    <w:rsid w:val="004E026C"/>
    <w:rsid w:val="004E04C1"/>
    <w:rsid w:val="004E04FA"/>
    <w:rsid w:val="004E0640"/>
    <w:rsid w:val="004E06CE"/>
    <w:rsid w:val="004E0AAF"/>
    <w:rsid w:val="004E0BA4"/>
    <w:rsid w:val="004E1559"/>
    <w:rsid w:val="004E1DAA"/>
    <w:rsid w:val="004E25C1"/>
    <w:rsid w:val="004E26A9"/>
    <w:rsid w:val="004E307E"/>
    <w:rsid w:val="004E3A3C"/>
    <w:rsid w:val="004E4523"/>
    <w:rsid w:val="004E493E"/>
    <w:rsid w:val="004E4DDF"/>
    <w:rsid w:val="004E52F3"/>
    <w:rsid w:val="004E5698"/>
    <w:rsid w:val="004E5A52"/>
    <w:rsid w:val="004E604D"/>
    <w:rsid w:val="004E60ED"/>
    <w:rsid w:val="004E755C"/>
    <w:rsid w:val="004E7A7D"/>
    <w:rsid w:val="004F000B"/>
    <w:rsid w:val="004F0DF2"/>
    <w:rsid w:val="004F1048"/>
    <w:rsid w:val="004F17A5"/>
    <w:rsid w:val="004F1851"/>
    <w:rsid w:val="004F1AEC"/>
    <w:rsid w:val="004F1E60"/>
    <w:rsid w:val="004F27CB"/>
    <w:rsid w:val="004F2A87"/>
    <w:rsid w:val="004F2D75"/>
    <w:rsid w:val="004F34D7"/>
    <w:rsid w:val="004F38FE"/>
    <w:rsid w:val="004F3DD9"/>
    <w:rsid w:val="004F4172"/>
    <w:rsid w:val="004F4530"/>
    <w:rsid w:val="004F54BB"/>
    <w:rsid w:val="004F5561"/>
    <w:rsid w:val="004F629D"/>
    <w:rsid w:val="004F7012"/>
    <w:rsid w:val="004F77CE"/>
    <w:rsid w:val="005008A1"/>
    <w:rsid w:val="00500CE0"/>
    <w:rsid w:val="00500DCF"/>
    <w:rsid w:val="005012EF"/>
    <w:rsid w:val="005018A1"/>
    <w:rsid w:val="00501FDC"/>
    <w:rsid w:val="00502078"/>
    <w:rsid w:val="0050248E"/>
    <w:rsid w:val="00502750"/>
    <w:rsid w:val="005027A7"/>
    <w:rsid w:val="00502967"/>
    <w:rsid w:val="0050339C"/>
    <w:rsid w:val="0050370B"/>
    <w:rsid w:val="00503A39"/>
    <w:rsid w:val="00503A87"/>
    <w:rsid w:val="00503C01"/>
    <w:rsid w:val="00504EC3"/>
    <w:rsid w:val="00504FF7"/>
    <w:rsid w:val="005051B8"/>
    <w:rsid w:val="00505216"/>
    <w:rsid w:val="00505329"/>
    <w:rsid w:val="00505632"/>
    <w:rsid w:val="005056C9"/>
    <w:rsid w:val="00505D4A"/>
    <w:rsid w:val="005070B8"/>
    <w:rsid w:val="0050713E"/>
    <w:rsid w:val="005072C9"/>
    <w:rsid w:val="005072DE"/>
    <w:rsid w:val="00507519"/>
    <w:rsid w:val="00507602"/>
    <w:rsid w:val="0050791B"/>
    <w:rsid w:val="00510537"/>
    <w:rsid w:val="00510729"/>
    <w:rsid w:val="00510FE4"/>
    <w:rsid w:val="0051254D"/>
    <w:rsid w:val="00512578"/>
    <w:rsid w:val="00512CA3"/>
    <w:rsid w:val="005130C8"/>
    <w:rsid w:val="005130D6"/>
    <w:rsid w:val="0051349E"/>
    <w:rsid w:val="005136E5"/>
    <w:rsid w:val="00513737"/>
    <w:rsid w:val="00513B42"/>
    <w:rsid w:val="00514497"/>
    <w:rsid w:val="00514AD8"/>
    <w:rsid w:val="00514BB8"/>
    <w:rsid w:val="0051519E"/>
    <w:rsid w:val="00515261"/>
    <w:rsid w:val="005155C6"/>
    <w:rsid w:val="00515751"/>
    <w:rsid w:val="0051578F"/>
    <w:rsid w:val="00515801"/>
    <w:rsid w:val="00515BD0"/>
    <w:rsid w:val="00515BF2"/>
    <w:rsid w:val="00515C07"/>
    <w:rsid w:val="00515F21"/>
    <w:rsid w:val="00516526"/>
    <w:rsid w:val="00516948"/>
    <w:rsid w:val="00516A0F"/>
    <w:rsid w:val="00516CE5"/>
    <w:rsid w:val="00516DDD"/>
    <w:rsid w:val="005171F7"/>
    <w:rsid w:val="00517B3E"/>
    <w:rsid w:val="00517C59"/>
    <w:rsid w:val="00517D20"/>
    <w:rsid w:val="00517F3C"/>
    <w:rsid w:val="00520118"/>
    <w:rsid w:val="00520149"/>
    <w:rsid w:val="0052046A"/>
    <w:rsid w:val="005207DC"/>
    <w:rsid w:val="00520CDE"/>
    <w:rsid w:val="005216BD"/>
    <w:rsid w:val="00521C96"/>
    <w:rsid w:val="00522632"/>
    <w:rsid w:val="00522681"/>
    <w:rsid w:val="00522E82"/>
    <w:rsid w:val="00522F59"/>
    <w:rsid w:val="005230DB"/>
    <w:rsid w:val="0052315D"/>
    <w:rsid w:val="0052478C"/>
    <w:rsid w:val="0052557A"/>
    <w:rsid w:val="005257A6"/>
    <w:rsid w:val="005257B0"/>
    <w:rsid w:val="00525E3D"/>
    <w:rsid w:val="00525E70"/>
    <w:rsid w:val="00525FB9"/>
    <w:rsid w:val="00526181"/>
    <w:rsid w:val="0052653C"/>
    <w:rsid w:val="00526801"/>
    <w:rsid w:val="005269CD"/>
    <w:rsid w:val="005278FB"/>
    <w:rsid w:val="00527B95"/>
    <w:rsid w:val="00527D59"/>
    <w:rsid w:val="00527D71"/>
    <w:rsid w:val="00527E20"/>
    <w:rsid w:val="00527E31"/>
    <w:rsid w:val="00530130"/>
    <w:rsid w:val="0053086A"/>
    <w:rsid w:val="00530DB8"/>
    <w:rsid w:val="0053112C"/>
    <w:rsid w:val="00531E0C"/>
    <w:rsid w:val="00531E4C"/>
    <w:rsid w:val="005320E2"/>
    <w:rsid w:val="00532FB6"/>
    <w:rsid w:val="0053375E"/>
    <w:rsid w:val="00533AD8"/>
    <w:rsid w:val="00533C5B"/>
    <w:rsid w:val="00534BAB"/>
    <w:rsid w:val="00535775"/>
    <w:rsid w:val="00535868"/>
    <w:rsid w:val="00535F73"/>
    <w:rsid w:val="00536085"/>
    <w:rsid w:val="005365D6"/>
    <w:rsid w:val="00536657"/>
    <w:rsid w:val="00536946"/>
    <w:rsid w:val="005377EF"/>
    <w:rsid w:val="00537C07"/>
    <w:rsid w:val="00540008"/>
    <w:rsid w:val="005407A4"/>
    <w:rsid w:val="00540E5D"/>
    <w:rsid w:val="00541177"/>
    <w:rsid w:val="005414E2"/>
    <w:rsid w:val="00541693"/>
    <w:rsid w:val="005418A8"/>
    <w:rsid w:val="00541992"/>
    <w:rsid w:val="00541E44"/>
    <w:rsid w:val="00541EE2"/>
    <w:rsid w:val="00542B50"/>
    <w:rsid w:val="00542D72"/>
    <w:rsid w:val="005435C1"/>
    <w:rsid w:val="00543BC4"/>
    <w:rsid w:val="00543EC6"/>
    <w:rsid w:val="00543EEE"/>
    <w:rsid w:val="00543FA5"/>
    <w:rsid w:val="0054426E"/>
    <w:rsid w:val="005443CE"/>
    <w:rsid w:val="005443D8"/>
    <w:rsid w:val="0054478F"/>
    <w:rsid w:val="00544B6C"/>
    <w:rsid w:val="00544D7C"/>
    <w:rsid w:val="005455DE"/>
    <w:rsid w:val="005463B0"/>
    <w:rsid w:val="00550780"/>
    <w:rsid w:val="005509C2"/>
    <w:rsid w:val="005509D8"/>
    <w:rsid w:val="00550FB5"/>
    <w:rsid w:val="0055108B"/>
    <w:rsid w:val="00551100"/>
    <w:rsid w:val="005518DC"/>
    <w:rsid w:val="00551F86"/>
    <w:rsid w:val="0055204F"/>
    <w:rsid w:val="005531D8"/>
    <w:rsid w:val="00553228"/>
    <w:rsid w:val="005532E6"/>
    <w:rsid w:val="0055335A"/>
    <w:rsid w:val="00553A80"/>
    <w:rsid w:val="00553B9A"/>
    <w:rsid w:val="00553C1E"/>
    <w:rsid w:val="00553D44"/>
    <w:rsid w:val="00553D55"/>
    <w:rsid w:val="00553DC6"/>
    <w:rsid w:val="00554516"/>
    <w:rsid w:val="005549C5"/>
    <w:rsid w:val="00554BD3"/>
    <w:rsid w:val="005550F7"/>
    <w:rsid w:val="005554A6"/>
    <w:rsid w:val="00555EF7"/>
    <w:rsid w:val="005563BA"/>
    <w:rsid w:val="00556420"/>
    <w:rsid w:val="0055645B"/>
    <w:rsid w:val="00556542"/>
    <w:rsid w:val="005565D0"/>
    <w:rsid w:val="00556A4D"/>
    <w:rsid w:val="00556FBD"/>
    <w:rsid w:val="005571E5"/>
    <w:rsid w:val="00557799"/>
    <w:rsid w:val="005604E5"/>
    <w:rsid w:val="00560589"/>
    <w:rsid w:val="0056064A"/>
    <w:rsid w:val="00560819"/>
    <w:rsid w:val="005609F3"/>
    <w:rsid w:val="00560C1C"/>
    <w:rsid w:val="0056132F"/>
    <w:rsid w:val="00561904"/>
    <w:rsid w:val="00562152"/>
    <w:rsid w:val="00562440"/>
    <w:rsid w:val="0056287F"/>
    <w:rsid w:val="00563530"/>
    <w:rsid w:val="00563FE9"/>
    <w:rsid w:val="0056417F"/>
    <w:rsid w:val="00564A10"/>
    <w:rsid w:val="00564BAC"/>
    <w:rsid w:val="005652D1"/>
    <w:rsid w:val="00565D0B"/>
    <w:rsid w:val="005661A9"/>
    <w:rsid w:val="005663B3"/>
    <w:rsid w:val="005663D9"/>
    <w:rsid w:val="00566A8F"/>
    <w:rsid w:val="005670CC"/>
    <w:rsid w:val="005674CF"/>
    <w:rsid w:val="00567A2B"/>
    <w:rsid w:val="00567ED4"/>
    <w:rsid w:val="00570693"/>
    <w:rsid w:val="00571022"/>
    <w:rsid w:val="00571304"/>
    <w:rsid w:val="00571C9C"/>
    <w:rsid w:val="005722F3"/>
    <w:rsid w:val="00572A06"/>
    <w:rsid w:val="00572ACD"/>
    <w:rsid w:val="00572DC1"/>
    <w:rsid w:val="00572EB1"/>
    <w:rsid w:val="005730FA"/>
    <w:rsid w:val="00573D9A"/>
    <w:rsid w:val="00574CC8"/>
    <w:rsid w:val="00575254"/>
    <w:rsid w:val="005753D2"/>
    <w:rsid w:val="0057542A"/>
    <w:rsid w:val="0057549F"/>
    <w:rsid w:val="0057559C"/>
    <w:rsid w:val="005755B6"/>
    <w:rsid w:val="00575909"/>
    <w:rsid w:val="00576B1A"/>
    <w:rsid w:val="00576B35"/>
    <w:rsid w:val="005770FB"/>
    <w:rsid w:val="0057730B"/>
    <w:rsid w:val="00577CA0"/>
    <w:rsid w:val="00577F4C"/>
    <w:rsid w:val="0058011F"/>
    <w:rsid w:val="0058039F"/>
    <w:rsid w:val="00580AD4"/>
    <w:rsid w:val="00580CDC"/>
    <w:rsid w:val="005814BD"/>
    <w:rsid w:val="00581BC4"/>
    <w:rsid w:val="00582259"/>
    <w:rsid w:val="00582943"/>
    <w:rsid w:val="005829CA"/>
    <w:rsid w:val="0058371E"/>
    <w:rsid w:val="0058384E"/>
    <w:rsid w:val="00583908"/>
    <w:rsid w:val="00583C07"/>
    <w:rsid w:val="005842C1"/>
    <w:rsid w:val="005846E5"/>
    <w:rsid w:val="005854E5"/>
    <w:rsid w:val="00586197"/>
    <w:rsid w:val="005861D7"/>
    <w:rsid w:val="00586E65"/>
    <w:rsid w:val="0058794E"/>
    <w:rsid w:val="005908E5"/>
    <w:rsid w:val="00590A21"/>
    <w:rsid w:val="00590C3C"/>
    <w:rsid w:val="005912FB"/>
    <w:rsid w:val="0059149D"/>
    <w:rsid w:val="0059166B"/>
    <w:rsid w:val="00591DE6"/>
    <w:rsid w:val="00592259"/>
    <w:rsid w:val="005922F3"/>
    <w:rsid w:val="005923DA"/>
    <w:rsid w:val="00592520"/>
    <w:rsid w:val="00592710"/>
    <w:rsid w:val="00593671"/>
    <w:rsid w:val="005937F3"/>
    <w:rsid w:val="00594247"/>
    <w:rsid w:val="00594946"/>
    <w:rsid w:val="00594BCA"/>
    <w:rsid w:val="00594D14"/>
    <w:rsid w:val="00594EC1"/>
    <w:rsid w:val="00595476"/>
    <w:rsid w:val="00596010"/>
    <w:rsid w:val="00596437"/>
    <w:rsid w:val="00596B55"/>
    <w:rsid w:val="00596D1B"/>
    <w:rsid w:val="00596E53"/>
    <w:rsid w:val="00597F82"/>
    <w:rsid w:val="005A0128"/>
    <w:rsid w:val="005A0375"/>
    <w:rsid w:val="005A2411"/>
    <w:rsid w:val="005A2695"/>
    <w:rsid w:val="005A3615"/>
    <w:rsid w:val="005A426C"/>
    <w:rsid w:val="005A46BF"/>
    <w:rsid w:val="005A47F4"/>
    <w:rsid w:val="005A5107"/>
    <w:rsid w:val="005A61AF"/>
    <w:rsid w:val="005A627D"/>
    <w:rsid w:val="005A631D"/>
    <w:rsid w:val="005A6458"/>
    <w:rsid w:val="005A6BFA"/>
    <w:rsid w:val="005A70B3"/>
    <w:rsid w:val="005A70B5"/>
    <w:rsid w:val="005A75C6"/>
    <w:rsid w:val="005A77FE"/>
    <w:rsid w:val="005A7E19"/>
    <w:rsid w:val="005A7E3A"/>
    <w:rsid w:val="005B095A"/>
    <w:rsid w:val="005B11EB"/>
    <w:rsid w:val="005B173B"/>
    <w:rsid w:val="005B1CF3"/>
    <w:rsid w:val="005B27B6"/>
    <w:rsid w:val="005B28EF"/>
    <w:rsid w:val="005B29F6"/>
    <w:rsid w:val="005B2A14"/>
    <w:rsid w:val="005B3415"/>
    <w:rsid w:val="005B3DCA"/>
    <w:rsid w:val="005B4391"/>
    <w:rsid w:val="005B4545"/>
    <w:rsid w:val="005B4787"/>
    <w:rsid w:val="005B559A"/>
    <w:rsid w:val="005B5FE7"/>
    <w:rsid w:val="005B64D8"/>
    <w:rsid w:val="005B6EEC"/>
    <w:rsid w:val="005B70C9"/>
    <w:rsid w:val="005B71FF"/>
    <w:rsid w:val="005B7368"/>
    <w:rsid w:val="005B7B8D"/>
    <w:rsid w:val="005B7FCC"/>
    <w:rsid w:val="005C03A6"/>
    <w:rsid w:val="005C03BA"/>
    <w:rsid w:val="005C08D2"/>
    <w:rsid w:val="005C0B87"/>
    <w:rsid w:val="005C11EF"/>
    <w:rsid w:val="005C1B4D"/>
    <w:rsid w:val="005C1B8E"/>
    <w:rsid w:val="005C1D11"/>
    <w:rsid w:val="005C210A"/>
    <w:rsid w:val="005C2292"/>
    <w:rsid w:val="005C2F9A"/>
    <w:rsid w:val="005C34E7"/>
    <w:rsid w:val="005C38B7"/>
    <w:rsid w:val="005C3AAA"/>
    <w:rsid w:val="005C3EF2"/>
    <w:rsid w:val="005C40C5"/>
    <w:rsid w:val="005C4804"/>
    <w:rsid w:val="005C4D04"/>
    <w:rsid w:val="005C66F6"/>
    <w:rsid w:val="005C6838"/>
    <w:rsid w:val="005C6877"/>
    <w:rsid w:val="005C6E21"/>
    <w:rsid w:val="005C6EDF"/>
    <w:rsid w:val="005C7211"/>
    <w:rsid w:val="005C7BE9"/>
    <w:rsid w:val="005D008B"/>
    <w:rsid w:val="005D0388"/>
    <w:rsid w:val="005D0485"/>
    <w:rsid w:val="005D0597"/>
    <w:rsid w:val="005D0AED"/>
    <w:rsid w:val="005D1EF6"/>
    <w:rsid w:val="005D21AE"/>
    <w:rsid w:val="005D2632"/>
    <w:rsid w:val="005D2683"/>
    <w:rsid w:val="005D2D30"/>
    <w:rsid w:val="005D2DD2"/>
    <w:rsid w:val="005D31B1"/>
    <w:rsid w:val="005D34CD"/>
    <w:rsid w:val="005D3C00"/>
    <w:rsid w:val="005D5156"/>
    <w:rsid w:val="005D54E4"/>
    <w:rsid w:val="005D5BED"/>
    <w:rsid w:val="005D5EAC"/>
    <w:rsid w:val="005D5F04"/>
    <w:rsid w:val="005D6D69"/>
    <w:rsid w:val="005D75B8"/>
    <w:rsid w:val="005D7A88"/>
    <w:rsid w:val="005D7E45"/>
    <w:rsid w:val="005E05BD"/>
    <w:rsid w:val="005E06DD"/>
    <w:rsid w:val="005E1688"/>
    <w:rsid w:val="005E1E35"/>
    <w:rsid w:val="005E276E"/>
    <w:rsid w:val="005E2875"/>
    <w:rsid w:val="005E2B59"/>
    <w:rsid w:val="005E2B5C"/>
    <w:rsid w:val="005E2D67"/>
    <w:rsid w:val="005E3B61"/>
    <w:rsid w:val="005E3BF3"/>
    <w:rsid w:val="005E459B"/>
    <w:rsid w:val="005E46E4"/>
    <w:rsid w:val="005E4E19"/>
    <w:rsid w:val="005E5534"/>
    <w:rsid w:val="005E6263"/>
    <w:rsid w:val="005E65A1"/>
    <w:rsid w:val="005E7B51"/>
    <w:rsid w:val="005F023F"/>
    <w:rsid w:val="005F046F"/>
    <w:rsid w:val="005F0836"/>
    <w:rsid w:val="005F0D81"/>
    <w:rsid w:val="005F1044"/>
    <w:rsid w:val="005F2926"/>
    <w:rsid w:val="005F2ECA"/>
    <w:rsid w:val="005F315F"/>
    <w:rsid w:val="005F3822"/>
    <w:rsid w:val="005F3A44"/>
    <w:rsid w:val="005F3B6A"/>
    <w:rsid w:val="005F41D0"/>
    <w:rsid w:val="005F4214"/>
    <w:rsid w:val="005F43C3"/>
    <w:rsid w:val="005F4A08"/>
    <w:rsid w:val="005F53AD"/>
    <w:rsid w:val="005F57BE"/>
    <w:rsid w:val="005F66DE"/>
    <w:rsid w:val="005F6825"/>
    <w:rsid w:val="005F6B71"/>
    <w:rsid w:val="005F7914"/>
    <w:rsid w:val="005F7FA6"/>
    <w:rsid w:val="00600B43"/>
    <w:rsid w:val="00600C2B"/>
    <w:rsid w:val="00601047"/>
    <w:rsid w:val="006014FC"/>
    <w:rsid w:val="00601A53"/>
    <w:rsid w:val="00602A62"/>
    <w:rsid w:val="00602B50"/>
    <w:rsid w:val="006041EC"/>
    <w:rsid w:val="0060421A"/>
    <w:rsid w:val="006046DB"/>
    <w:rsid w:val="006048E2"/>
    <w:rsid w:val="00604B3A"/>
    <w:rsid w:val="00604B8D"/>
    <w:rsid w:val="00604C81"/>
    <w:rsid w:val="006053A6"/>
    <w:rsid w:val="0060557E"/>
    <w:rsid w:val="00605BAC"/>
    <w:rsid w:val="00605BF2"/>
    <w:rsid w:val="00605FE9"/>
    <w:rsid w:val="00606508"/>
    <w:rsid w:val="00606C44"/>
    <w:rsid w:val="00606D90"/>
    <w:rsid w:val="00606E7E"/>
    <w:rsid w:val="00607BAE"/>
    <w:rsid w:val="006101E7"/>
    <w:rsid w:val="00610504"/>
    <w:rsid w:val="00610847"/>
    <w:rsid w:val="006109B8"/>
    <w:rsid w:val="00610C50"/>
    <w:rsid w:val="006113A0"/>
    <w:rsid w:val="00612344"/>
    <w:rsid w:val="006127C2"/>
    <w:rsid w:val="006129A5"/>
    <w:rsid w:val="00613247"/>
    <w:rsid w:val="00613721"/>
    <w:rsid w:val="006142F3"/>
    <w:rsid w:val="00614301"/>
    <w:rsid w:val="0061443C"/>
    <w:rsid w:val="00614A84"/>
    <w:rsid w:val="00615A30"/>
    <w:rsid w:val="0061614E"/>
    <w:rsid w:val="00616230"/>
    <w:rsid w:val="00616277"/>
    <w:rsid w:val="006164C0"/>
    <w:rsid w:val="0061656D"/>
    <w:rsid w:val="00616757"/>
    <w:rsid w:val="00616F22"/>
    <w:rsid w:val="00617736"/>
    <w:rsid w:val="00617972"/>
    <w:rsid w:val="00620180"/>
    <w:rsid w:val="00620239"/>
    <w:rsid w:val="006226D4"/>
    <w:rsid w:val="006226F6"/>
    <w:rsid w:val="006237B8"/>
    <w:rsid w:val="006243AD"/>
    <w:rsid w:val="00624C99"/>
    <w:rsid w:val="00625131"/>
    <w:rsid w:val="006253EB"/>
    <w:rsid w:val="006263F8"/>
    <w:rsid w:val="0062693C"/>
    <w:rsid w:val="00627391"/>
    <w:rsid w:val="006277F6"/>
    <w:rsid w:val="006301DB"/>
    <w:rsid w:val="006307C6"/>
    <w:rsid w:val="0063097D"/>
    <w:rsid w:val="006309D3"/>
    <w:rsid w:val="00630A5F"/>
    <w:rsid w:val="00630DA9"/>
    <w:rsid w:val="00631EF3"/>
    <w:rsid w:val="00632580"/>
    <w:rsid w:val="0063293B"/>
    <w:rsid w:val="006334EC"/>
    <w:rsid w:val="00633A86"/>
    <w:rsid w:val="00633B8F"/>
    <w:rsid w:val="00633C2E"/>
    <w:rsid w:val="00634188"/>
    <w:rsid w:val="00634326"/>
    <w:rsid w:val="006349C5"/>
    <w:rsid w:val="00634A9D"/>
    <w:rsid w:val="00634AFB"/>
    <w:rsid w:val="006351D1"/>
    <w:rsid w:val="0063520A"/>
    <w:rsid w:val="00635A8D"/>
    <w:rsid w:val="00635E65"/>
    <w:rsid w:val="00635F63"/>
    <w:rsid w:val="006365AC"/>
    <w:rsid w:val="0063678C"/>
    <w:rsid w:val="00636D5F"/>
    <w:rsid w:val="006370F2"/>
    <w:rsid w:val="00640290"/>
    <w:rsid w:val="00641178"/>
    <w:rsid w:val="0064171E"/>
    <w:rsid w:val="00641EE5"/>
    <w:rsid w:val="0064232C"/>
    <w:rsid w:val="00642957"/>
    <w:rsid w:val="00642E37"/>
    <w:rsid w:val="00642F9B"/>
    <w:rsid w:val="00643119"/>
    <w:rsid w:val="006433BB"/>
    <w:rsid w:val="00644429"/>
    <w:rsid w:val="006445D2"/>
    <w:rsid w:val="00644839"/>
    <w:rsid w:val="00644862"/>
    <w:rsid w:val="00644E97"/>
    <w:rsid w:val="00645112"/>
    <w:rsid w:val="006454C6"/>
    <w:rsid w:val="00645DAA"/>
    <w:rsid w:val="00646101"/>
    <w:rsid w:val="0064611C"/>
    <w:rsid w:val="0064623F"/>
    <w:rsid w:val="00646C08"/>
    <w:rsid w:val="00646E94"/>
    <w:rsid w:val="00647122"/>
    <w:rsid w:val="0064718F"/>
    <w:rsid w:val="00647205"/>
    <w:rsid w:val="00647454"/>
    <w:rsid w:val="00647E00"/>
    <w:rsid w:val="00650004"/>
    <w:rsid w:val="00651D21"/>
    <w:rsid w:val="00651E9E"/>
    <w:rsid w:val="0065247B"/>
    <w:rsid w:val="00652561"/>
    <w:rsid w:val="006527A1"/>
    <w:rsid w:val="006527E8"/>
    <w:rsid w:val="00652955"/>
    <w:rsid w:val="00652973"/>
    <w:rsid w:val="00652E01"/>
    <w:rsid w:val="00652EDF"/>
    <w:rsid w:val="00653820"/>
    <w:rsid w:val="006540DF"/>
    <w:rsid w:val="006541DA"/>
    <w:rsid w:val="00654A06"/>
    <w:rsid w:val="00654CAB"/>
    <w:rsid w:val="006550E6"/>
    <w:rsid w:val="00655335"/>
    <w:rsid w:val="006553A9"/>
    <w:rsid w:val="00655E70"/>
    <w:rsid w:val="006562B6"/>
    <w:rsid w:val="00656764"/>
    <w:rsid w:val="006568D0"/>
    <w:rsid w:val="00656A6E"/>
    <w:rsid w:val="00656CB2"/>
    <w:rsid w:val="00657426"/>
    <w:rsid w:val="0066068A"/>
    <w:rsid w:val="00660A9D"/>
    <w:rsid w:val="00660B3C"/>
    <w:rsid w:val="00660EDB"/>
    <w:rsid w:val="006612F0"/>
    <w:rsid w:val="0066234E"/>
    <w:rsid w:val="006629E8"/>
    <w:rsid w:val="00662E1B"/>
    <w:rsid w:val="00662E5C"/>
    <w:rsid w:val="006639BF"/>
    <w:rsid w:val="00663AD3"/>
    <w:rsid w:val="00663F79"/>
    <w:rsid w:val="00664248"/>
    <w:rsid w:val="00664710"/>
    <w:rsid w:val="00664C03"/>
    <w:rsid w:val="00665087"/>
    <w:rsid w:val="00665233"/>
    <w:rsid w:val="00665BD5"/>
    <w:rsid w:val="00665D8A"/>
    <w:rsid w:val="00665E0E"/>
    <w:rsid w:val="006662C7"/>
    <w:rsid w:val="00666381"/>
    <w:rsid w:val="006663CA"/>
    <w:rsid w:val="0066679B"/>
    <w:rsid w:val="00666E6A"/>
    <w:rsid w:val="00666EEE"/>
    <w:rsid w:val="00667290"/>
    <w:rsid w:val="006677E3"/>
    <w:rsid w:val="00667924"/>
    <w:rsid w:val="00667C86"/>
    <w:rsid w:val="00667F54"/>
    <w:rsid w:val="00670DA0"/>
    <w:rsid w:val="006712BE"/>
    <w:rsid w:val="00671625"/>
    <w:rsid w:val="00671AC0"/>
    <w:rsid w:val="00671BE6"/>
    <w:rsid w:val="00671D68"/>
    <w:rsid w:val="00671F20"/>
    <w:rsid w:val="00671F46"/>
    <w:rsid w:val="00672725"/>
    <w:rsid w:val="006729D1"/>
    <w:rsid w:val="00672DE3"/>
    <w:rsid w:val="006730D5"/>
    <w:rsid w:val="00673231"/>
    <w:rsid w:val="0067323C"/>
    <w:rsid w:val="00673631"/>
    <w:rsid w:val="00674A72"/>
    <w:rsid w:val="00674D84"/>
    <w:rsid w:val="006751A1"/>
    <w:rsid w:val="00675443"/>
    <w:rsid w:val="00676371"/>
    <w:rsid w:val="00676578"/>
    <w:rsid w:val="00676B8A"/>
    <w:rsid w:val="00677492"/>
    <w:rsid w:val="00677BB6"/>
    <w:rsid w:val="00677DB5"/>
    <w:rsid w:val="006801B9"/>
    <w:rsid w:val="0068027F"/>
    <w:rsid w:val="00680CF4"/>
    <w:rsid w:val="00680E92"/>
    <w:rsid w:val="00680F4F"/>
    <w:rsid w:val="006816EF"/>
    <w:rsid w:val="00681AE9"/>
    <w:rsid w:val="00681B13"/>
    <w:rsid w:val="006833A2"/>
    <w:rsid w:val="006835B4"/>
    <w:rsid w:val="00683CC5"/>
    <w:rsid w:val="00684094"/>
    <w:rsid w:val="00684A92"/>
    <w:rsid w:val="00684A98"/>
    <w:rsid w:val="00684CDC"/>
    <w:rsid w:val="00684D7D"/>
    <w:rsid w:val="006852A0"/>
    <w:rsid w:val="00685C57"/>
    <w:rsid w:val="00686A73"/>
    <w:rsid w:val="00686E8F"/>
    <w:rsid w:val="006870DC"/>
    <w:rsid w:val="00687A7E"/>
    <w:rsid w:val="0069042B"/>
    <w:rsid w:val="00690431"/>
    <w:rsid w:val="0069046E"/>
    <w:rsid w:val="006909F0"/>
    <w:rsid w:val="00690AB9"/>
    <w:rsid w:val="00690CFA"/>
    <w:rsid w:val="00690EB9"/>
    <w:rsid w:val="00691A9B"/>
    <w:rsid w:val="00691BF6"/>
    <w:rsid w:val="006927F9"/>
    <w:rsid w:val="00692DF0"/>
    <w:rsid w:val="0069302C"/>
    <w:rsid w:val="006931AA"/>
    <w:rsid w:val="006932DF"/>
    <w:rsid w:val="00694038"/>
    <w:rsid w:val="0069445C"/>
    <w:rsid w:val="0069475E"/>
    <w:rsid w:val="00694FE5"/>
    <w:rsid w:val="00695099"/>
    <w:rsid w:val="00695DB4"/>
    <w:rsid w:val="00696098"/>
    <w:rsid w:val="0069763D"/>
    <w:rsid w:val="00697973"/>
    <w:rsid w:val="006A0229"/>
    <w:rsid w:val="006A02FF"/>
    <w:rsid w:val="006A053F"/>
    <w:rsid w:val="006A0E78"/>
    <w:rsid w:val="006A1D17"/>
    <w:rsid w:val="006A1FE3"/>
    <w:rsid w:val="006A2BF0"/>
    <w:rsid w:val="006A36ED"/>
    <w:rsid w:val="006A3CB2"/>
    <w:rsid w:val="006A3D42"/>
    <w:rsid w:val="006A4000"/>
    <w:rsid w:val="006A4742"/>
    <w:rsid w:val="006A4A7C"/>
    <w:rsid w:val="006A4B90"/>
    <w:rsid w:val="006A4BF8"/>
    <w:rsid w:val="006A4EB0"/>
    <w:rsid w:val="006A50DC"/>
    <w:rsid w:val="006A563C"/>
    <w:rsid w:val="006A5646"/>
    <w:rsid w:val="006A5A5F"/>
    <w:rsid w:val="006A6171"/>
    <w:rsid w:val="006A67B1"/>
    <w:rsid w:val="006A6AC5"/>
    <w:rsid w:val="006A6D32"/>
    <w:rsid w:val="006A6FF5"/>
    <w:rsid w:val="006A7029"/>
    <w:rsid w:val="006A7293"/>
    <w:rsid w:val="006A7813"/>
    <w:rsid w:val="006A7BDE"/>
    <w:rsid w:val="006A7DD4"/>
    <w:rsid w:val="006B033B"/>
    <w:rsid w:val="006B084E"/>
    <w:rsid w:val="006B0F47"/>
    <w:rsid w:val="006B0FA4"/>
    <w:rsid w:val="006B0FF5"/>
    <w:rsid w:val="006B109E"/>
    <w:rsid w:val="006B116D"/>
    <w:rsid w:val="006B124B"/>
    <w:rsid w:val="006B1251"/>
    <w:rsid w:val="006B203F"/>
    <w:rsid w:val="006B2315"/>
    <w:rsid w:val="006B2899"/>
    <w:rsid w:val="006B2D90"/>
    <w:rsid w:val="006B33E2"/>
    <w:rsid w:val="006B3ADC"/>
    <w:rsid w:val="006B41F1"/>
    <w:rsid w:val="006B52A6"/>
    <w:rsid w:val="006B53BA"/>
    <w:rsid w:val="006B56BB"/>
    <w:rsid w:val="006B5F58"/>
    <w:rsid w:val="006B61D6"/>
    <w:rsid w:val="006B6F36"/>
    <w:rsid w:val="006B717F"/>
    <w:rsid w:val="006B7346"/>
    <w:rsid w:val="006B74C6"/>
    <w:rsid w:val="006B79D0"/>
    <w:rsid w:val="006B7C35"/>
    <w:rsid w:val="006C0A1F"/>
    <w:rsid w:val="006C0E5B"/>
    <w:rsid w:val="006C1227"/>
    <w:rsid w:val="006C12CD"/>
    <w:rsid w:val="006C14E3"/>
    <w:rsid w:val="006C182C"/>
    <w:rsid w:val="006C20C3"/>
    <w:rsid w:val="006C285C"/>
    <w:rsid w:val="006C2DAE"/>
    <w:rsid w:val="006C3478"/>
    <w:rsid w:val="006C35C7"/>
    <w:rsid w:val="006C3622"/>
    <w:rsid w:val="006C42B8"/>
    <w:rsid w:val="006C4FB1"/>
    <w:rsid w:val="006C5319"/>
    <w:rsid w:val="006C56FE"/>
    <w:rsid w:val="006C5C30"/>
    <w:rsid w:val="006C5D2D"/>
    <w:rsid w:val="006C65E7"/>
    <w:rsid w:val="006C771D"/>
    <w:rsid w:val="006C7722"/>
    <w:rsid w:val="006D05E2"/>
    <w:rsid w:val="006D175A"/>
    <w:rsid w:val="006D178A"/>
    <w:rsid w:val="006D1C40"/>
    <w:rsid w:val="006D35C5"/>
    <w:rsid w:val="006D3893"/>
    <w:rsid w:val="006D3BEF"/>
    <w:rsid w:val="006D4CE1"/>
    <w:rsid w:val="006D4E52"/>
    <w:rsid w:val="006D4FD7"/>
    <w:rsid w:val="006D509A"/>
    <w:rsid w:val="006D5B04"/>
    <w:rsid w:val="006D66BD"/>
    <w:rsid w:val="006D6A30"/>
    <w:rsid w:val="006D6B35"/>
    <w:rsid w:val="006D72DC"/>
    <w:rsid w:val="006D74C0"/>
    <w:rsid w:val="006D7947"/>
    <w:rsid w:val="006E0605"/>
    <w:rsid w:val="006E0B43"/>
    <w:rsid w:val="006E0C5D"/>
    <w:rsid w:val="006E0E7A"/>
    <w:rsid w:val="006E0F9D"/>
    <w:rsid w:val="006E28D9"/>
    <w:rsid w:val="006E2A67"/>
    <w:rsid w:val="006E30A6"/>
    <w:rsid w:val="006E3493"/>
    <w:rsid w:val="006E3F0B"/>
    <w:rsid w:val="006E4025"/>
    <w:rsid w:val="006E413F"/>
    <w:rsid w:val="006E44DF"/>
    <w:rsid w:val="006E4946"/>
    <w:rsid w:val="006E4EB1"/>
    <w:rsid w:val="006E5230"/>
    <w:rsid w:val="006E5366"/>
    <w:rsid w:val="006E56F4"/>
    <w:rsid w:val="006E5B01"/>
    <w:rsid w:val="006E6AD5"/>
    <w:rsid w:val="006E6D8B"/>
    <w:rsid w:val="006E6E09"/>
    <w:rsid w:val="006E6FA2"/>
    <w:rsid w:val="006E7419"/>
    <w:rsid w:val="006E76B6"/>
    <w:rsid w:val="006E7885"/>
    <w:rsid w:val="006E7BEA"/>
    <w:rsid w:val="006E7C1F"/>
    <w:rsid w:val="006E7F18"/>
    <w:rsid w:val="006F042A"/>
    <w:rsid w:val="006F0885"/>
    <w:rsid w:val="006F0E03"/>
    <w:rsid w:val="006F112E"/>
    <w:rsid w:val="006F1165"/>
    <w:rsid w:val="006F14FF"/>
    <w:rsid w:val="006F21B1"/>
    <w:rsid w:val="006F2474"/>
    <w:rsid w:val="006F2641"/>
    <w:rsid w:val="006F273E"/>
    <w:rsid w:val="006F2BAA"/>
    <w:rsid w:val="006F338E"/>
    <w:rsid w:val="006F363B"/>
    <w:rsid w:val="006F38E7"/>
    <w:rsid w:val="006F4016"/>
    <w:rsid w:val="006F4C41"/>
    <w:rsid w:val="006F5238"/>
    <w:rsid w:val="006F5581"/>
    <w:rsid w:val="006F59B4"/>
    <w:rsid w:val="006F5ADC"/>
    <w:rsid w:val="006F6438"/>
    <w:rsid w:val="006F6B6D"/>
    <w:rsid w:val="006F6F6E"/>
    <w:rsid w:val="006F7381"/>
    <w:rsid w:val="006F768C"/>
    <w:rsid w:val="006F786A"/>
    <w:rsid w:val="006F7B54"/>
    <w:rsid w:val="0070013F"/>
    <w:rsid w:val="00700270"/>
    <w:rsid w:val="00700560"/>
    <w:rsid w:val="007007C6"/>
    <w:rsid w:val="0070080A"/>
    <w:rsid w:val="00700F44"/>
    <w:rsid w:val="0070133A"/>
    <w:rsid w:val="00701E38"/>
    <w:rsid w:val="00701F98"/>
    <w:rsid w:val="0070217F"/>
    <w:rsid w:val="0070277E"/>
    <w:rsid w:val="007027E4"/>
    <w:rsid w:val="00702C1A"/>
    <w:rsid w:val="00702EF5"/>
    <w:rsid w:val="00703132"/>
    <w:rsid w:val="00703B7A"/>
    <w:rsid w:val="00704ACC"/>
    <w:rsid w:val="00704EF6"/>
    <w:rsid w:val="0070504F"/>
    <w:rsid w:val="00705054"/>
    <w:rsid w:val="00705400"/>
    <w:rsid w:val="0070546B"/>
    <w:rsid w:val="007055D7"/>
    <w:rsid w:val="007063E7"/>
    <w:rsid w:val="00706B18"/>
    <w:rsid w:val="0070726C"/>
    <w:rsid w:val="00707BEB"/>
    <w:rsid w:val="007102CB"/>
    <w:rsid w:val="00710313"/>
    <w:rsid w:val="00710C9B"/>
    <w:rsid w:val="00710D3F"/>
    <w:rsid w:val="00710E81"/>
    <w:rsid w:val="00710EA2"/>
    <w:rsid w:val="0071183D"/>
    <w:rsid w:val="007118A9"/>
    <w:rsid w:val="00711978"/>
    <w:rsid w:val="00711B21"/>
    <w:rsid w:val="00711DE0"/>
    <w:rsid w:val="007120E2"/>
    <w:rsid w:val="00712467"/>
    <w:rsid w:val="007124DE"/>
    <w:rsid w:val="007125FB"/>
    <w:rsid w:val="007127AE"/>
    <w:rsid w:val="00712BC1"/>
    <w:rsid w:val="00712DF4"/>
    <w:rsid w:val="00713629"/>
    <w:rsid w:val="007140D5"/>
    <w:rsid w:val="00714B60"/>
    <w:rsid w:val="00715772"/>
    <w:rsid w:val="00715E2A"/>
    <w:rsid w:val="007161D8"/>
    <w:rsid w:val="0071633F"/>
    <w:rsid w:val="00716630"/>
    <w:rsid w:val="00716898"/>
    <w:rsid w:val="0071693C"/>
    <w:rsid w:val="00716B4E"/>
    <w:rsid w:val="00716D69"/>
    <w:rsid w:val="007176E3"/>
    <w:rsid w:val="00717923"/>
    <w:rsid w:val="00717BE0"/>
    <w:rsid w:val="00721714"/>
    <w:rsid w:val="00721868"/>
    <w:rsid w:val="00721BA4"/>
    <w:rsid w:val="00722745"/>
    <w:rsid w:val="00722B69"/>
    <w:rsid w:val="00723011"/>
    <w:rsid w:val="007232E9"/>
    <w:rsid w:val="0072385B"/>
    <w:rsid w:val="007241CB"/>
    <w:rsid w:val="007243FC"/>
    <w:rsid w:val="00724B01"/>
    <w:rsid w:val="00724B6C"/>
    <w:rsid w:val="0072504E"/>
    <w:rsid w:val="0072529D"/>
    <w:rsid w:val="0072541A"/>
    <w:rsid w:val="007256F4"/>
    <w:rsid w:val="007258B3"/>
    <w:rsid w:val="00725AC7"/>
    <w:rsid w:val="0072613F"/>
    <w:rsid w:val="007263A6"/>
    <w:rsid w:val="00726DE7"/>
    <w:rsid w:val="00727E3D"/>
    <w:rsid w:val="007305C4"/>
    <w:rsid w:val="0073068E"/>
    <w:rsid w:val="00730691"/>
    <w:rsid w:val="007307EE"/>
    <w:rsid w:val="00730883"/>
    <w:rsid w:val="00730B6A"/>
    <w:rsid w:val="00730D6E"/>
    <w:rsid w:val="007310BD"/>
    <w:rsid w:val="007310F9"/>
    <w:rsid w:val="007317DE"/>
    <w:rsid w:val="00732027"/>
    <w:rsid w:val="0073224D"/>
    <w:rsid w:val="00732F8F"/>
    <w:rsid w:val="0073323B"/>
    <w:rsid w:val="00733C12"/>
    <w:rsid w:val="00733E5A"/>
    <w:rsid w:val="00733E86"/>
    <w:rsid w:val="007340E1"/>
    <w:rsid w:val="00734BD3"/>
    <w:rsid w:val="00734E84"/>
    <w:rsid w:val="00735087"/>
    <w:rsid w:val="007351C9"/>
    <w:rsid w:val="0073553F"/>
    <w:rsid w:val="00735736"/>
    <w:rsid w:val="00735EFA"/>
    <w:rsid w:val="00736642"/>
    <w:rsid w:val="00736669"/>
    <w:rsid w:val="00736D8B"/>
    <w:rsid w:val="00737215"/>
    <w:rsid w:val="0073726F"/>
    <w:rsid w:val="00737739"/>
    <w:rsid w:val="00737FB2"/>
    <w:rsid w:val="00740DBD"/>
    <w:rsid w:val="00740E61"/>
    <w:rsid w:val="0074141E"/>
    <w:rsid w:val="00741547"/>
    <w:rsid w:val="00741577"/>
    <w:rsid w:val="007417CA"/>
    <w:rsid w:val="007424BC"/>
    <w:rsid w:val="007425F1"/>
    <w:rsid w:val="00742B36"/>
    <w:rsid w:val="00742B4B"/>
    <w:rsid w:val="00742C73"/>
    <w:rsid w:val="00742E8D"/>
    <w:rsid w:val="007431FE"/>
    <w:rsid w:val="0074327A"/>
    <w:rsid w:val="0074381B"/>
    <w:rsid w:val="00743B07"/>
    <w:rsid w:val="007445C2"/>
    <w:rsid w:val="007447A8"/>
    <w:rsid w:val="00744FD8"/>
    <w:rsid w:val="007452F7"/>
    <w:rsid w:val="00745621"/>
    <w:rsid w:val="00745ED4"/>
    <w:rsid w:val="00745EE5"/>
    <w:rsid w:val="0074675C"/>
    <w:rsid w:val="00746A8E"/>
    <w:rsid w:val="00747627"/>
    <w:rsid w:val="007477B7"/>
    <w:rsid w:val="0074788C"/>
    <w:rsid w:val="00747BE7"/>
    <w:rsid w:val="00751669"/>
    <w:rsid w:val="0075171B"/>
    <w:rsid w:val="00752462"/>
    <w:rsid w:val="00753848"/>
    <w:rsid w:val="00754A56"/>
    <w:rsid w:val="00754BBC"/>
    <w:rsid w:val="00754DB1"/>
    <w:rsid w:val="00755A13"/>
    <w:rsid w:val="00755F1A"/>
    <w:rsid w:val="00756E8F"/>
    <w:rsid w:val="0075735D"/>
    <w:rsid w:val="00757BC1"/>
    <w:rsid w:val="0076035E"/>
    <w:rsid w:val="00760506"/>
    <w:rsid w:val="00760820"/>
    <w:rsid w:val="00760EBB"/>
    <w:rsid w:val="007611C6"/>
    <w:rsid w:val="00761282"/>
    <w:rsid w:val="007615B5"/>
    <w:rsid w:val="007616F4"/>
    <w:rsid w:val="007618D6"/>
    <w:rsid w:val="00761D20"/>
    <w:rsid w:val="007620B7"/>
    <w:rsid w:val="00762526"/>
    <w:rsid w:val="0076294A"/>
    <w:rsid w:val="007636AC"/>
    <w:rsid w:val="007641A2"/>
    <w:rsid w:val="00764AEA"/>
    <w:rsid w:val="00764C69"/>
    <w:rsid w:val="0076573B"/>
    <w:rsid w:val="007658A0"/>
    <w:rsid w:val="00765BBC"/>
    <w:rsid w:val="00765BCA"/>
    <w:rsid w:val="00765C14"/>
    <w:rsid w:val="00766A94"/>
    <w:rsid w:val="00766C0E"/>
    <w:rsid w:val="0076700B"/>
    <w:rsid w:val="007678F9"/>
    <w:rsid w:val="00767BCA"/>
    <w:rsid w:val="00767F26"/>
    <w:rsid w:val="00770495"/>
    <w:rsid w:val="00770B45"/>
    <w:rsid w:val="0077109C"/>
    <w:rsid w:val="007715E8"/>
    <w:rsid w:val="00771D53"/>
    <w:rsid w:val="0077234B"/>
    <w:rsid w:val="00772A52"/>
    <w:rsid w:val="00772B35"/>
    <w:rsid w:val="00772B6F"/>
    <w:rsid w:val="00772B7F"/>
    <w:rsid w:val="00772BA7"/>
    <w:rsid w:val="00772D3F"/>
    <w:rsid w:val="00772D6A"/>
    <w:rsid w:val="007732C4"/>
    <w:rsid w:val="0077346D"/>
    <w:rsid w:val="0077394A"/>
    <w:rsid w:val="00773C9F"/>
    <w:rsid w:val="007744FF"/>
    <w:rsid w:val="00774C45"/>
    <w:rsid w:val="00774D6F"/>
    <w:rsid w:val="00774F6C"/>
    <w:rsid w:val="00775156"/>
    <w:rsid w:val="00775401"/>
    <w:rsid w:val="00775704"/>
    <w:rsid w:val="00775E30"/>
    <w:rsid w:val="00776688"/>
    <w:rsid w:val="007766EC"/>
    <w:rsid w:val="007767F3"/>
    <w:rsid w:val="00776B8B"/>
    <w:rsid w:val="0077727F"/>
    <w:rsid w:val="00780196"/>
    <w:rsid w:val="00780688"/>
    <w:rsid w:val="00780857"/>
    <w:rsid w:val="007808CC"/>
    <w:rsid w:val="00780ADD"/>
    <w:rsid w:val="00780FDF"/>
    <w:rsid w:val="007815A1"/>
    <w:rsid w:val="007816F4"/>
    <w:rsid w:val="00781D0A"/>
    <w:rsid w:val="0078204C"/>
    <w:rsid w:val="007820D2"/>
    <w:rsid w:val="007826E8"/>
    <w:rsid w:val="007833D0"/>
    <w:rsid w:val="00783E40"/>
    <w:rsid w:val="007840E6"/>
    <w:rsid w:val="00784353"/>
    <w:rsid w:val="00784759"/>
    <w:rsid w:val="00784875"/>
    <w:rsid w:val="00784CF6"/>
    <w:rsid w:val="0078584C"/>
    <w:rsid w:val="00785B0D"/>
    <w:rsid w:val="00785D9A"/>
    <w:rsid w:val="007865D8"/>
    <w:rsid w:val="00786D5F"/>
    <w:rsid w:val="00787B87"/>
    <w:rsid w:val="0079009B"/>
    <w:rsid w:val="00790140"/>
    <w:rsid w:val="00790CD8"/>
    <w:rsid w:val="00790F62"/>
    <w:rsid w:val="00792085"/>
    <w:rsid w:val="0079273E"/>
    <w:rsid w:val="00793155"/>
    <w:rsid w:val="0079372F"/>
    <w:rsid w:val="00793E7F"/>
    <w:rsid w:val="0079416E"/>
    <w:rsid w:val="007948F6"/>
    <w:rsid w:val="00794921"/>
    <w:rsid w:val="00795183"/>
    <w:rsid w:val="00795B14"/>
    <w:rsid w:val="00795BAB"/>
    <w:rsid w:val="00796B8D"/>
    <w:rsid w:val="007971FC"/>
    <w:rsid w:val="007972AA"/>
    <w:rsid w:val="0079765C"/>
    <w:rsid w:val="00797A02"/>
    <w:rsid w:val="007A0AC6"/>
    <w:rsid w:val="007A0C90"/>
    <w:rsid w:val="007A1E50"/>
    <w:rsid w:val="007A253B"/>
    <w:rsid w:val="007A2C2D"/>
    <w:rsid w:val="007A35DE"/>
    <w:rsid w:val="007A3C50"/>
    <w:rsid w:val="007A46CE"/>
    <w:rsid w:val="007A5695"/>
    <w:rsid w:val="007A57E1"/>
    <w:rsid w:val="007A59F9"/>
    <w:rsid w:val="007A5CA3"/>
    <w:rsid w:val="007A6031"/>
    <w:rsid w:val="007A689A"/>
    <w:rsid w:val="007A728F"/>
    <w:rsid w:val="007A795C"/>
    <w:rsid w:val="007A7B61"/>
    <w:rsid w:val="007A7D2F"/>
    <w:rsid w:val="007A7EE9"/>
    <w:rsid w:val="007B07B3"/>
    <w:rsid w:val="007B0882"/>
    <w:rsid w:val="007B0AD9"/>
    <w:rsid w:val="007B0B77"/>
    <w:rsid w:val="007B0CAC"/>
    <w:rsid w:val="007B1893"/>
    <w:rsid w:val="007B1971"/>
    <w:rsid w:val="007B1BA0"/>
    <w:rsid w:val="007B1C97"/>
    <w:rsid w:val="007B3477"/>
    <w:rsid w:val="007B34C2"/>
    <w:rsid w:val="007B352A"/>
    <w:rsid w:val="007B4265"/>
    <w:rsid w:val="007B456E"/>
    <w:rsid w:val="007B490D"/>
    <w:rsid w:val="007B59A5"/>
    <w:rsid w:val="007B5B3E"/>
    <w:rsid w:val="007B642E"/>
    <w:rsid w:val="007B6935"/>
    <w:rsid w:val="007B6BE1"/>
    <w:rsid w:val="007B7B98"/>
    <w:rsid w:val="007C105B"/>
    <w:rsid w:val="007C1651"/>
    <w:rsid w:val="007C1808"/>
    <w:rsid w:val="007C2BEB"/>
    <w:rsid w:val="007C45EF"/>
    <w:rsid w:val="007C4AD6"/>
    <w:rsid w:val="007C53A5"/>
    <w:rsid w:val="007C54C1"/>
    <w:rsid w:val="007C5540"/>
    <w:rsid w:val="007C59A1"/>
    <w:rsid w:val="007C5E4C"/>
    <w:rsid w:val="007C5F6B"/>
    <w:rsid w:val="007C6494"/>
    <w:rsid w:val="007C6E1E"/>
    <w:rsid w:val="007C71AF"/>
    <w:rsid w:val="007C7381"/>
    <w:rsid w:val="007C745A"/>
    <w:rsid w:val="007C7523"/>
    <w:rsid w:val="007C770D"/>
    <w:rsid w:val="007C7957"/>
    <w:rsid w:val="007D0516"/>
    <w:rsid w:val="007D08B2"/>
    <w:rsid w:val="007D211A"/>
    <w:rsid w:val="007D2721"/>
    <w:rsid w:val="007D3129"/>
    <w:rsid w:val="007D3359"/>
    <w:rsid w:val="007D3CDC"/>
    <w:rsid w:val="007D41F5"/>
    <w:rsid w:val="007D425E"/>
    <w:rsid w:val="007D4BE1"/>
    <w:rsid w:val="007D4FA1"/>
    <w:rsid w:val="007D582C"/>
    <w:rsid w:val="007D6033"/>
    <w:rsid w:val="007D7769"/>
    <w:rsid w:val="007D796E"/>
    <w:rsid w:val="007D79CD"/>
    <w:rsid w:val="007D7ABC"/>
    <w:rsid w:val="007D7C79"/>
    <w:rsid w:val="007E0075"/>
    <w:rsid w:val="007E0102"/>
    <w:rsid w:val="007E078A"/>
    <w:rsid w:val="007E0A62"/>
    <w:rsid w:val="007E10F9"/>
    <w:rsid w:val="007E170F"/>
    <w:rsid w:val="007E1CA3"/>
    <w:rsid w:val="007E2B15"/>
    <w:rsid w:val="007E3586"/>
    <w:rsid w:val="007E36CC"/>
    <w:rsid w:val="007E39EC"/>
    <w:rsid w:val="007E3C20"/>
    <w:rsid w:val="007E43BA"/>
    <w:rsid w:val="007E5102"/>
    <w:rsid w:val="007E558A"/>
    <w:rsid w:val="007E5AAA"/>
    <w:rsid w:val="007E5C90"/>
    <w:rsid w:val="007E605F"/>
    <w:rsid w:val="007E66BC"/>
    <w:rsid w:val="007E68D9"/>
    <w:rsid w:val="007E6C34"/>
    <w:rsid w:val="007E70B5"/>
    <w:rsid w:val="007E72A4"/>
    <w:rsid w:val="007E73DF"/>
    <w:rsid w:val="007E75E0"/>
    <w:rsid w:val="007E79CB"/>
    <w:rsid w:val="007F02DC"/>
    <w:rsid w:val="007F05AB"/>
    <w:rsid w:val="007F0D50"/>
    <w:rsid w:val="007F1533"/>
    <w:rsid w:val="007F2098"/>
    <w:rsid w:val="007F2CD2"/>
    <w:rsid w:val="007F31F5"/>
    <w:rsid w:val="007F35D1"/>
    <w:rsid w:val="007F38C0"/>
    <w:rsid w:val="007F5139"/>
    <w:rsid w:val="007F577C"/>
    <w:rsid w:val="007F5F90"/>
    <w:rsid w:val="007F6899"/>
    <w:rsid w:val="007F697E"/>
    <w:rsid w:val="007F6AE5"/>
    <w:rsid w:val="007F6B62"/>
    <w:rsid w:val="007F6BEA"/>
    <w:rsid w:val="007F6C5D"/>
    <w:rsid w:val="007F6FD9"/>
    <w:rsid w:val="007F722D"/>
    <w:rsid w:val="007F75D4"/>
    <w:rsid w:val="007F7A45"/>
    <w:rsid w:val="007F7E95"/>
    <w:rsid w:val="0080061F"/>
    <w:rsid w:val="008015E7"/>
    <w:rsid w:val="00801730"/>
    <w:rsid w:val="00801B25"/>
    <w:rsid w:val="008028F6"/>
    <w:rsid w:val="00802BB0"/>
    <w:rsid w:val="00802FF2"/>
    <w:rsid w:val="0080333F"/>
    <w:rsid w:val="00803637"/>
    <w:rsid w:val="008037E7"/>
    <w:rsid w:val="00803B33"/>
    <w:rsid w:val="00803D31"/>
    <w:rsid w:val="0080443D"/>
    <w:rsid w:val="00804A95"/>
    <w:rsid w:val="00804FA6"/>
    <w:rsid w:val="00805437"/>
    <w:rsid w:val="008055D0"/>
    <w:rsid w:val="00805982"/>
    <w:rsid w:val="00805B05"/>
    <w:rsid w:val="00805B06"/>
    <w:rsid w:val="00806D49"/>
    <w:rsid w:val="00807F05"/>
    <w:rsid w:val="008102E0"/>
    <w:rsid w:val="008108F2"/>
    <w:rsid w:val="00811035"/>
    <w:rsid w:val="00811B68"/>
    <w:rsid w:val="00811EC1"/>
    <w:rsid w:val="0081273D"/>
    <w:rsid w:val="008128C4"/>
    <w:rsid w:val="0081295A"/>
    <w:rsid w:val="00812A25"/>
    <w:rsid w:val="00812A67"/>
    <w:rsid w:val="00812BD5"/>
    <w:rsid w:val="00812D4A"/>
    <w:rsid w:val="00812FF6"/>
    <w:rsid w:val="00813B12"/>
    <w:rsid w:val="00813F01"/>
    <w:rsid w:val="00813F26"/>
    <w:rsid w:val="00813FC8"/>
    <w:rsid w:val="008141C6"/>
    <w:rsid w:val="00814688"/>
    <w:rsid w:val="00814FCB"/>
    <w:rsid w:val="008156D8"/>
    <w:rsid w:val="00815C7D"/>
    <w:rsid w:val="00817650"/>
    <w:rsid w:val="00817ACA"/>
    <w:rsid w:val="0082011C"/>
    <w:rsid w:val="008205DE"/>
    <w:rsid w:val="00820734"/>
    <w:rsid w:val="00820DAD"/>
    <w:rsid w:val="00821140"/>
    <w:rsid w:val="00821B1A"/>
    <w:rsid w:val="00823D7D"/>
    <w:rsid w:val="00824285"/>
    <w:rsid w:val="00824635"/>
    <w:rsid w:val="00824E37"/>
    <w:rsid w:val="00824E53"/>
    <w:rsid w:val="00825DAE"/>
    <w:rsid w:val="00825FA1"/>
    <w:rsid w:val="00825FE2"/>
    <w:rsid w:val="00826D24"/>
    <w:rsid w:val="00826E59"/>
    <w:rsid w:val="00827183"/>
    <w:rsid w:val="008272E0"/>
    <w:rsid w:val="00827634"/>
    <w:rsid w:val="008276A9"/>
    <w:rsid w:val="00827E36"/>
    <w:rsid w:val="008301EC"/>
    <w:rsid w:val="00830A07"/>
    <w:rsid w:val="0083242C"/>
    <w:rsid w:val="008325E7"/>
    <w:rsid w:val="00833B0E"/>
    <w:rsid w:val="008343D3"/>
    <w:rsid w:val="00834500"/>
    <w:rsid w:val="0083476F"/>
    <w:rsid w:val="00834C58"/>
    <w:rsid w:val="00834E51"/>
    <w:rsid w:val="00835110"/>
    <w:rsid w:val="00835244"/>
    <w:rsid w:val="008354CC"/>
    <w:rsid w:val="00835CB9"/>
    <w:rsid w:val="008360D9"/>
    <w:rsid w:val="0083637B"/>
    <w:rsid w:val="00836C8A"/>
    <w:rsid w:val="0083780F"/>
    <w:rsid w:val="00837B91"/>
    <w:rsid w:val="00837C7A"/>
    <w:rsid w:val="00840B2F"/>
    <w:rsid w:val="00841947"/>
    <w:rsid w:val="00841BE2"/>
    <w:rsid w:val="00841CDE"/>
    <w:rsid w:val="00842351"/>
    <w:rsid w:val="00842736"/>
    <w:rsid w:val="0084318B"/>
    <w:rsid w:val="008437BD"/>
    <w:rsid w:val="00843885"/>
    <w:rsid w:val="00843946"/>
    <w:rsid w:val="00843F78"/>
    <w:rsid w:val="008444D8"/>
    <w:rsid w:val="0084483C"/>
    <w:rsid w:val="00844E70"/>
    <w:rsid w:val="008453FE"/>
    <w:rsid w:val="00845C7A"/>
    <w:rsid w:val="00846149"/>
    <w:rsid w:val="008463FA"/>
    <w:rsid w:val="008464DC"/>
    <w:rsid w:val="00846F74"/>
    <w:rsid w:val="00846F8B"/>
    <w:rsid w:val="00847073"/>
    <w:rsid w:val="0084739A"/>
    <w:rsid w:val="008503F0"/>
    <w:rsid w:val="008509DE"/>
    <w:rsid w:val="00850DEC"/>
    <w:rsid w:val="00851050"/>
    <w:rsid w:val="00851B51"/>
    <w:rsid w:val="00851B77"/>
    <w:rsid w:val="00851FF8"/>
    <w:rsid w:val="008524C9"/>
    <w:rsid w:val="008524D8"/>
    <w:rsid w:val="00853013"/>
    <w:rsid w:val="00853676"/>
    <w:rsid w:val="00853862"/>
    <w:rsid w:val="00853C22"/>
    <w:rsid w:val="00853F49"/>
    <w:rsid w:val="0085407B"/>
    <w:rsid w:val="00854C4B"/>
    <w:rsid w:val="00855025"/>
    <w:rsid w:val="0085503E"/>
    <w:rsid w:val="00855936"/>
    <w:rsid w:val="00855D5B"/>
    <w:rsid w:val="00855F15"/>
    <w:rsid w:val="008563F7"/>
    <w:rsid w:val="008571B0"/>
    <w:rsid w:val="008572DE"/>
    <w:rsid w:val="008574B1"/>
    <w:rsid w:val="008577E7"/>
    <w:rsid w:val="00857D40"/>
    <w:rsid w:val="00857E23"/>
    <w:rsid w:val="00857E49"/>
    <w:rsid w:val="00860D7B"/>
    <w:rsid w:val="00860E8A"/>
    <w:rsid w:val="008610A4"/>
    <w:rsid w:val="00861C25"/>
    <w:rsid w:val="0086214B"/>
    <w:rsid w:val="00862874"/>
    <w:rsid w:val="0086292C"/>
    <w:rsid w:val="0086295E"/>
    <w:rsid w:val="008633E6"/>
    <w:rsid w:val="0086346F"/>
    <w:rsid w:val="00863D7B"/>
    <w:rsid w:val="0086631B"/>
    <w:rsid w:val="008665BE"/>
    <w:rsid w:val="00866CE6"/>
    <w:rsid w:val="0086713E"/>
    <w:rsid w:val="00867380"/>
    <w:rsid w:val="008676FC"/>
    <w:rsid w:val="00867A2E"/>
    <w:rsid w:val="00870B73"/>
    <w:rsid w:val="00870D68"/>
    <w:rsid w:val="00870FEA"/>
    <w:rsid w:val="008716E0"/>
    <w:rsid w:val="0087177F"/>
    <w:rsid w:val="0087186F"/>
    <w:rsid w:val="00873115"/>
    <w:rsid w:val="0087338C"/>
    <w:rsid w:val="008733C9"/>
    <w:rsid w:val="0087374C"/>
    <w:rsid w:val="008739DA"/>
    <w:rsid w:val="00873CC3"/>
    <w:rsid w:val="008749F9"/>
    <w:rsid w:val="00874AE7"/>
    <w:rsid w:val="00875331"/>
    <w:rsid w:val="008761AA"/>
    <w:rsid w:val="008763BC"/>
    <w:rsid w:val="0087660A"/>
    <w:rsid w:val="00876C77"/>
    <w:rsid w:val="00876CEC"/>
    <w:rsid w:val="0087700A"/>
    <w:rsid w:val="008770B8"/>
    <w:rsid w:val="00877F14"/>
    <w:rsid w:val="00880023"/>
    <w:rsid w:val="00880AD2"/>
    <w:rsid w:val="00880C66"/>
    <w:rsid w:val="00880E95"/>
    <w:rsid w:val="0088128C"/>
    <w:rsid w:val="008818B9"/>
    <w:rsid w:val="00881AD0"/>
    <w:rsid w:val="00881D3D"/>
    <w:rsid w:val="00881EC3"/>
    <w:rsid w:val="008831D0"/>
    <w:rsid w:val="008839F6"/>
    <w:rsid w:val="00883F14"/>
    <w:rsid w:val="0088416D"/>
    <w:rsid w:val="00884252"/>
    <w:rsid w:val="0088471B"/>
    <w:rsid w:val="00884BE1"/>
    <w:rsid w:val="00884CA3"/>
    <w:rsid w:val="00885A4A"/>
    <w:rsid w:val="00885FFE"/>
    <w:rsid w:val="00886DB7"/>
    <w:rsid w:val="0088787A"/>
    <w:rsid w:val="00887DBA"/>
    <w:rsid w:val="00890FC3"/>
    <w:rsid w:val="008917C8"/>
    <w:rsid w:val="00891D1A"/>
    <w:rsid w:val="008924E2"/>
    <w:rsid w:val="008931FF"/>
    <w:rsid w:val="00893692"/>
    <w:rsid w:val="0089370B"/>
    <w:rsid w:val="00893BBC"/>
    <w:rsid w:val="00893D2F"/>
    <w:rsid w:val="00894F81"/>
    <w:rsid w:val="0089572A"/>
    <w:rsid w:val="0089762F"/>
    <w:rsid w:val="008976DA"/>
    <w:rsid w:val="0089797E"/>
    <w:rsid w:val="00897AE0"/>
    <w:rsid w:val="00897DEE"/>
    <w:rsid w:val="008A0778"/>
    <w:rsid w:val="008A089F"/>
    <w:rsid w:val="008A0ACC"/>
    <w:rsid w:val="008A1133"/>
    <w:rsid w:val="008A12D0"/>
    <w:rsid w:val="008A2C36"/>
    <w:rsid w:val="008A3C78"/>
    <w:rsid w:val="008A3D96"/>
    <w:rsid w:val="008A3E84"/>
    <w:rsid w:val="008A40F9"/>
    <w:rsid w:val="008A41D2"/>
    <w:rsid w:val="008A42C2"/>
    <w:rsid w:val="008A4309"/>
    <w:rsid w:val="008A473C"/>
    <w:rsid w:val="008A4AF2"/>
    <w:rsid w:val="008A4ECB"/>
    <w:rsid w:val="008A54F0"/>
    <w:rsid w:val="008A55A4"/>
    <w:rsid w:val="008A5625"/>
    <w:rsid w:val="008A6275"/>
    <w:rsid w:val="008A62C0"/>
    <w:rsid w:val="008A6A8D"/>
    <w:rsid w:val="008A7DB3"/>
    <w:rsid w:val="008A7F0B"/>
    <w:rsid w:val="008B045A"/>
    <w:rsid w:val="008B06F7"/>
    <w:rsid w:val="008B0BB8"/>
    <w:rsid w:val="008B1197"/>
    <w:rsid w:val="008B29FD"/>
    <w:rsid w:val="008B2CC1"/>
    <w:rsid w:val="008B3887"/>
    <w:rsid w:val="008B38D0"/>
    <w:rsid w:val="008B3DAA"/>
    <w:rsid w:val="008B3F15"/>
    <w:rsid w:val="008B4486"/>
    <w:rsid w:val="008B4533"/>
    <w:rsid w:val="008B45D3"/>
    <w:rsid w:val="008B4660"/>
    <w:rsid w:val="008B5384"/>
    <w:rsid w:val="008B574C"/>
    <w:rsid w:val="008B5E5E"/>
    <w:rsid w:val="008B679B"/>
    <w:rsid w:val="008B6CFD"/>
    <w:rsid w:val="008C000E"/>
    <w:rsid w:val="008C0102"/>
    <w:rsid w:val="008C0B9D"/>
    <w:rsid w:val="008C0CA3"/>
    <w:rsid w:val="008C0D8E"/>
    <w:rsid w:val="008C0FFF"/>
    <w:rsid w:val="008C1200"/>
    <w:rsid w:val="008C1724"/>
    <w:rsid w:val="008C1CB4"/>
    <w:rsid w:val="008C1F51"/>
    <w:rsid w:val="008C1F66"/>
    <w:rsid w:val="008C2278"/>
    <w:rsid w:val="008C22C9"/>
    <w:rsid w:val="008C24B1"/>
    <w:rsid w:val="008C2C5F"/>
    <w:rsid w:val="008C2EF3"/>
    <w:rsid w:val="008C35AE"/>
    <w:rsid w:val="008C3711"/>
    <w:rsid w:val="008C3DA8"/>
    <w:rsid w:val="008C3E18"/>
    <w:rsid w:val="008C3EF8"/>
    <w:rsid w:val="008C482C"/>
    <w:rsid w:val="008C4B7D"/>
    <w:rsid w:val="008C4BE1"/>
    <w:rsid w:val="008C5598"/>
    <w:rsid w:val="008C5685"/>
    <w:rsid w:val="008C5C33"/>
    <w:rsid w:val="008C5D4C"/>
    <w:rsid w:val="008C5D95"/>
    <w:rsid w:val="008C5E6D"/>
    <w:rsid w:val="008C6A12"/>
    <w:rsid w:val="008C6FCF"/>
    <w:rsid w:val="008C702F"/>
    <w:rsid w:val="008C774E"/>
    <w:rsid w:val="008C7EEF"/>
    <w:rsid w:val="008C7F0C"/>
    <w:rsid w:val="008D0AA2"/>
    <w:rsid w:val="008D16A6"/>
    <w:rsid w:val="008D186D"/>
    <w:rsid w:val="008D22C6"/>
    <w:rsid w:val="008D3001"/>
    <w:rsid w:val="008D40E2"/>
    <w:rsid w:val="008D4194"/>
    <w:rsid w:val="008D4311"/>
    <w:rsid w:val="008D49A2"/>
    <w:rsid w:val="008D4F8A"/>
    <w:rsid w:val="008D50C8"/>
    <w:rsid w:val="008D55AB"/>
    <w:rsid w:val="008D5654"/>
    <w:rsid w:val="008D5873"/>
    <w:rsid w:val="008D62D4"/>
    <w:rsid w:val="008D654B"/>
    <w:rsid w:val="008D6660"/>
    <w:rsid w:val="008D6BBC"/>
    <w:rsid w:val="008D6E51"/>
    <w:rsid w:val="008D7005"/>
    <w:rsid w:val="008D7165"/>
    <w:rsid w:val="008D769A"/>
    <w:rsid w:val="008E06E7"/>
    <w:rsid w:val="008E0BDF"/>
    <w:rsid w:val="008E0CA3"/>
    <w:rsid w:val="008E0F25"/>
    <w:rsid w:val="008E10E0"/>
    <w:rsid w:val="008E1134"/>
    <w:rsid w:val="008E1724"/>
    <w:rsid w:val="008E239E"/>
    <w:rsid w:val="008E23F1"/>
    <w:rsid w:val="008E2656"/>
    <w:rsid w:val="008E26AA"/>
    <w:rsid w:val="008E30A1"/>
    <w:rsid w:val="008E3281"/>
    <w:rsid w:val="008E3987"/>
    <w:rsid w:val="008E46DF"/>
    <w:rsid w:val="008E46EE"/>
    <w:rsid w:val="008E6420"/>
    <w:rsid w:val="008E6ACE"/>
    <w:rsid w:val="008E6D31"/>
    <w:rsid w:val="008E76A1"/>
    <w:rsid w:val="008E7A40"/>
    <w:rsid w:val="008E7C13"/>
    <w:rsid w:val="008F009E"/>
    <w:rsid w:val="008F0A16"/>
    <w:rsid w:val="008F1748"/>
    <w:rsid w:val="008F1C8E"/>
    <w:rsid w:val="008F211C"/>
    <w:rsid w:val="008F252C"/>
    <w:rsid w:val="008F2AE0"/>
    <w:rsid w:val="008F2B7F"/>
    <w:rsid w:val="008F32F6"/>
    <w:rsid w:val="008F32FA"/>
    <w:rsid w:val="008F42BB"/>
    <w:rsid w:val="008F48DC"/>
    <w:rsid w:val="008F5146"/>
    <w:rsid w:val="008F5808"/>
    <w:rsid w:val="008F5899"/>
    <w:rsid w:val="008F5B93"/>
    <w:rsid w:val="008F6228"/>
    <w:rsid w:val="008F62A2"/>
    <w:rsid w:val="008F650D"/>
    <w:rsid w:val="008F680D"/>
    <w:rsid w:val="008F6B4C"/>
    <w:rsid w:val="008F6DD0"/>
    <w:rsid w:val="008F7407"/>
    <w:rsid w:val="008F74D4"/>
    <w:rsid w:val="008F76DD"/>
    <w:rsid w:val="008F7DC8"/>
    <w:rsid w:val="00900CCA"/>
    <w:rsid w:val="00900CEE"/>
    <w:rsid w:val="00900D93"/>
    <w:rsid w:val="00901566"/>
    <w:rsid w:val="00901D3B"/>
    <w:rsid w:val="00901E30"/>
    <w:rsid w:val="0090210F"/>
    <w:rsid w:val="00902445"/>
    <w:rsid w:val="00902949"/>
    <w:rsid w:val="00902955"/>
    <w:rsid w:val="00902FD5"/>
    <w:rsid w:val="00903816"/>
    <w:rsid w:val="00903FDF"/>
    <w:rsid w:val="009054B2"/>
    <w:rsid w:val="00905676"/>
    <w:rsid w:val="00905B4D"/>
    <w:rsid w:val="00905BE3"/>
    <w:rsid w:val="009062DC"/>
    <w:rsid w:val="00906382"/>
    <w:rsid w:val="0090665C"/>
    <w:rsid w:val="0090686D"/>
    <w:rsid w:val="009069FB"/>
    <w:rsid w:val="00906C37"/>
    <w:rsid w:val="0090721C"/>
    <w:rsid w:val="0090721D"/>
    <w:rsid w:val="009076A7"/>
    <w:rsid w:val="0091037A"/>
    <w:rsid w:val="00910A25"/>
    <w:rsid w:val="00910BB1"/>
    <w:rsid w:val="00911018"/>
    <w:rsid w:val="00911447"/>
    <w:rsid w:val="00911BF5"/>
    <w:rsid w:val="00911DF1"/>
    <w:rsid w:val="00912A9C"/>
    <w:rsid w:val="00912E83"/>
    <w:rsid w:val="00912F78"/>
    <w:rsid w:val="00913385"/>
    <w:rsid w:val="009133EF"/>
    <w:rsid w:val="0091373D"/>
    <w:rsid w:val="0091395E"/>
    <w:rsid w:val="00913998"/>
    <w:rsid w:val="009143BF"/>
    <w:rsid w:val="009145AD"/>
    <w:rsid w:val="009150F5"/>
    <w:rsid w:val="009158BB"/>
    <w:rsid w:val="00915934"/>
    <w:rsid w:val="00915F42"/>
    <w:rsid w:val="00916403"/>
    <w:rsid w:val="00916462"/>
    <w:rsid w:val="0091662B"/>
    <w:rsid w:val="00916E20"/>
    <w:rsid w:val="00917330"/>
    <w:rsid w:val="0091779B"/>
    <w:rsid w:val="00920557"/>
    <w:rsid w:val="009207F9"/>
    <w:rsid w:val="00920BD9"/>
    <w:rsid w:val="00921148"/>
    <w:rsid w:val="00921C02"/>
    <w:rsid w:val="00921CC9"/>
    <w:rsid w:val="00921EE8"/>
    <w:rsid w:val="00921EF4"/>
    <w:rsid w:val="00921F9C"/>
    <w:rsid w:val="00922156"/>
    <w:rsid w:val="00923257"/>
    <w:rsid w:val="00923E71"/>
    <w:rsid w:val="00924767"/>
    <w:rsid w:val="00924797"/>
    <w:rsid w:val="00926001"/>
    <w:rsid w:val="009266D2"/>
    <w:rsid w:val="009268DF"/>
    <w:rsid w:val="0092775F"/>
    <w:rsid w:val="00927985"/>
    <w:rsid w:val="00927B14"/>
    <w:rsid w:val="00927CE0"/>
    <w:rsid w:val="009300BA"/>
    <w:rsid w:val="00930149"/>
    <w:rsid w:val="00930C28"/>
    <w:rsid w:val="00930D3A"/>
    <w:rsid w:val="00932636"/>
    <w:rsid w:val="00932906"/>
    <w:rsid w:val="00932C72"/>
    <w:rsid w:val="00933018"/>
    <w:rsid w:val="00933605"/>
    <w:rsid w:val="00933FE8"/>
    <w:rsid w:val="009340FF"/>
    <w:rsid w:val="00934846"/>
    <w:rsid w:val="00934A00"/>
    <w:rsid w:val="00934BA4"/>
    <w:rsid w:val="0093551C"/>
    <w:rsid w:val="009356FC"/>
    <w:rsid w:val="00936260"/>
    <w:rsid w:val="00936CC9"/>
    <w:rsid w:val="0093738B"/>
    <w:rsid w:val="009378AC"/>
    <w:rsid w:val="009379B6"/>
    <w:rsid w:val="00937CA5"/>
    <w:rsid w:val="00937EF3"/>
    <w:rsid w:val="009401B5"/>
    <w:rsid w:val="009403B1"/>
    <w:rsid w:val="0094054A"/>
    <w:rsid w:val="00940722"/>
    <w:rsid w:val="00941603"/>
    <w:rsid w:val="0094170F"/>
    <w:rsid w:val="009419C4"/>
    <w:rsid w:val="0094250E"/>
    <w:rsid w:val="00942B0D"/>
    <w:rsid w:val="00942DD6"/>
    <w:rsid w:val="00942E8C"/>
    <w:rsid w:val="00942F87"/>
    <w:rsid w:val="00943635"/>
    <w:rsid w:val="00943733"/>
    <w:rsid w:val="009439E5"/>
    <w:rsid w:val="00943DBE"/>
    <w:rsid w:val="00943FB0"/>
    <w:rsid w:val="00944242"/>
    <w:rsid w:val="00944326"/>
    <w:rsid w:val="0094498F"/>
    <w:rsid w:val="00944E3C"/>
    <w:rsid w:val="00944FE3"/>
    <w:rsid w:val="0094531E"/>
    <w:rsid w:val="00945551"/>
    <w:rsid w:val="009455F9"/>
    <w:rsid w:val="0094577C"/>
    <w:rsid w:val="00945D86"/>
    <w:rsid w:val="00946521"/>
    <w:rsid w:val="00946538"/>
    <w:rsid w:val="0094656B"/>
    <w:rsid w:val="009465E1"/>
    <w:rsid w:val="009467D3"/>
    <w:rsid w:val="00946BC7"/>
    <w:rsid w:val="00946F39"/>
    <w:rsid w:val="0094759D"/>
    <w:rsid w:val="00947B49"/>
    <w:rsid w:val="00951248"/>
    <w:rsid w:val="00951BD2"/>
    <w:rsid w:val="00951D65"/>
    <w:rsid w:val="009520AA"/>
    <w:rsid w:val="00952B36"/>
    <w:rsid w:val="00952B5F"/>
    <w:rsid w:val="00952C22"/>
    <w:rsid w:val="00952F78"/>
    <w:rsid w:val="00953165"/>
    <w:rsid w:val="0095388A"/>
    <w:rsid w:val="00954202"/>
    <w:rsid w:val="009555E7"/>
    <w:rsid w:val="00955749"/>
    <w:rsid w:val="00955964"/>
    <w:rsid w:val="0095628F"/>
    <w:rsid w:val="00956D68"/>
    <w:rsid w:val="009572D0"/>
    <w:rsid w:val="00957438"/>
    <w:rsid w:val="009601CA"/>
    <w:rsid w:val="00960A01"/>
    <w:rsid w:val="00960D05"/>
    <w:rsid w:val="00961012"/>
    <w:rsid w:val="00961993"/>
    <w:rsid w:val="00961BA5"/>
    <w:rsid w:val="00961DAA"/>
    <w:rsid w:val="0096296F"/>
    <w:rsid w:val="00962E7F"/>
    <w:rsid w:val="00963EA9"/>
    <w:rsid w:val="00963F22"/>
    <w:rsid w:val="00964F8C"/>
    <w:rsid w:val="00965BBF"/>
    <w:rsid w:val="00966041"/>
    <w:rsid w:val="0096621A"/>
    <w:rsid w:val="00966574"/>
    <w:rsid w:val="009665C2"/>
    <w:rsid w:val="0096671D"/>
    <w:rsid w:val="00966F8A"/>
    <w:rsid w:val="009670C0"/>
    <w:rsid w:val="009679F4"/>
    <w:rsid w:val="00971134"/>
    <w:rsid w:val="00971A53"/>
    <w:rsid w:val="00971CAE"/>
    <w:rsid w:val="00971E6A"/>
    <w:rsid w:val="00971F68"/>
    <w:rsid w:val="00972387"/>
    <w:rsid w:val="0097240B"/>
    <w:rsid w:val="00972A5E"/>
    <w:rsid w:val="009730DE"/>
    <w:rsid w:val="0097350D"/>
    <w:rsid w:val="00973A30"/>
    <w:rsid w:val="00973A9C"/>
    <w:rsid w:val="00974229"/>
    <w:rsid w:val="00974CA0"/>
    <w:rsid w:val="00975204"/>
    <w:rsid w:val="009757E8"/>
    <w:rsid w:val="00975B27"/>
    <w:rsid w:val="00976537"/>
    <w:rsid w:val="0097701D"/>
    <w:rsid w:val="009771AD"/>
    <w:rsid w:val="00977BB7"/>
    <w:rsid w:val="00980239"/>
    <w:rsid w:val="00980515"/>
    <w:rsid w:val="00980757"/>
    <w:rsid w:val="009807A4"/>
    <w:rsid w:val="00980916"/>
    <w:rsid w:val="00980D38"/>
    <w:rsid w:val="00980D95"/>
    <w:rsid w:val="00980E20"/>
    <w:rsid w:val="009817DB"/>
    <w:rsid w:val="00981E1E"/>
    <w:rsid w:val="00981FE5"/>
    <w:rsid w:val="0098240D"/>
    <w:rsid w:val="009829D2"/>
    <w:rsid w:val="00982CC4"/>
    <w:rsid w:val="00982FF2"/>
    <w:rsid w:val="00983928"/>
    <w:rsid w:val="00983A6B"/>
    <w:rsid w:val="00983A87"/>
    <w:rsid w:val="00984BF2"/>
    <w:rsid w:val="00984DE0"/>
    <w:rsid w:val="00984E1F"/>
    <w:rsid w:val="009854A6"/>
    <w:rsid w:val="0098586C"/>
    <w:rsid w:val="00985B0B"/>
    <w:rsid w:val="0098633C"/>
    <w:rsid w:val="0098645C"/>
    <w:rsid w:val="009871A7"/>
    <w:rsid w:val="00987CF1"/>
    <w:rsid w:val="00990111"/>
    <w:rsid w:val="009909D5"/>
    <w:rsid w:val="00990A40"/>
    <w:rsid w:val="00990DEE"/>
    <w:rsid w:val="0099133E"/>
    <w:rsid w:val="00992365"/>
    <w:rsid w:val="00992A7E"/>
    <w:rsid w:val="00994BD4"/>
    <w:rsid w:val="00994F47"/>
    <w:rsid w:val="00994F9D"/>
    <w:rsid w:val="00994FBD"/>
    <w:rsid w:val="00995816"/>
    <w:rsid w:val="00995F53"/>
    <w:rsid w:val="0099652C"/>
    <w:rsid w:val="00996BB3"/>
    <w:rsid w:val="009971B7"/>
    <w:rsid w:val="009978A6"/>
    <w:rsid w:val="009A0354"/>
    <w:rsid w:val="009A052E"/>
    <w:rsid w:val="009A082E"/>
    <w:rsid w:val="009A0A1F"/>
    <w:rsid w:val="009A0B11"/>
    <w:rsid w:val="009A0B4B"/>
    <w:rsid w:val="009A0EFD"/>
    <w:rsid w:val="009A0FC3"/>
    <w:rsid w:val="009A1029"/>
    <w:rsid w:val="009A1214"/>
    <w:rsid w:val="009A1B21"/>
    <w:rsid w:val="009A1C5A"/>
    <w:rsid w:val="009A1C98"/>
    <w:rsid w:val="009A1DAD"/>
    <w:rsid w:val="009A207C"/>
    <w:rsid w:val="009A2823"/>
    <w:rsid w:val="009A2F0F"/>
    <w:rsid w:val="009A30A8"/>
    <w:rsid w:val="009A33D1"/>
    <w:rsid w:val="009A34C6"/>
    <w:rsid w:val="009A35C0"/>
    <w:rsid w:val="009A3FB4"/>
    <w:rsid w:val="009A4A98"/>
    <w:rsid w:val="009A4AAA"/>
    <w:rsid w:val="009A4BC8"/>
    <w:rsid w:val="009A531E"/>
    <w:rsid w:val="009A5D68"/>
    <w:rsid w:val="009A71DC"/>
    <w:rsid w:val="009A7303"/>
    <w:rsid w:val="009A73A4"/>
    <w:rsid w:val="009A7576"/>
    <w:rsid w:val="009A7ACD"/>
    <w:rsid w:val="009A7B87"/>
    <w:rsid w:val="009A7FEC"/>
    <w:rsid w:val="009B0822"/>
    <w:rsid w:val="009B0B7A"/>
    <w:rsid w:val="009B2658"/>
    <w:rsid w:val="009B277C"/>
    <w:rsid w:val="009B31C7"/>
    <w:rsid w:val="009B367F"/>
    <w:rsid w:val="009B3894"/>
    <w:rsid w:val="009B3B36"/>
    <w:rsid w:val="009B458B"/>
    <w:rsid w:val="009B4714"/>
    <w:rsid w:val="009B58B5"/>
    <w:rsid w:val="009B6269"/>
    <w:rsid w:val="009B63AB"/>
    <w:rsid w:val="009B683E"/>
    <w:rsid w:val="009B69D6"/>
    <w:rsid w:val="009B6B67"/>
    <w:rsid w:val="009C0268"/>
    <w:rsid w:val="009C0B3F"/>
    <w:rsid w:val="009C104E"/>
    <w:rsid w:val="009C14AA"/>
    <w:rsid w:val="009C1650"/>
    <w:rsid w:val="009C176D"/>
    <w:rsid w:val="009C1EA7"/>
    <w:rsid w:val="009C1F27"/>
    <w:rsid w:val="009C1F5F"/>
    <w:rsid w:val="009C216A"/>
    <w:rsid w:val="009C25EA"/>
    <w:rsid w:val="009C2FC7"/>
    <w:rsid w:val="009C3A80"/>
    <w:rsid w:val="009C3A89"/>
    <w:rsid w:val="009C3B2E"/>
    <w:rsid w:val="009C3CB4"/>
    <w:rsid w:val="009C4344"/>
    <w:rsid w:val="009C453A"/>
    <w:rsid w:val="009C50AC"/>
    <w:rsid w:val="009C57FF"/>
    <w:rsid w:val="009C5C34"/>
    <w:rsid w:val="009C602E"/>
    <w:rsid w:val="009C718A"/>
    <w:rsid w:val="009C749B"/>
    <w:rsid w:val="009C7907"/>
    <w:rsid w:val="009C7C03"/>
    <w:rsid w:val="009C7C6A"/>
    <w:rsid w:val="009C7CAD"/>
    <w:rsid w:val="009D056F"/>
    <w:rsid w:val="009D0B83"/>
    <w:rsid w:val="009D0D76"/>
    <w:rsid w:val="009D1CDD"/>
    <w:rsid w:val="009D1E49"/>
    <w:rsid w:val="009D216E"/>
    <w:rsid w:val="009D2335"/>
    <w:rsid w:val="009D2450"/>
    <w:rsid w:val="009D2661"/>
    <w:rsid w:val="009D2708"/>
    <w:rsid w:val="009D3447"/>
    <w:rsid w:val="009D3641"/>
    <w:rsid w:val="009D3D68"/>
    <w:rsid w:val="009D4170"/>
    <w:rsid w:val="009D4194"/>
    <w:rsid w:val="009D4FA5"/>
    <w:rsid w:val="009D51AB"/>
    <w:rsid w:val="009D536D"/>
    <w:rsid w:val="009D5792"/>
    <w:rsid w:val="009D702D"/>
    <w:rsid w:val="009D7588"/>
    <w:rsid w:val="009D773D"/>
    <w:rsid w:val="009D7EE5"/>
    <w:rsid w:val="009E057E"/>
    <w:rsid w:val="009E0F7B"/>
    <w:rsid w:val="009E12C3"/>
    <w:rsid w:val="009E1342"/>
    <w:rsid w:val="009E13CF"/>
    <w:rsid w:val="009E1C3C"/>
    <w:rsid w:val="009E1DD1"/>
    <w:rsid w:val="009E1E8B"/>
    <w:rsid w:val="009E21B8"/>
    <w:rsid w:val="009E277B"/>
    <w:rsid w:val="009E28F0"/>
    <w:rsid w:val="009E2DAF"/>
    <w:rsid w:val="009E34B6"/>
    <w:rsid w:val="009E4282"/>
    <w:rsid w:val="009E4642"/>
    <w:rsid w:val="009E4A5A"/>
    <w:rsid w:val="009E5BBE"/>
    <w:rsid w:val="009E61A5"/>
    <w:rsid w:val="009E68E4"/>
    <w:rsid w:val="009E75DB"/>
    <w:rsid w:val="009E7853"/>
    <w:rsid w:val="009E7FFB"/>
    <w:rsid w:val="009F0368"/>
    <w:rsid w:val="009F08B3"/>
    <w:rsid w:val="009F0A5E"/>
    <w:rsid w:val="009F1BED"/>
    <w:rsid w:val="009F1FDD"/>
    <w:rsid w:val="009F22FF"/>
    <w:rsid w:val="009F258C"/>
    <w:rsid w:val="009F32F8"/>
    <w:rsid w:val="009F3481"/>
    <w:rsid w:val="009F39BB"/>
    <w:rsid w:val="009F3B60"/>
    <w:rsid w:val="009F4070"/>
    <w:rsid w:val="009F445A"/>
    <w:rsid w:val="009F45B1"/>
    <w:rsid w:val="009F47FB"/>
    <w:rsid w:val="009F485C"/>
    <w:rsid w:val="009F4B5D"/>
    <w:rsid w:val="009F4D37"/>
    <w:rsid w:val="009F4EC7"/>
    <w:rsid w:val="009F4F7F"/>
    <w:rsid w:val="009F5A65"/>
    <w:rsid w:val="009F5B23"/>
    <w:rsid w:val="009F62A8"/>
    <w:rsid w:val="009F6E44"/>
    <w:rsid w:val="009F6F7D"/>
    <w:rsid w:val="009F7354"/>
    <w:rsid w:val="009F73D9"/>
    <w:rsid w:val="009F7862"/>
    <w:rsid w:val="009F786B"/>
    <w:rsid w:val="009F7EB4"/>
    <w:rsid w:val="00A0007E"/>
    <w:rsid w:val="00A009BE"/>
    <w:rsid w:val="00A00A44"/>
    <w:rsid w:val="00A00A69"/>
    <w:rsid w:val="00A00CDD"/>
    <w:rsid w:val="00A00F2D"/>
    <w:rsid w:val="00A0163C"/>
    <w:rsid w:val="00A01CF0"/>
    <w:rsid w:val="00A01EF3"/>
    <w:rsid w:val="00A01FB2"/>
    <w:rsid w:val="00A025B1"/>
    <w:rsid w:val="00A02A5B"/>
    <w:rsid w:val="00A02C6F"/>
    <w:rsid w:val="00A032F4"/>
    <w:rsid w:val="00A033EF"/>
    <w:rsid w:val="00A0417F"/>
    <w:rsid w:val="00A0418F"/>
    <w:rsid w:val="00A045BD"/>
    <w:rsid w:val="00A05159"/>
    <w:rsid w:val="00A052BB"/>
    <w:rsid w:val="00A05F45"/>
    <w:rsid w:val="00A05F62"/>
    <w:rsid w:val="00A061A9"/>
    <w:rsid w:val="00A061B6"/>
    <w:rsid w:val="00A06550"/>
    <w:rsid w:val="00A06AD7"/>
    <w:rsid w:val="00A0747A"/>
    <w:rsid w:val="00A07797"/>
    <w:rsid w:val="00A07990"/>
    <w:rsid w:val="00A07C83"/>
    <w:rsid w:val="00A07C84"/>
    <w:rsid w:val="00A07CB5"/>
    <w:rsid w:val="00A07D6A"/>
    <w:rsid w:val="00A102B7"/>
    <w:rsid w:val="00A110CD"/>
    <w:rsid w:val="00A116D5"/>
    <w:rsid w:val="00A1236A"/>
    <w:rsid w:val="00A1243B"/>
    <w:rsid w:val="00A1257B"/>
    <w:rsid w:val="00A1293D"/>
    <w:rsid w:val="00A132FB"/>
    <w:rsid w:val="00A139F6"/>
    <w:rsid w:val="00A14244"/>
    <w:rsid w:val="00A14271"/>
    <w:rsid w:val="00A1539D"/>
    <w:rsid w:val="00A154CA"/>
    <w:rsid w:val="00A157E0"/>
    <w:rsid w:val="00A15E44"/>
    <w:rsid w:val="00A16B0C"/>
    <w:rsid w:val="00A16E44"/>
    <w:rsid w:val="00A173FE"/>
    <w:rsid w:val="00A1751A"/>
    <w:rsid w:val="00A17559"/>
    <w:rsid w:val="00A1770B"/>
    <w:rsid w:val="00A1773F"/>
    <w:rsid w:val="00A17D2A"/>
    <w:rsid w:val="00A17E31"/>
    <w:rsid w:val="00A2018B"/>
    <w:rsid w:val="00A202B6"/>
    <w:rsid w:val="00A20423"/>
    <w:rsid w:val="00A20556"/>
    <w:rsid w:val="00A20F92"/>
    <w:rsid w:val="00A21347"/>
    <w:rsid w:val="00A2171F"/>
    <w:rsid w:val="00A2190C"/>
    <w:rsid w:val="00A22070"/>
    <w:rsid w:val="00A22165"/>
    <w:rsid w:val="00A22E65"/>
    <w:rsid w:val="00A231BB"/>
    <w:rsid w:val="00A2351C"/>
    <w:rsid w:val="00A2365F"/>
    <w:rsid w:val="00A23737"/>
    <w:rsid w:val="00A23E26"/>
    <w:rsid w:val="00A23E3D"/>
    <w:rsid w:val="00A2411D"/>
    <w:rsid w:val="00A24D63"/>
    <w:rsid w:val="00A2508E"/>
    <w:rsid w:val="00A255B6"/>
    <w:rsid w:val="00A259E5"/>
    <w:rsid w:val="00A25E52"/>
    <w:rsid w:val="00A260E2"/>
    <w:rsid w:val="00A26335"/>
    <w:rsid w:val="00A26966"/>
    <w:rsid w:val="00A310DA"/>
    <w:rsid w:val="00A3116E"/>
    <w:rsid w:val="00A33673"/>
    <w:rsid w:val="00A33E70"/>
    <w:rsid w:val="00A33FE7"/>
    <w:rsid w:val="00A340D4"/>
    <w:rsid w:val="00A341A7"/>
    <w:rsid w:val="00A3423C"/>
    <w:rsid w:val="00A34869"/>
    <w:rsid w:val="00A359E8"/>
    <w:rsid w:val="00A35D34"/>
    <w:rsid w:val="00A35FD6"/>
    <w:rsid w:val="00A36369"/>
    <w:rsid w:val="00A3663A"/>
    <w:rsid w:val="00A36F7B"/>
    <w:rsid w:val="00A374A2"/>
    <w:rsid w:val="00A3779E"/>
    <w:rsid w:val="00A37AEB"/>
    <w:rsid w:val="00A37EA6"/>
    <w:rsid w:val="00A37F3A"/>
    <w:rsid w:val="00A4006B"/>
    <w:rsid w:val="00A40C33"/>
    <w:rsid w:val="00A411C1"/>
    <w:rsid w:val="00A41694"/>
    <w:rsid w:val="00A41C1F"/>
    <w:rsid w:val="00A420CD"/>
    <w:rsid w:val="00A4218B"/>
    <w:rsid w:val="00A422E5"/>
    <w:rsid w:val="00A428FC"/>
    <w:rsid w:val="00A42C30"/>
    <w:rsid w:val="00A43257"/>
    <w:rsid w:val="00A432B1"/>
    <w:rsid w:val="00A4331C"/>
    <w:rsid w:val="00A43654"/>
    <w:rsid w:val="00A43A35"/>
    <w:rsid w:val="00A44570"/>
    <w:rsid w:val="00A44E3B"/>
    <w:rsid w:val="00A44E8E"/>
    <w:rsid w:val="00A4535C"/>
    <w:rsid w:val="00A4560E"/>
    <w:rsid w:val="00A45806"/>
    <w:rsid w:val="00A45D56"/>
    <w:rsid w:val="00A45DCC"/>
    <w:rsid w:val="00A45F42"/>
    <w:rsid w:val="00A46D98"/>
    <w:rsid w:val="00A471DF"/>
    <w:rsid w:val="00A4740F"/>
    <w:rsid w:val="00A47889"/>
    <w:rsid w:val="00A5049F"/>
    <w:rsid w:val="00A505EE"/>
    <w:rsid w:val="00A5075D"/>
    <w:rsid w:val="00A508FD"/>
    <w:rsid w:val="00A50C50"/>
    <w:rsid w:val="00A50D7A"/>
    <w:rsid w:val="00A51044"/>
    <w:rsid w:val="00A51316"/>
    <w:rsid w:val="00A5158B"/>
    <w:rsid w:val="00A51874"/>
    <w:rsid w:val="00A51B9F"/>
    <w:rsid w:val="00A51DE5"/>
    <w:rsid w:val="00A524C6"/>
    <w:rsid w:val="00A525FB"/>
    <w:rsid w:val="00A526DD"/>
    <w:rsid w:val="00A53B14"/>
    <w:rsid w:val="00A54417"/>
    <w:rsid w:val="00A545AC"/>
    <w:rsid w:val="00A55266"/>
    <w:rsid w:val="00A55507"/>
    <w:rsid w:val="00A55774"/>
    <w:rsid w:val="00A55A5E"/>
    <w:rsid w:val="00A56028"/>
    <w:rsid w:val="00A56FCD"/>
    <w:rsid w:val="00A571A1"/>
    <w:rsid w:val="00A600D5"/>
    <w:rsid w:val="00A600F9"/>
    <w:rsid w:val="00A6068C"/>
    <w:rsid w:val="00A60791"/>
    <w:rsid w:val="00A609A0"/>
    <w:rsid w:val="00A60B6E"/>
    <w:rsid w:val="00A6139A"/>
    <w:rsid w:val="00A61C1B"/>
    <w:rsid w:val="00A61DAE"/>
    <w:rsid w:val="00A624E9"/>
    <w:rsid w:val="00A62880"/>
    <w:rsid w:val="00A62B74"/>
    <w:rsid w:val="00A63B53"/>
    <w:rsid w:val="00A65BD5"/>
    <w:rsid w:val="00A6631F"/>
    <w:rsid w:val="00A666A1"/>
    <w:rsid w:val="00A667E2"/>
    <w:rsid w:val="00A66B4C"/>
    <w:rsid w:val="00A6762E"/>
    <w:rsid w:val="00A6764E"/>
    <w:rsid w:val="00A678F7"/>
    <w:rsid w:val="00A6792D"/>
    <w:rsid w:val="00A67BEA"/>
    <w:rsid w:val="00A67ECB"/>
    <w:rsid w:val="00A70C80"/>
    <w:rsid w:val="00A70F4B"/>
    <w:rsid w:val="00A71135"/>
    <w:rsid w:val="00A7175D"/>
    <w:rsid w:val="00A71B7E"/>
    <w:rsid w:val="00A729DF"/>
    <w:rsid w:val="00A72A7F"/>
    <w:rsid w:val="00A72D50"/>
    <w:rsid w:val="00A72E7F"/>
    <w:rsid w:val="00A72EE1"/>
    <w:rsid w:val="00A7315F"/>
    <w:rsid w:val="00A73784"/>
    <w:rsid w:val="00A739B0"/>
    <w:rsid w:val="00A742F3"/>
    <w:rsid w:val="00A74B0F"/>
    <w:rsid w:val="00A7538F"/>
    <w:rsid w:val="00A757AB"/>
    <w:rsid w:val="00A75A9B"/>
    <w:rsid w:val="00A75CA6"/>
    <w:rsid w:val="00A76396"/>
    <w:rsid w:val="00A76656"/>
    <w:rsid w:val="00A77807"/>
    <w:rsid w:val="00A80AD5"/>
    <w:rsid w:val="00A814C7"/>
    <w:rsid w:val="00A81598"/>
    <w:rsid w:val="00A8193D"/>
    <w:rsid w:val="00A81B2A"/>
    <w:rsid w:val="00A81DB3"/>
    <w:rsid w:val="00A81E9C"/>
    <w:rsid w:val="00A81EBE"/>
    <w:rsid w:val="00A829A2"/>
    <w:rsid w:val="00A82EE9"/>
    <w:rsid w:val="00A82FA3"/>
    <w:rsid w:val="00A837C6"/>
    <w:rsid w:val="00A83CB7"/>
    <w:rsid w:val="00A8431B"/>
    <w:rsid w:val="00A84894"/>
    <w:rsid w:val="00A84A1D"/>
    <w:rsid w:val="00A84F32"/>
    <w:rsid w:val="00A850CA"/>
    <w:rsid w:val="00A854EE"/>
    <w:rsid w:val="00A85C6D"/>
    <w:rsid w:val="00A85D6B"/>
    <w:rsid w:val="00A86058"/>
    <w:rsid w:val="00A860C0"/>
    <w:rsid w:val="00A86615"/>
    <w:rsid w:val="00A86E6E"/>
    <w:rsid w:val="00A86E7B"/>
    <w:rsid w:val="00A86F4E"/>
    <w:rsid w:val="00A874AE"/>
    <w:rsid w:val="00A878F3"/>
    <w:rsid w:val="00A87944"/>
    <w:rsid w:val="00A87DB1"/>
    <w:rsid w:val="00A90836"/>
    <w:rsid w:val="00A90E80"/>
    <w:rsid w:val="00A90ECE"/>
    <w:rsid w:val="00A916A5"/>
    <w:rsid w:val="00A91C92"/>
    <w:rsid w:val="00A91EC6"/>
    <w:rsid w:val="00A92087"/>
    <w:rsid w:val="00A92108"/>
    <w:rsid w:val="00A92708"/>
    <w:rsid w:val="00A92727"/>
    <w:rsid w:val="00A929D3"/>
    <w:rsid w:val="00A9360B"/>
    <w:rsid w:val="00A938B5"/>
    <w:rsid w:val="00A93BF6"/>
    <w:rsid w:val="00A942CD"/>
    <w:rsid w:val="00A9431F"/>
    <w:rsid w:val="00A946E8"/>
    <w:rsid w:val="00A94E24"/>
    <w:rsid w:val="00A959CD"/>
    <w:rsid w:val="00A95D99"/>
    <w:rsid w:val="00A95F99"/>
    <w:rsid w:val="00A95FAF"/>
    <w:rsid w:val="00A960C3"/>
    <w:rsid w:val="00A96132"/>
    <w:rsid w:val="00A96287"/>
    <w:rsid w:val="00A96E0C"/>
    <w:rsid w:val="00A96E83"/>
    <w:rsid w:val="00A97562"/>
    <w:rsid w:val="00AA093A"/>
    <w:rsid w:val="00AA0A08"/>
    <w:rsid w:val="00AA0A62"/>
    <w:rsid w:val="00AA0A6B"/>
    <w:rsid w:val="00AA103F"/>
    <w:rsid w:val="00AA114C"/>
    <w:rsid w:val="00AA1CED"/>
    <w:rsid w:val="00AA1EC7"/>
    <w:rsid w:val="00AA22E9"/>
    <w:rsid w:val="00AA23B3"/>
    <w:rsid w:val="00AA26F3"/>
    <w:rsid w:val="00AA335A"/>
    <w:rsid w:val="00AA362E"/>
    <w:rsid w:val="00AA4353"/>
    <w:rsid w:val="00AA44B5"/>
    <w:rsid w:val="00AA452D"/>
    <w:rsid w:val="00AA4C93"/>
    <w:rsid w:val="00AA4E72"/>
    <w:rsid w:val="00AA59A7"/>
    <w:rsid w:val="00AA5C07"/>
    <w:rsid w:val="00AA5CD3"/>
    <w:rsid w:val="00AA60A9"/>
    <w:rsid w:val="00AA69E8"/>
    <w:rsid w:val="00AA6BBD"/>
    <w:rsid w:val="00AA714D"/>
    <w:rsid w:val="00AA73B8"/>
    <w:rsid w:val="00AA7D64"/>
    <w:rsid w:val="00AA7E38"/>
    <w:rsid w:val="00AA7EC8"/>
    <w:rsid w:val="00AB02AD"/>
    <w:rsid w:val="00AB0443"/>
    <w:rsid w:val="00AB04E6"/>
    <w:rsid w:val="00AB099C"/>
    <w:rsid w:val="00AB0E8D"/>
    <w:rsid w:val="00AB135D"/>
    <w:rsid w:val="00AB150F"/>
    <w:rsid w:val="00AB15FA"/>
    <w:rsid w:val="00AB1BE5"/>
    <w:rsid w:val="00AB26A1"/>
    <w:rsid w:val="00AB2E14"/>
    <w:rsid w:val="00AB2F7C"/>
    <w:rsid w:val="00AB3799"/>
    <w:rsid w:val="00AB3EA4"/>
    <w:rsid w:val="00AB3F8F"/>
    <w:rsid w:val="00AB41D6"/>
    <w:rsid w:val="00AB43B6"/>
    <w:rsid w:val="00AB4C06"/>
    <w:rsid w:val="00AB4CAB"/>
    <w:rsid w:val="00AB4D9D"/>
    <w:rsid w:val="00AB59D2"/>
    <w:rsid w:val="00AB5BED"/>
    <w:rsid w:val="00AB5EC2"/>
    <w:rsid w:val="00AB62EC"/>
    <w:rsid w:val="00AB6314"/>
    <w:rsid w:val="00AB6586"/>
    <w:rsid w:val="00AB6ADD"/>
    <w:rsid w:val="00AB7490"/>
    <w:rsid w:val="00AC0401"/>
    <w:rsid w:val="00AC0456"/>
    <w:rsid w:val="00AC06A8"/>
    <w:rsid w:val="00AC0D30"/>
    <w:rsid w:val="00AC0DC5"/>
    <w:rsid w:val="00AC0FAC"/>
    <w:rsid w:val="00AC14BB"/>
    <w:rsid w:val="00AC166D"/>
    <w:rsid w:val="00AC236A"/>
    <w:rsid w:val="00AC23CC"/>
    <w:rsid w:val="00AC25DB"/>
    <w:rsid w:val="00AC31A2"/>
    <w:rsid w:val="00AC38B5"/>
    <w:rsid w:val="00AC4562"/>
    <w:rsid w:val="00AC4638"/>
    <w:rsid w:val="00AC48C3"/>
    <w:rsid w:val="00AC48E6"/>
    <w:rsid w:val="00AC5300"/>
    <w:rsid w:val="00AC5442"/>
    <w:rsid w:val="00AC58E1"/>
    <w:rsid w:val="00AC6018"/>
    <w:rsid w:val="00AC6129"/>
    <w:rsid w:val="00AC639A"/>
    <w:rsid w:val="00AC6788"/>
    <w:rsid w:val="00AC67BB"/>
    <w:rsid w:val="00AC6C5F"/>
    <w:rsid w:val="00AC6ED2"/>
    <w:rsid w:val="00AC761B"/>
    <w:rsid w:val="00AD0107"/>
    <w:rsid w:val="00AD01D3"/>
    <w:rsid w:val="00AD07A8"/>
    <w:rsid w:val="00AD103A"/>
    <w:rsid w:val="00AD1C38"/>
    <w:rsid w:val="00AD233C"/>
    <w:rsid w:val="00AD2DDC"/>
    <w:rsid w:val="00AD302E"/>
    <w:rsid w:val="00AD383C"/>
    <w:rsid w:val="00AD3AA3"/>
    <w:rsid w:val="00AD3ACF"/>
    <w:rsid w:val="00AD3AFE"/>
    <w:rsid w:val="00AD3D87"/>
    <w:rsid w:val="00AD3E17"/>
    <w:rsid w:val="00AD3E1D"/>
    <w:rsid w:val="00AD4454"/>
    <w:rsid w:val="00AD459E"/>
    <w:rsid w:val="00AD48A6"/>
    <w:rsid w:val="00AD4AC3"/>
    <w:rsid w:val="00AD4EC4"/>
    <w:rsid w:val="00AD5144"/>
    <w:rsid w:val="00AD5607"/>
    <w:rsid w:val="00AD5942"/>
    <w:rsid w:val="00AD5A00"/>
    <w:rsid w:val="00AD6071"/>
    <w:rsid w:val="00AD61CD"/>
    <w:rsid w:val="00AD6FE8"/>
    <w:rsid w:val="00AD70F8"/>
    <w:rsid w:val="00AD7295"/>
    <w:rsid w:val="00AD7455"/>
    <w:rsid w:val="00AD76B5"/>
    <w:rsid w:val="00AD7DD6"/>
    <w:rsid w:val="00AE0242"/>
    <w:rsid w:val="00AE0277"/>
    <w:rsid w:val="00AE06A1"/>
    <w:rsid w:val="00AE0728"/>
    <w:rsid w:val="00AE0D24"/>
    <w:rsid w:val="00AE1040"/>
    <w:rsid w:val="00AE1489"/>
    <w:rsid w:val="00AE1AE5"/>
    <w:rsid w:val="00AE1C70"/>
    <w:rsid w:val="00AE20D4"/>
    <w:rsid w:val="00AE20E2"/>
    <w:rsid w:val="00AE30FA"/>
    <w:rsid w:val="00AE3BD6"/>
    <w:rsid w:val="00AE428F"/>
    <w:rsid w:val="00AE47CE"/>
    <w:rsid w:val="00AE4F67"/>
    <w:rsid w:val="00AE5B4D"/>
    <w:rsid w:val="00AE6E65"/>
    <w:rsid w:val="00AE7676"/>
    <w:rsid w:val="00AE7FD2"/>
    <w:rsid w:val="00AF00C2"/>
    <w:rsid w:val="00AF0315"/>
    <w:rsid w:val="00AF05C5"/>
    <w:rsid w:val="00AF06B1"/>
    <w:rsid w:val="00AF090D"/>
    <w:rsid w:val="00AF0BBD"/>
    <w:rsid w:val="00AF20D9"/>
    <w:rsid w:val="00AF2BA1"/>
    <w:rsid w:val="00AF2D74"/>
    <w:rsid w:val="00AF2FD4"/>
    <w:rsid w:val="00AF44CD"/>
    <w:rsid w:val="00AF4B2F"/>
    <w:rsid w:val="00AF5C90"/>
    <w:rsid w:val="00AF5EF3"/>
    <w:rsid w:val="00AF612C"/>
    <w:rsid w:val="00AF7F42"/>
    <w:rsid w:val="00B000E2"/>
    <w:rsid w:val="00B004B1"/>
    <w:rsid w:val="00B00E0B"/>
    <w:rsid w:val="00B012D0"/>
    <w:rsid w:val="00B01821"/>
    <w:rsid w:val="00B02727"/>
    <w:rsid w:val="00B03557"/>
    <w:rsid w:val="00B037D5"/>
    <w:rsid w:val="00B03F90"/>
    <w:rsid w:val="00B042C9"/>
    <w:rsid w:val="00B04365"/>
    <w:rsid w:val="00B04480"/>
    <w:rsid w:val="00B04650"/>
    <w:rsid w:val="00B051CF"/>
    <w:rsid w:val="00B0556F"/>
    <w:rsid w:val="00B06B5A"/>
    <w:rsid w:val="00B071D2"/>
    <w:rsid w:val="00B07C77"/>
    <w:rsid w:val="00B07CB4"/>
    <w:rsid w:val="00B10564"/>
    <w:rsid w:val="00B10DFC"/>
    <w:rsid w:val="00B10EA3"/>
    <w:rsid w:val="00B11619"/>
    <w:rsid w:val="00B1175F"/>
    <w:rsid w:val="00B117AA"/>
    <w:rsid w:val="00B117E1"/>
    <w:rsid w:val="00B122FC"/>
    <w:rsid w:val="00B1263A"/>
    <w:rsid w:val="00B12B3D"/>
    <w:rsid w:val="00B12B60"/>
    <w:rsid w:val="00B13172"/>
    <w:rsid w:val="00B135D3"/>
    <w:rsid w:val="00B13865"/>
    <w:rsid w:val="00B138EB"/>
    <w:rsid w:val="00B13C3B"/>
    <w:rsid w:val="00B13C4B"/>
    <w:rsid w:val="00B13EF8"/>
    <w:rsid w:val="00B13F0D"/>
    <w:rsid w:val="00B1418F"/>
    <w:rsid w:val="00B1440A"/>
    <w:rsid w:val="00B14E18"/>
    <w:rsid w:val="00B150EF"/>
    <w:rsid w:val="00B153CA"/>
    <w:rsid w:val="00B15644"/>
    <w:rsid w:val="00B15D5D"/>
    <w:rsid w:val="00B16244"/>
    <w:rsid w:val="00B166CC"/>
    <w:rsid w:val="00B167C7"/>
    <w:rsid w:val="00B170B6"/>
    <w:rsid w:val="00B17740"/>
    <w:rsid w:val="00B17748"/>
    <w:rsid w:val="00B201EC"/>
    <w:rsid w:val="00B20588"/>
    <w:rsid w:val="00B210AB"/>
    <w:rsid w:val="00B21561"/>
    <w:rsid w:val="00B22007"/>
    <w:rsid w:val="00B220CA"/>
    <w:rsid w:val="00B22344"/>
    <w:rsid w:val="00B2263B"/>
    <w:rsid w:val="00B22901"/>
    <w:rsid w:val="00B23C70"/>
    <w:rsid w:val="00B23CDC"/>
    <w:rsid w:val="00B23D50"/>
    <w:rsid w:val="00B24ABE"/>
    <w:rsid w:val="00B24D01"/>
    <w:rsid w:val="00B24D6F"/>
    <w:rsid w:val="00B250B7"/>
    <w:rsid w:val="00B25127"/>
    <w:rsid w:val="00B25254"/>
    <w:rsid w:val="00B2539C"/>
    <w:rsid w:val="00B256A4"/>
    <w:rsid w:val="00B26079"/>
    <w:rsid w:val="00B260FA"/>
    <w:rsid w:val="00B26CFE"/>
    <w:rsid w:val="00B26D2A"/>
    <w:rsid w:val="00B275F0"/>
    <w:rsid w:val="00B27A00"/>
    <w:rsid w:val="00B27B4D"/>
    <w:rsid w:val="00B27C0E"/>
    <w:rsid w:val="00B301A8"/>
    <w:rsid w:val="00B304E5"/>
    <w:rsid w:val="00B30F88"/>
    <w:rsid w:val="00B31130"/>
    <w:rsid w:val="00B3180F"/>
    <w:rsid w:val="00B31E8F"/>
    <w:rsid w:val="00B3203C"/>
    <w:rsid w:val="00B324B7"/>
    <w:rsid w:val="00B3286B"/>
    <w:rsid w:val="00B3290F"/>
    <w:rsid w:val="00B32A5C"/>
    <w:rsid w:val="00B32B2E"/>
    <w:rsid w:val="00B32FAE"/>
    <w:rsid w:val="00B333A9"/>
    <w:rsid w:val="00B33BD7"/>
    <w:rsid w:val="00B33F30"/>
    <w:rsid w:val="00B33FCC"/>
    <w:rsid w:val="00B3498A"/>
    <w:rsid w:val="00B34D5B"/>
    <w:rsid w:val="00B34E4C"/>
    <w:rsid w:val="00B3504C"/>
    <w:rsid w:val="00B358B6"/>
    <w:rsid w:val="00B364BF"/>
    <w:rsid w:val="00B36963"/>
    <w:rsid w:val="00B36A74"/>
    <w:rsid w:val="00B36BF5"/>
    <w:rsid w:val="00B36D0D"/>
    <w:rsid w:val="00B36D57"/>
    <w:rsid w:val="00B36F56"/>
    <w:rsid w:val="00B37FB8"/>
    <w:rsid w:val="00B40771"/>
    <w:rsid w:val="00B40A7E"/>
    <w:rsid w:val="00B41055"/>
    <w:rsid w:val="00B410ED"/>
    <w:rsid w:val="00B4124A"/>
    <w:rsid w:val="00B41575"/>
    <w:rsid w:val="00B41672"/>
    <w:rsid w:val="00B41952"/>
    <w:rsid w:val="00B41CC2"/>
    <w:rsid w:val="00B423E8"/>
    <w:rsid w:val="00B42E7F"/>
    <w:rsid w:val="00B4355A"/>
    <w:rsid w:val="00B4386A"/>
    <w:rsid w:val="00B43AED"/>
    <w:rsid w:val="00B43B3A"/>
    <w:rsid w:val="00B44452"/>
    <w:rsid w:val="00B44AB0"/>
    <w:rsid w:val="00B44D66"/>
    <w:rsid w:val="00B44DBB"/>
    <w:rsid w:val="00B44FDB"/>
    <w:rsid w:val="00B458B9"/>
    <w:rsid w:val="00B45C03"/>
    <w:rsid w:val="00B45EE4"/>
    <w:rsid w:val="00B46DD5"/>
    <w:rsid w:val="00B47297"/>
    <w:rsid w:val="00B47715"/>
    <w:rsid w:val="00B479CB"/>
    <w:rsid w:val="00B47E61"/>
    <w:rsid w:val="00B5008D"/>
    <w:rsid w:val="00B506E2"/>
    <w:rsid w:val="00B51040"/>
    <w:rsid w:val="00B5154A"/>
    <w:rsid w:val="00B51569"/>
    <w:rsid w:val="00B515B5"/>
    <w:rsid w:val="00B518D1"/>
    <w:rsid w:val="00B520B2"/>
    <w:rsid w:val="00B522D6"/>
    <w:rsid w:val="00B523EC"/>
    <w:rsid w:val="00B53978"/>
    <w:rsid w:val="00B53B5E"/>
    <w:rsid w:val="00B53BFC"/>
    <w:rsid w:val="00B53C01"/>
    <w:rsid w:val="00B549FF"/>
    <w:rsid w:val="00B54C6E"/>
    <w:rsid w:val="00B551AD"/>
    <w:rsid w:val="00B55A90"/>
    <w:rsid w:val="00B5622D"/>
    <w:rsid w:val="00B5696B"/>
    <w:rsid w:val="00B56B06"/>
    <w:rsid w:val="00B572C0"/>
    <w:rsid w:val="00B57459"/>
    <w:rsid w:val="00B5799D"/>
    <w:rsid w:val="00B579F6"/>
    <w:rsid w:val="00B57BE6"/>
    <w:rsid w:val="00B57F81"/>
    <w:rsid w:val="00B605D8"/>
    <w:rsid w:val="00B60FA8"/>
    <w:rsid w:val="00B617A5"/>
    <w:rsid w:val="00B617FF"/>
    <w:rsid w:val="00B61808"/>
    <w:rsid w:val="00B61C7C"/>
    <w:rsid w:val="00B61F1A"/>
    <w:rsid w:val="00B62670"/>
    <w:rsid w:val="00B62B77"/>
    <w:rsid w:val="00B62C50"/>
    <w:rsid w:val="00B63320"/>
    <w:rsid w:val="00B638ED"/>
    <w:rsid w:val="00B63A20"/>
    <w:rsid w:val="00B63D3D"/>
    <w:rsid w:val="00B646DE"/>
    <w:rsid w:val="00B64866"/>
    <w:rsid w:val="00B649D4"/>
    <w:rsid w:val="00B64CD2"/>
    <w:rsid w:val="00B64E97"/>
    <w:rsid w:val="00B6553C"/>
    <w:rsid w:val="00B65E19"/>
    <w:rsid w:val="00B66A6E"/>
    <w:rsid w:val="00B671AE"/>
    <w:rsid w:val="00B675CE"/>
    <w:rsid w:val="00B67BEF"/>
    <w:rsid w:val="00B70357"/>
    <w:rsid w:val="00B7044C"/>
    <w:rsid w:val="00B70CB7"/>
    <w:rsid w:val="00B7103A"/>
    <w:rsid w:val="00B71470"/>
    <w:rsid w:val="00B71B54"/>
    <w:rsid w:val="00B71DBF"/>
    <w:rsid w:val="00B7292F"/>
    <w:rsid w:val="00B7295B"/>
    <w:rsid w:val="00B72A8A"/>
    <w:rsid w:val="00B72BA7"/>
    <w:rsid w:val="00B72F6D"/>
    <w:rsid w:val="00B73069"/>
    <w:rsid w:val="00B73941"/>
    <w:rsid w:val="00B73B64"/>
    <w:rsid w:val="00B73BBB"/>
    <w:rsid w:val="00B74971"/>
    <w:rsid w:val="00B74BA2"/>
    <w:rsid w:val="00B74E60"/>
    <w:rsid w:val="00B757E1"/>
    <w:rsid w:val="00B7591C"/>
    <w:rsid w:val="00B75958"/>
    <w:rsid w:val="00B76B61"/>
    <w:rsid w:val="00B7797C"/>
    <w:rsid w:val="00B77B33"/>
    <w:rsid w:val="00B809C7"/>
    <w:rsid w:val="00B80C9F"/>
    <w:rsid w:val="00B80E60"/>
    <w:rsid w:val="00B81279"/>
    <w:rsid w:val="00B81822"/>
    <w:rsid w:val="00B8191C"/>
    <w:rsid w:val="00B81D86"/>
    <w:rsid w:val="00B825DB"/>
    <w:rsid w:val="00B8292F"/>
    <w:rsid w:val="00B833CB"/>
    <w:rsid w:val="00B83C33"/>
    <w:rsid w:val="00B83E58"/>
    <w:rsid w:val="00B84173"/>
    <w:rsid w:val="00B8449A"/>
    <w:rsid w:val="00B845D3"/>
    <w:rsid w:val="00B84885"/>
    <w:rsid w:val="00B8488D"/>
    <w:rsid w:val="00B84AD4"/>
    <w:rsid w:val="00B85536"/>
    <w:rsid w:val="00B855C2"/>
    <w:rsid w:val="00B85ADB"/>
    <w:rsid w:val="00B86188"/>
    <w:rsid w:val="00B862DC"/>
    <w:rsid w:val="00B86353"/>
    <w:rsid w:val="00B86628"/>
    <w:rsid w:val="00B86CF0"/>
    <w:rsid w:val="00B8714C"/>
    <w:rsid w:val="00B879D9"/>
    <w:rsid w:val="00B90621"/>
    <w:rsid w:val="00B909D5"/>
    <w:rsid w:val="00B90AEF"/>
    <w:rsid w:val="00B90B72"/>
    <w:rsid w:val="00B90E8C"/>
    <w:rsid w:val="00B912D5"/>
    <w:rsid w:val="00B91527"/>
    <w:rsid w:val="00B9169E"/>
    <w:rsid w:val="00B916D5"/>
    <w:rsid w:val="00B91B0D"/>
    <w:rsid w:val="00B9261F"/>
    <w:rsid w:val="00B92ED4"/>
    <w:rsid w:val="00B948B7"/>
    <w:rsid w:val="00B94E86"/>
    <w:rsid w:val="00B9502D"/>
    <w:rsid w:val="00B9550A"/>
    <w:rsid w:val="00B956A2"/>
    <w:rsid w:val="00B95D2E"/>
    <w:rsid w:val="00B95DC5"/>
    <w:rsid w:val="00B95E61"/>
    <w:rsid w:val="00B96486"/>
    <w:rsid w:val="00B96B3F"/>
    <w:rsid w:val="00B96D21"/>
    <w:rsid w:val="00B96F84"/>
    <w:rsid w:val="00B97779"/>
    <w:rsid w:val="00BA05E2"/>
    <w:rsid w:val="00BA05E3"/>
    <w:rsid w:val="00BA06D7"/>
    <w:rsid w:val="00BA0894"/>
    <w:rsid w:val="00BA1215"/>
    <w:rsid w:val="00BA1769"/>
    <w:rsid w:val="00BA18A2"/>
    <w:rsid w:val="00BA193B"/>
    <w:rsid w:val="00BA1D41"/>
    <w:rsid w:val="00BA2618"/>
    <w:rsid w:val="00BA29C8"/>
    <w:rsid w:val="00BA4C29"/>
    <w:rsid w:val="00BA4F84"/>
    <w:rsid w:val="00BA508A"/>
    <w:rsid w:val="00BA51FF"/>
    <w:rsid w:val="00BA5531"/>
    <w:rsid w:val="00BA5558"/>
    <w:rsid w:val="00BA5E98"/>
    <w:rsid w:val="00BA624E"/>
    <w:rsid w:val="00BA6830"/>
    <w:rsid w:val="00BA6AA8"/>
    <w:rsid w:val="00BA6BEB"/>
    <w:rsid w:val="00BA6C0B"/>
    <w:rsid w:val="00BA76E1"/>
    <w:rsid w:val="00BA77C9"/>
    <w:rsid w:val="00BB0559"/>
    <w:rsid w:val="00BB0B2E"/>
    <w:rsid w:val="00BB12BC"/>
    <w:rsid w:val="00BB12C3"/>
    <w:rsid w:val="00BB1351"/>
    <w:rsid w:val="00BB1918"/>
    <w:rsid w:val="00BB1F4D"/>
    <w:rsid w:val="00BB2A75"/>
    <w:rsid w:val="00BB2D7B"/>
    <w:rsid w:val="00BB406F"/>
    <w:rsid w:val="00BB57F2"/>
    <w:rsid w:val="00BB5B1C"/>
    <w:rsid w:val="00BB616D"/>
    <w:rsid w:val="00BB64CC"/>
    <w:rsid w:val="00BB7765"/>
    <w:rsid w:val="00BB78B6"/>
    <w:rsid w:val="00BB7AA3"/>
    <w:rsid w:val="00BB7DA4"/>
    <w:rsid w:val="00BB7F8E"/>
    <w:rsid w:val="00BC0207"/>
    <w:rsid w:val="00BC0220"/>
    <w:rsid w:val="00BC09B4"/>
    <w:rsid w:val="00BC0A09"/>
    <w:rsid w:val="00BC0CB8"/>
    <w:rsid w:val="00BC15B7"/>
    <w:rsid w:val="00BC16F8"/>
    <w:rsid w:val="00BC1CD3"/>
    <w:rsid w:val="00BC1E77"/>
    <w:rsid w:val="00BC2114"/>
    <w:rsid w:val="00BC212B"/>
    <w:rsid w:val="00BC2A0F"/>
    <w:rsid w:val="00BC2E94"/>
    <w:rsid w:val="00BC2EBD"/>
    <w:rsid w:val="00BC3726"/>
    <w:rsid w:val="00BC387E"/>
    <w:rsid w:val="00BC390A"/>
    <w:rsid w:val="00BC4255"/>
    <w:rsid w:val="00BC51C0"/>
    <w:rsid w:val="00BC5914"/>
    <w:rsid w:val="00BC6DA6"/>
    <w:rsid w:val="00BC7242"/>
    <w:rsid w:val="00BC73EF"/>
    <w:rsid w:val="00BC75DA"/>
    <w:rsid w:val="00BD09FC"/>
    <w:rsid w:val="00BD0AB6"/>
    <w:rsid w:val="00BD0EE9"/>
    <w:rsid w:val="00BD0F80"/>
    <w:rsid w:val="00BD1E0E"/>
    <w:rsid w:val="00BD20AE"/>
    <w:rsid w:val="00BD2362"/>
    <w:rsid w:val="00BD2AF6"/>
    <w:rsid w:val="00BD2DB3"/>
    <w:rsid w:val="00BD30AF"/>
    <w:rsid w:val="00BD31AA"/>
    <w:rsid w:val="00BD31DA"/>
    <w:rsid w:val="00BD3320"/>
    <w:rsid w:val="00BD3542"/>
    <w:rsid w:val="00BD4E38"/>
    <w:rsid w:val="00BD4EF2"/>
    <w:rsid w:val="00BD54A7"/>
    <w:rsid w:val="00BD598A"/>
    <w:rsid w:val="00BD610D"/>
    <w:rsid w:val="00BD79D4"/>
    <w:rsid w:val="00BD7C06"/>
    <w:rsid w:val="00BE060D"/>
    <w:rsid w:val="00BE07AA"/>
    <w:rsid w:val="00BE366D"/>
    <w:rsid w:val="00BE4636"/>
    <w:rsid w:val="00BE48B3"/>
    <w:rsid w:val="00BE4CD4"/>
    <w:rsid w:val="00BE59F7"/>
    <w:rsid w:val="00BE7979"/>
    <w:rsid w:val="00BE7CFE"/>
    <w:rsid w:val="00BE7D76"/>
    <w:rsid w:val="00BE7F40"/>
    <w:rsid w:val="00BF0545"/>
    <w:rsid w:val="00BF0834"/>
    <w:rsid w:val="00BF08A1"/>
    <w:rsid w:val="00BF097A"/>
    <w:rsid w:val="00BF0E00"/>
    <w:rsid w:val="00BF1D3C"/>
    <w:rsid w:val="00BF1E5E"/>
    <w:rsid w:val="00BF1EEC"/>
    <w:rsid w:val="00BF2BB9"/>
    <w:rsid w:val="00BF2DEE"/>
    <w:rsid w:val="00BF3625"/>
    <w:rsid w:val="00BF4109"/>
    <w:rsid w:val="00BF42FA"/>
    <w:rsid w:val="00BF43F7"/>
    <w:rsid w:val="00BF4562"/>
    <w:rsid w:val="00BF4A3C"/>
    <w:rsid w:val="00BF4F48"/>
    <w:rsid w:val="00BF5CAB"/>
    <w:rsid w:val="00BF5D29"/>
    <w:rsid w:val="00BF60EE"/>
    <w:rsid w:val="00BF6976"/>
    <w:rsid w:val="00BF6C2A"/>
    <w:rsid w:val="00BF70F8"/>
    <w:rsid w:val="00C0034A"/>
    <w:rsid w:val="00C00356"/>
    <w:rsid w:val="00C003A3"/>
    <w:rsid w:val="00C00ED4"/>
    <w:rsid w:val="00C0105D"/>
    <w:rsid w:val="00C0116E"/>
    <w:rsid w:val="00C01458"/>
    <w:rsid w:val="00C01543"/>
    <w:rsid w:val="00C01F85"/>
    <w:rsid w:val="00C01FBD"/>
    <w:rsid w:val="00C01FF0"/>
    <w:rsid w:val="00C0216F"/>
    <w:rsid w:val="00C021E3"/>
    <w:rsid w:val="00C03D15"/>
    <w:rsid w:val="00C03D46"/>
    <w:rsid w:val="00C0463A"/>
    <w:rsid w:val="00C046EF"/>
    <w:rsid w:val="00C0482A"/>
    <w:rsid w:val="00C04CAB"/>
    <w:rsid w:val="00C05224"/>
    <w:rsid w:val="00C056D9"/>
    <w:rsid w:val="00C05839"/>
    <w:rsid w:val="00C05E97"/>
    <w:rsid w:val="00C0633F"/>
    <w:rsid w:val="00C06891"/>
    <w:rsid w:val="00C0776D"/>
    <w:rsid w:val="00C102D2"/>
    <w:rsid w:val="00C107E1"/>
    <w:rsid w:val="00C10C4A"/>
    <w:rsid w:val="00C11379"/>
    <w:rsid w:val="00C11447"/>
    <w:rsid w:val="00C11E6C"/>
    <w:rsid w:val="00C11E87"/>
    <w:rsid w:val="00C123BB"/>
    <w:rsid w:val="00C127B2"/>
    <w:rsid w:val="00C129C8"/>
    <w:rsid w:val="00C13074"/>
    <w:rsid w:val="00C130CD"/>
    <w:rsid w:val="00C138A4"/>
    <w:rsid w:val="00C138D8"/>
    <w:rsid w:val="00C1437E"/>
    <w:rsid w:val="00C145CC"/>
    <w:rsid w:val="00C14F1F"/>
    <w:rsid w:val="00C150F2"/>
    <w:rsid w:val="00C15272"/>
    <w:rsid w:val="00C1530C"/>
    <w:rsid w:val="00C1591E"/>
    <w:rsid w:val="00C15C66"/>
    <w:rsid w:val="00C160B8"/>
    <w:rsid w:val="00C16348"/>
    <w:rsid w:val="00C1655A"/>
    <w:rsid w:val="00C16BC0"/>
    <w:rsid w:val="00C16CCC"/>
    <w:rsid w:val="00C16E87"/>
    <w:rsid w:val="00C17463"/>
    <w:rsid w:val="00C175BF"/>
    <w:rsid w:val="00C175FF"/>
    <w:rsid w:val="00C1766D"/>
    <w:rsid w:val="00C177D5"/>
    <w:rsid w:val="00C200FA"/>
    <w:rsid w:val="00C20267"/>
    <w:rsid w:val="00C2043D"/>
    <w:rsid w:val="00C20952"/>
    <w:rsid w:val="00C21468"/>
    <w:rsid w:val="00C21592"/>
    <w:rsid w:val="00C21E62"/>
    <w:rsid w:val="00C220D1"/>
    <w:rsid w:val="00C221C7"/>
    <w:rsid w:val="00C2247E"/>
    <w:rsid w:val="00C226B7"/>
    <w:rsid w:val="00C229DE"/>
    <w:rsid w:val="00C22E2A"/>
    <w:rsid w:val="00C23A3D"/>
    <w:rsid w:val="00C243B0"/>
    <w:rsid w:val="00C2462B"/>
    <w:rsid w:val="00C24FDC"/>
    <w:rsid w:val="00C257FB"/>
    <w:rsid w:val="00C2619E"/>
    <w:rsid w:val="00C261FE"/>
    <w:rsid w:val="00C26924"/>
    <w:rsid w:val="00C26B50"/>
    <w:rsid w:val="00C26CDA"/>
    <w:rsid w:val="00C26D23"/>
    <w:rsid w:val="00C27CF7"/>
    <w:rsid w:val="00C27FBC"/>
    <w:rsid w:val="00C3006D"/>
    <w:rsid w:val="00C306A7"/>
    <w:rsid w:val="00C309AE"/>
    <w:rsid w:val="00C30B65"/>
    <w:rsid w:val="00C30EB1"/>
    <w:rsid w:val="00C316A4"/>
    <w:rsid w:val="00C31CAA"/>
    <w:rsid w:val="00C31E6E"/>
    <w:rsid w:val="00C32160"/>
    <w:rsid w:val="00C32309"/>
    <w:rsid w:val="00C32868"/>
    <w:rsid w:val="00C328AF"/>
    <w:rsid w:val="00C32B44"/>
    <w:rsid w:val="00C330FB"/>
    <w:rsid w:val="00C33176"/>
    <w:rsid w:val="00C331E7"/>
    <w:rsid w:val="00C33352"/>
    <w:rsid w:val="00C33779"/>
    <w:rsid w:val="00C33FD7"/>
    <w:rsid w:val="00C343EA"/>
    <w:rsid w:val="00C348F4"/>
    <w:rsid w:val="00C34AB3"/>
    <w:rsid w:val="00C35CA8"/>
    <w:rsid w:val="00C35DFF"/>
    <w:rsid w:val="00C36157"/>
    <w:rsid w:val="00C3636E"/>
    <w:rsid w:val="00C36FE8"/>
    <w:rsid w:val="00C370B0"/>
    <w:rsid w:val="00C40304"/>
    <w:rsid w:val="00C40515"/>
    <w:rsid w:val="00C41103"/>
    <w:rsid w:val="00C4148C"/>
    <w:rsid w:val="00C41825"/>
    <w:rsid w:val="00C41936"/>
    <w:rsid w:val="00C428A2"/>
    <w:rsid w:val="00C42AAD"/>
    <w:rsid w:val="00C42F27"/>
    <w:rsid w:val="00C43539"/>
    <w:rsid w:val="00C43857"/>
    <w:rsid w:val="00C439DB"/>
    <w:rsid w:val="00C43CC8"/>
    <w:rsid w:val="00C44047"/>
    <w:rsid w:val="00C440DB"/>
    <w:rsid w:val="00C44197"/>
    <w:rsid w:val="00C44460"/>
    <w:rsid w:val="00C44679"/>
    <w:rsid w:val="00C44E9A"/>
    <w:rsid w:val="00C45789"/>
    <w:rsid w:val="00C45943"/>
    <w:rsid w:val="00C45B19"/>
    <w:rsid w:val="00C46416"/>
    <w:rsid w:val="00C46859"/>
    <w:rsid w:val="00C472FF"/>
    <w:rsid w:val="00C47652"/>
    <w:rsid w:val="00C47FA9"/>
    <w:rsid w:val="00C5035A"/>
    <w:rsid w:val="00C504F3"/>
    <w:rsid w:val="00C50645"/>
    <w:rsid w:val="00C516DB"/>
    <w:rsid w:val="00C51C91"/>
    <w:rsid w:val="00C52076"/>
    <w:rsid w:val="00C5274D"/>
    <w:rsid w:val="00C52CE8"/>
    <w:rsid w:val="00C52F9E"/>
    <w:rsid w:val="00C531FE"/>
    <w:rsid w:val="00C535B3"/>
    <w:rsid w:val="00C53AD7"/>
    <w:rsid w:val="00C540AB"/>
    <w:rsid w:val="00C540DA"/>
    <w:rsid w:val="00C54617"/>
    <w:rsid w:val="00C54773"/>
    <w:rsid w:val="00C548F7"/>
    <w:rsid w:val="00C549CF"/>
    <w:rsid w:val="00C5595B"/>
    <w:rsid w:val="00C55A5F"/>
    <w:rsid w:val="00C56149"/>
    <w:rsid w:val="00C56450"/>
    <w:rsid w:val="00C5664D"/>
    <w:rsid w:val="00C56E34"/>
    <w:rsid w:val="00C56FF1"/>
    <w:rsid w:val="00C57279"/>
    <w:rsid w:val="00C573EE"/>
    <w:rsid w:val="00C57C3A"/>
    <w:rsid w:val="00C57C6C"/>
    <w:rsid w:val="00C57D5A"/>
    <w:rsid w:val="00C60000"/>
    <w:rsid w:val="00C60218"/>
    <w:rsid w:val="00C60233"/>
    <w:rsid w:val="00C60463"/>
    <w:rsid w:val="00C6056B"/>
    <w:rsid w:val="00C60649"/>
    <w:rsid w:val="00C60703"/>
    <w:rsid w:val="00C61146"/>
    <w:rsid w:val="00C612C0"/>
    <w:rsid w:val="00C613A9"/>
    <w:rsid w:val="00C61749"/>
    <w:rsid w:val="00C622C0"/>
    <w:rsid w:val="00C6294B"/>
    <w:rsid w:val="00C63C5C"/>
    <w:rsid w:val="00C6463F"/>
    <w:rsid w:val="00C64C4E"/>
    <w:rsid w:val="00C65401"/>
    <w:rsid w:val="00C6558E"/>
    <w:rsid w:val="00C65810"/>
    <w:rsid w:val="00C65EB0"/>
    <w:rsid w:val="00C660B8"/>
    <w:rsid w:val="00C66315"/>
    <w:rsid w:val="00C66361"/>
    <w:rsid w:val="00C6670B"/>
    <w:rsid w:val="00C66CF9"/>
    <w:rsid w:val="00C67167"/>
    <w:rsid w:val="00C675F5"/>
    <w:rsid w:val="00C67DC6"/>
    <w:rsid w:val="00C67EA1"/>
    <w:rsid w:val="00C67ED2"/>
    <w:rsid w:val="00C70418"/>
    <w:rsid w:val="00C705FA"/>
    <w:rsid w:val="00C709E9"/>
    <w:rsid w:val="00C70BF5"/>
    <w:rsid w:val="00C71630"/>
    <w:rsid w:val="00C71750"/>
    <w:rsid w:val="00C71815"/>
    <w:rsid w:val="00C71FB5"/>
    <w:rsid w:val="00C72293"/>
    <w:rsid w:val="00C72B63"/>
    <w:rsid w:val="00C72EC5"/>
    <w:rsid w:val="00C72EF9"/>
    <w:rsid w:val="00C7326A"/>
    <w:rsid w:val="00C7421E"/>
    <w:rsid w:val="00C74EDD"/>
    <w:rsid w:val="00C74F7C"/>
    <w:rsid w:val="00C75E8F"/>
    <w:rsid w:val="00C7604A"/>
    <w:rsid w:val="00C76DFA"/>
    <w:rsid w:val="00C77028"/>
    <w:rsid w:val="00C77555"/>
    <w:rsid w:val="00C77ED9"/>
    <w:rsid w:val="00C803F6"/>
    <w:rsid w:val="00C80850"/>
    <w:rsid w:val="00C82091"/>
    <w:rsid w:val="00C82984"/>
    <w:rsid w:val="00C82A23"/>
    <w:rsid w:val="00C82CCF"/>
    <w:rsid w:val="00C82FC2"/>
    <w:rsid w:val="00C82FF1"/>
    <w:rsid w:val="00C8308E"/>
    <w:rsid w:val="00C83259"/>
    <w:rsid w:val="00C8376A"/>
    <w:rsid w:val="00C838DB"/>
    <w:rsid w:val="00C83B44"/>
    <w:rsid w:val="00C84039"/>
    <w:rsid w:val="00C84119"/>
    <w:rsid w:val="00C8433B"/>
    <w:rsid w:val="00C84936"/>
    <w:rsid w:val="00C84A49"/>
    <w:rsid w:val="00C84AF5"/>
    <w:rsid w:val="00C84E43"/>
    <w:rsid w:val="00C851FE"/>
    <w:rsid w:val="00C85217"/>
    <w:rsid w:val="00C85256"/>
    <w:rsid w:val="00C857A1"/>
    <w:rsid w:val="00C858DF"/>
    <w:rsid w:val="00C858F1"/>
    <w:rsid w:val="00C85EB5"/>
    <w:rsid w:val="00C869D9"/>
    <w:rsid w:val="00C86A0C"/>
    <w:rsid w:val="00C86B6A"/>
    <w:rsid w:val="00C86EBE"/>
    <w:rsid w:val="00C87528"/>
    <w:rsid w:val="00C8777A"/>
    <w:rsid w:val="00C87C58"/>
    <w:rsid w:val="00C87C64"/>
    <w:rsid w:val="00C87F39"/>
    <w:rsid w:val="00C90080"/>
    <w:rsid w:val="00C900BB"/>
    <w:rsid w:val="00C90E62"/>
    <w:rsid w:val="00C91115"/>
    <w:rsid w:val="00C91685"/>
    <w:rsid w:val="00C917C7"/>
    <w:rsid w:val="00C91AF4"/>
    <w:rsid w:val="00C9232C"/>
    <w:rsid w:val="00C92BD8"/>
    <w:rsid w:val="00C9319B"/>
    <w:rsid w:val="00C93614"/>
    <w:rsid w:val="00C93A35"/>
    <w:rsid w:val="00C93DEA"/>
    <w:rsid w:val="00C94142"/>
    <w:rsid w:val="00C94486"/>
    <w:rsid w:val="00C9470E"/>
    <w:rsid w:val="00C9473E"/>
    <w:rsid w:val="00C948DF"/>
    <w:rsid w:val="00C95300"/>
    <w:rsid w:val="00C95F64"/>
    <w:rsid w:val="00C9780F"/>
    <w:rsid w:val="00CA01BB"/>
    <w:rsid w:val="00CA0DD1"/>
    <w:rsid w:val="00CA0F6D"/>
    <w:rsid w:val="00CA14E0"/>
    <w:rsid w:val="00CA2201"/>
    <w:rsid w:val="00CA2397"/>
    <w:rsid w:val="00CA280D"/>
    <w:rsid w:val="00CA3249"/>
    <w:rsid w:val="00CA34CF"/>
    <w:rsid w:val="00CA3912"/>
    <w:rsid w:val="00CA398C"/>
    <w:rsid w:val="00CA3E74"/>
    <w:rsid w:val="00CA4C8B"/>
    <w:rsid w:val="00CA52BB"/>
    <w:rsid w:val="00CA5A30"/>
    <w:rsid w:val="00CA5DE7"/>
    <w:rsid w:val="00CA65E1"/>
    <w:rsid w:val="00CA67FA"/>
    <w:rsid w:val="00CA6B35"/>
    <w:rsid w:val="00CA7793"/>
    <w:rsid w:val="00CA79EC"/>
    <w:rsid w:val="00CA7C70"/>
    <w:rsid w:val="00CB027C"/>
    <w:rsid w:val="00CB0668"/>
    <w:rsid w:val="00CB0EAB"/>
    <w:rsid w:val="00CB0FE6"/>
    <w:rsid w:val="00CB1213"/>
    <w:rsid w:val="00CB23BB"/>
    <w:rsid w:val="00CB2439"/>
    <w:rsid w:val="00CB28DE"/>
    <w:rsid w:val="00CB35B7"/>
    <w:rsid w:val="00CB3674"/>
    <w:rsid w:val="00CB3784"/>
    <w:rsid w:val="00CB3966"/>
    <w:rsid w:val="00CB4222"/>
    <w:rsid w:val="00CB4412"/>
    <w:rsid w:val="00CB4924"/>
    <w:rsid w:val="00CB4EC4"/>
    <w:rsid w:val="00CB4EF9"/>
    <w:rsid w:val="00CB4F74"/>
    <w:rsid w:val="00CB5235"/>
    <w:rsid w:val="00CB5F2B"/>
    <w:rsid w:val="00CB6019"/>
    <w:rsid w:val="00CB693A"/>
    <w:rsid w:val="00CB6F49"/>
    <w:rsid w:val="00CB7045"/>
    <w:rsid w:val="00CB707C"/>
    <w:rsid w:val="00CB75E4"/>
    <w:rsid w:val="00CB7CEA"/>
    <w:rsid w:val="00CB7F73"/>
    <w:rsid w:val="00CC03C2"/>
    <w:rsid w:val="00CC06B1"/>
    <w:rsid w:val="00CC108A"/>
    <w:rsid w:val="00CC17BC"/>
    <w:rsid w:val="00CC18F9"/>
    <w:rsid w:val="00CC2678"/>
    <w:rsid w:val="00CC2974"/>
    <w:rsid w:val="00CC2B4B"/>
    <w:rsid w:val="00CC2CC5"/>
    <w:rsid w:val="00CC2D8C"/>
    <w:rsid w:val="00CC31E3"/>
    <w:rsid w:val="00CC33D3"/>
    <w:rsid w:val="00CC3BF3"/>
    <w:rsid w:val="00CC4F5A"/>
    <w:rsid w:val="00CC5B48"/>
    <w:rsid w:val="00CC6276"/>
    <w:rsid w:val="00CC65EF"/>
    <w:rsid w:val="00CC6EE7"/>
    <w:rsid w:val="00CC79BB"/>
    <w:rsid w:val="00CD0084"/>
    <w:rsid w:val="00CD0C42"/>
    <w:rsid w:val="00CD0E76"/>
    <w:rsid w:val="00CD1E02"/>
    <w:rsid w:val="00CD1E3B"/>
    <w:rsid w:val="00CD1F49"/>
    <w:rsid w:val="00CD1F9B"/>
    <w:rsid w:val="00CD2073"/>
    <w:rsid w:val="00CD20EF"/>
    <w:rsid w:val="00CD2165"/>
    <w:rsid w:val="00CD21EE"/>
    <w:rsid w:val="00CD26A6"/>
    <w:rsid w:val="00CD2816"/>
    <w:rsid w:val="00CD28D3"/>
    <w:rsid w:val="00CD3001"/>
    <w:rsid w:val="00CD30A8"/>
    <w:rsid w:val="00CD34BD"/>
    <w:rsid w:val="00CD4103"/>
    <w:rsid w:val="00CD41F7"/>
    <w:rsid w:val="00CD43D5"/>
    <w:rsid w:val="00CD43E1"/>
    <w:rsid w:val="00CD4F99"/>
    <w:rsid w:val="00CD504B"/>
    <w:rsid w:val="00CD5384"/>
    <w:rsid w:val="00CD5942"/>
    <w:rsid w:val="00CD59D3"/>
    <w:rsid w:val="00CD5A21"/>
    <w:rsid w:val="00CD5B94"/>
    <w:rsid w:val="00CD5F5C"/>
    <w:rsid w:val="00CD6B32"/>
    <w:rsid w:val="00CD6DA5"/>
    <w:rsid w:val="00CD7284"/>
    <w:rsid w:val="00CD7E1E"/>
    <w:rsid w:val="00CE0075"/>
    <w:rsid w:val="00CE0357"/>
    <w:rsid w:val="00CE0781"/>
    <w:rsid w:val="00CE0EF5"/>
    <w:rsid w:val="00CE0F48"/>
    <w:rsid w:val="00CE1A47"/>
    <w:rsid w:val="00CE1ED4"/>
    <w:rsid w:val="00CE2265"/>
    <w:rsid w:val="00CE27FE"/>
    <w:rsid w:val="00CE283B"/>
    <w:rsid w:val="00CE2BA5"/>
    <w:rsid w:val="00CE2DAC"/>
    <w:rsid w:val="00CE35A2"/>
    <w:rsid w:val="00CE41C2"/>
    <w:rsid w:val="00CE47FB"/>
    <w:rsid w:val="00CE4C74"/>
    <w:rsid w:val="00CE5276"/>
    <w:rsid w:val="00CE6A1E"/>
    <w:rsid w:val="00CE7095"/>
    <w:rsid w:val="00CE785C"/>
    <w:rsid w:val="00CE79E0"/>
    <w:rsid w:val="00CE7D97"/>
    <w:rsid w:val="00CF0138"/>
    <w:rsid w:val="00CF0242"/>
    <w:rsid w:val="00CF0815"/>
    <w:rsid w:val="00CF0BA4"/>
    <w:rsid w:val="00CF0E16"/>
    <w:rsid w:val="00CF155C"/>
    <w:rsid w:val="00CF1D2B"/>
    <w:rsid w:val="00CF2394"/>
    <w:rsid w:val="00CF3088"/>
    <w:rsid w:val="00CF3175"/>
    <w:rsid w:val="00CF32D2"/>
    <w:rsid w:val="00CF351B"/>
    <w:rsid w:val="00CF36B5"/>
    <w:rsid w:val="00CF36F5"/>
    <w:rsid w:val="00CF47F8"/>
    <w:rsid w:val="00CF4D43"/>
    <w:rsid w:val="00CF5063"/>
    <w:rsid w:val="00CF5737"/>
    <w:rsid w:val="00CF5994"/>
    <w:rsid w:val="00CF6386"/>
    <w:rsid w:val="00CF670B"/>
    <w:rsid w:val="00CF7339"/>
    <w:rsid w:val="00CF7561"/>
    <w:rsid w:val="00CF7EFD"/>
    <w:rsid w:val="00D002AE"/>
    <w:rsid w:val="00D00D76"/>
    <w:rsid w:val="00D01242"/>
    <w:rsid w:val="00D013B8"/>
    <w:rsid w:val="00D01658"/>
    <w:rsid w:val="00D01A40"/>
    <w:rsid w:val="00D01CCD"/>
    <w:rsid w:val="00D01FCA"/>
    <w:rsid w:val="00D02040"/>
    <w:rsid w:val="00D021EA"/>
    <w:rsid w:val="00D02921"/>
    <w:rsid w:val="00D02C76"/>
    <w:rsid w:val="00D03AC2"/>
    <w:rsid w:val="00D03E00"/>
    <w:rsid w:val="00D043CF"/>
    <w:rsid w:val="00D04466"/>
    <w:rsid w:val="00D0455A"/>
    <w:rsid w:val="00D04A31"/>
    <w:rsid w:val="00D04F31"/>
    <w:rsid w:val="00D05441"/>
    <w:rsid w:val="00D06EB1"/>
    <w:rsid w:val="00D07139"/>
    <w:rsid w:val="00D0792D"/>
    <w:rsid w:val="00D07D8E"/>
    <w:rsid w:val="00D07E8E"/>
    <w:rsid w:val="00D07ED4"/>
    <w:rsid w:val="00D10227"/>
    <w:rsid w:val="00D1046A"/>
    <w:rsid w:val="00D10495"/>
    <w:rsid w:val="00D108CB"/>
    <w:rsid w:val="00D11260"/>
    <w:rsid w:val="00D1142A"/>
    <w:rsid w:val="00D1172B"/>
    <w:rsid w:val="00D11C7F"/>
    <w:rsid w:val="00D12497"/>
    <w:rsid w:val="00D13545"/>
    <w:rsid w:val="00D136A4"/>
    <w:rsid w:val="00D13A7E"/>
    <w:rsid w:val="00D13AAA"/>
    <w:rsid w:val="00D13B6B"/>
    <w:rsid w:val="00D13DCE"/>
    <w:rsid w:val="00D144E6"/>
    <w:rsid w:val="00D144FC"/>
    <w:rsid w:val="00D15193"/>
    <w:rsid w:val="00D15B84"/>
    <w:rsid w:val="00D15C05"/>
    <w:rsid w:val="00D15C7B"/>
    <w:rsid w:val="00D167C5"/>
    <w:rsid w:val="00D16819"/>
    <w:rsid w:val="00D16C69"/>
    <w:rsid w:val="00D17176"/>
    <w:rsid w:val="00D1740A"/>
    <w:rsid w:val="00D176F2"/>
    <w:rsid w:val="00D178FE"/>
    <w:rsid w:val="00D17FDF"/>
    <w:rsid w:val="00D20039"/>
    <w:rsid w:val="00D2057E"/>
    <w:rsid w:val="00D206D6"/>
    <w:rsid w:val="00D20856"/>
    <w:rsid w:val="00D20A31"/>
    <w:rsid w:val="00D20DE9"/>
    <w:rsid w:val="00D211B4"/>
    <w:rsid w:val="00D214FA"/>
    <w:rsid w:val="00D22030"/>
    <w:rsid w:val="00D22A9A"/>
    <w:rsid w:val="00D2304C"/>
    <w:rsid w:val="00D231C0"/>
    <w:rsid w:val="00D23589"/>
    <w:rsid w:val="00D24734"/>
    <w:rsid w:val="00D24A63"/>
    <w:rsid w:val="00D24B1F"/>
    <w:rsid w:val="00D25271"/>
    <w:rsid w:val="00D25951"/>
    <w:rsid w:val="00D25BD2"/>
    <w:rsid w:val="00D27279"/>
    <w:rsid w:val="00D272D8"/>
    <w:rsid w:val="00D27B5B"/>
    <w:rsid w:val="00D27EA6"/>
    <w:rsid w:val="00D304F7"/>
    <w:rsid w:val="00D30BFB"/>
    <w:rsid w:val="00D30F1A"/>
    <w:rsid w:val="00D317C8"/>
    <w:rsid w:val="00D31921"/>
    <w:rsid w:val="00D31AB0"/>
    <w:rsid w:val="00D31BF5"/>
    <w:rsid w:val="00D31D41"/>
    <w:rsid w:val="00D32583"/>
    <w:rsid w:val="00D325A7"/>
    <w:rsid w:val="00D3334E"/>
    <w:rsid w:val="00D3341D"/>
    <w:rsid w:val="00D340D3"/>
    <w:rsid w:val="00D34284"/>
    <w:rsid w:val="00D34648"/>
    <w:rsid w:val="00D34991"/>
    <w:rsid w:val="00D34CA1"/>
    <w:rsid w:val="00D352A1"/>
    <w:rsid w:val="00D35C1D"/>
    <w:rsid w:val="00D35DBF"/>
    <w:rsid w:val="00D35F16"/>
    <w:rsid w:val="00D37604"/>
    <w:rsid w:val="00D37DFC"/>
    <w:rsid w:val="00D37F5A"/>
    <w:rsid w:val="00D4009E"/>
    <w:rsid w:val="00D4078B"/>
    <w:rsid w:val="00D408AE"/>
    <w:rsid w:val="00D40F81"/>
    <w:rsid w:val="00D41EF5"/>
    <w:rsid w:val="00D41F5A"/>
    <w:rsid w:val="00D4218D"/>
    <w:rsid w:val="00D42E04"/>
    <w:rsid w:val="00D43066"/>
    <w:rsid w:val="00D43395"/>
    <w:rsid w:val="00D434A0"/>
    <w:rsid w:val="00D43BEE"/>
    <w:rsid w:val="00D43D14"/>
    <w:rsid w:val="00D43E1D"/>
    <w:rsid w:val="00D441F3"/>
    <w:rsid w:val="00D444AF"/>
    <w:rsid w:val="00D448D9"/>
    <w:rsid w:val="00D451C3"/>
    <w:rsid w:val="00D452B1"/>
    <w:rsid w:val="00D45C5B"/>
    <w:rsid w:val="00D45DE3"/>
    <w:rsid w:val="00D4668E"/>
    <w:rsid w:val="00D46ADA"/>
    <w:rsid w:val="00D46F1A"/>
    <w:rsid w:val="00D46F28"/>
    <w:rsid w:val="00D476BA"/>
    <w:rsid w:val="00D47A93"/>
    <w:rsid w:val="00D47AE7"/>
    <w:rsid w:val="00D47B96"/>
    <w:rsid w:val="00D5141B"/>
    <w:rsid w:val="00D52036"/>
    <w:rsid w:val="00D522A6"/>
    <w:rsid w:val="00D526D2"/>
    <w:rsid w:val="00D527CA"/>
    <w:rsid w:val="00D52A89"/>
    <w:rsid w:val="00D52F33"/>
    <w:rsid w:val="00D53B45"/>
    <w:rsid w:val="00D54159"/>
    <w:rsid w:val="00D546EE"/>
    <w:rsid w:val="00D5498E"/>
    <w:rsid w:val="00D54AE8"/>
    <w:rsid w:val="00D54C68"/>
    <w:rsid w:val="00D5518E"/>
    <w:rsid w:val="00D55D58"/>
    <w:rsid w:val="00D55EFA"/>
    <w:rsid w:val="00D562E8"/>
    <w:rsid w:val="00D568A1"/>
    <w:rsid w:val="00D568F6"/>
    <w:rsid w:val="00D5690F"/>
    <w:rsid w:val="00D578C4"/>
    <w:rsid w:val="00D600A6"/>
    <w:rsid w:val="00D60876"/>
    <w:rsid w:val="00D60A45"/>
    <w:rsid w:val="00D60D7C"/>
    <w:rsid w:val="00D618E0"/>
    <w:rsid w:val="00D61A3F"/>
    <w:rsid w:val="00D61FBB"/>
    <w:rsid w:val="00D62027"/>
    <w:rsid w:val="00D621EF"/>
    <w:rsid w:val="00D62951"/>
    <w:rsid w:val="00D63523"/>
    <w:rsid w:val="00D63593"/>
    <w:rsid w:val="00D636F2"/>
    <w:rsid w:val="00D6373A"/>
    <w:rsid w:val="00D64670"/>
    <w:rsid w:val="00D64925"/>
    <w:rsid w:val="00D64B5D"/>
    <w:rsid w:val="00D64E96"/>
    <w:rsid w:val="00D65059"/>
    <w:rsid w:val="00D65172"/>
    <w:rsid w:val="00D654BB"/>
    <w:rsid w:val="00D65B20"/>
    <w:rsid w:val="00D65CF6"/>
    <w:rsid w:val="00D65F0D"/>
    <w:rsid w:val="00D65F44"/>
    <w:rsid w:val="00D6620C"/>
    <w:rsid w:val="00D66911"/>
    <w:rsid w:val="00D66935"/>
    <w:rsid w:val="00D6693D"/>
    <w:rsid w:val="00D66BAA"/>
    <w:rsid w:val="00D66DC2"/>
    <w:rsid w:val="00D6760B"/>
    <w:rsid w:val="00D67E92"/>
    <w:rsid w:val="00D67EBF"/>
    <w:rsid w:val="00D7043E"/>
    <w:rsid w:val="00D708B8"/>
    <w:rsid w:val="00D71160"/>
    <w:rsid w:val="00D7121A"/>
    <w:rsid w:val="00D7141C"/>
    <w:rsid w:val="00D717D3"/>
    <w:rsid w:val="00D71918"/>
    <w:rsid w:val="00D71BF3"/>
    <w:rsid w:val="00D71C1E"/>
    <w:rsid w:val="00D727CB"/>
    <w:rsid w:val="00D729D5"/>
    <w:rsid w:val="00D72A24"/>
    <w:rsid w:val="00D72F8F"/>
    <w:rsid w:val="00D7344E"/>
    <w:rsid w:val="00D734BF"/>
    <w:rsid w:val="00D73EC0"/>
    <w:rsid w:val="00D752E5"/>
    <w:rsid w:val="00D75376"/>
    <w:rsid w:val="00D77081"/>
    <w:rsid w:val="00D772BD"/>
    <w:rsid w:val="00D77ABF"/>
    <w:rsid w:val="00D77D35"/>
    <w:rsid w:val="00D77E74"/>
    <w:rsid w:val="00D80886"/>
    <w:rsid w:val="00D81200"/>
    <w:rsid w:val="00D814DA"/>
    <w:rsid w:val="00D819F0"/>
    <w:rsid w:val="00D81ADD"/>
    <w:rsid w:val="00D81DB6"/>
    <w:rsid w:val="00D81EA5"/>
    <w:rsid w:val="00D82170"/>
    <w:rsid w:val="00D82952"/>
    <w:rsid w:val="00D82A66"/>
    <w:rsid w:val="00D82C68"/>
    <w:rsid w:val="00D82E34"/>
    <w:rsid w:val="00D83524"/>
    <w:rsid w:val="00D83767"/>
    <w:rsid w:val="00D83DB1"/>
    <w:rsid w:val="00D84BB1"/>
    <w:rsid w:val="00D84C40"/>
    <w:rsid w:val="00D850AB"/>
    <w:rsid w:val="00D8511C"/>
    <w:rsid w:val="00D8540F"/>
    <w:rsid w:val="00D85502"/>
    <w:rsid w:val="00D85941"/>
    <w:rsid w:val="00D86661"/>
    <w:rsid w:val="00D86EA4"/>
    <w:rsid w:val="00D87172"/>
    <w:rsid w:val="00D87BBF"/>
    <w:rsid w:val="00D87CA4"/>
    <w:rsid w:val="00D90100"/>
    <w:rsid w:val="00D90348"/>
    <w:rsid w:val="00D909F7"/>
    <w:rsid w:val="00D90BDA"/>
    <w:rsid w:val="00D90C1D"/>
    <w:rsid w:val="00D90EA3"/>
    <w:rsid w:val="00D90EFA"/>
    <w:rsid w:val="00D90F1A"/>
    <w:rsid w:val="00D91090"/>
    <w:rsid w:val="00D91C53"/>
    <w:rsid w:val="00D93097"/>
    <w:rsid w:val="00D934EE"/>
    <w:rsid w:val="00D93601"/>
    <w:rsid w:val="00D93882"/>
    <w:rsid w:val="00D93BCB"/>
    <w:rsid w:val="00D93BEA"/>
    <w:rsid w:val="00D93C76"/>
    <w:rsid w:val="00D93FBB"/>
    <w:rsid w:val="00D93FE5"/>
    <w:rsid w:val="00D947DF"/>
    <w:rsid w:val="00D948EF"/>
    <w:rsid w:val="00D94DF2"/>
    <w:rsid w:val="00D95083"/>
    <w:rsid w:val="00D95246"/>
    <w:rsid w:val="00D95427"/>
    <w:rsid w:val="00D956B9"/>
    <w:rsid w:val="00D95AE1"/>
    <w:rsid w:val="00D95E69"/>
    <w:rsid w:val="00D95E7B"/>
    <w:rsid w:val="00D95E8B"/>
    <w:rsid w:val="00D96E4C"/>
    <w:rsid w:val="00D97D23"/>
    <w:rsid w:val="00DA08D5"/>
    <w:rsid w:val="00DA11A7"/>
    <w:rsid w:val="00DA1250"/>
    <w:rsid w:val="00DA15E6"/>
    <w:rsid w:val="00DA170B"/>
    <w:rsid w:val="00DA1F7C"/>
    <w:rsid w:val="00DA2078"/>
    <w:rsid w:val="00DA2328"/>
    <w:rsid w:val="00DA25D9"/>
    <w:rsid w:val="00DA2E26"/>
    <w:rsid w:val="00DA32A9"/>
    <w:rsid w:val="00DA33CF"/>
    <w:rsid w:val="00DA362D"/>
    <w:rsid w:val="00DA3DF4"/>
    <w:rsid w:val="00DA402B"/>
    <w:rsid w:val="00DA4056"/>
    <w:rsid w:val="00DA4411"/>
    <w:rsid w:val="00DA4666"/>
    <w:rsid w:val="00DA4EAB"/>
    <w:rsid w:val="00DA4F00"/>
    <w:rsid w:val="00DA551B"/>
    <w:rsid w:val="00DA5EAD"/>
    <w:rsid w:val="00DA6245"/>
    <w:rsid w:val="00DA630A"/>
    <w:rsid w:val="00DA665D"/>
    <w:rsid w:val="00DA66B8"/>
    <w:rsid w:val="00DA6DE2"/>
    <w:rsid w:val="00DA6FC9"/>
    <w:rsid w:val="00DA72C5"/>
    <w:rsid w:val="00DA74C7"/>
    <w:rsid w:val="00DA7584"/>
    <w:rsid w:val="00DA7704"/>
    <w:rsid w:val="00DA7BF2"/>
    <w:rsid w:val="00DA7DFC"/>
    <w:rsid w:val="00DA7F26"/>
    <w:rsid w:val="00DA7F93"/>
    <w:rsid w:val="00DB06D9"/>
    <w:rsid w:val="00DB0A48"/>
    <w:rsid w:val="00DB0D6A"/>
    <w:rsid w:val="00DB14BF"/>
    <w:rsid w:val="00DB2128"/>
    <w:rsid w:val="00DB2151"/>
    <w:rsid w:val="00DB2278"/>
    <w:rsid w:val="00DB2531"/>
    <w:rsid w:val="00DB2844"/>
    <w:rsid w:val="00DB2A0A"/>
    <w:rsid w:val="00DB2A57"/>
    <w:rsid w:val="00DB2D0F"/>
    <w:rsid w:val="00DB336D"/>
    <w:rsid w:val="00DB34B2"/>
    <w:rsid w:val="00DB37D2"/>
    <w:rsid w:val="00DB3BB9"/>
    <w:rsid w:val="00DB40C0"/>
    <w:rsid w:val="00DB446D"/>
    <w:rsid w:val="00DB4587"/>
    <w:rsid w:val="00DB4E0E"/>
    <w:rsid w:val="00DB5273"/>
    <w:rsid w:val="00DB5438"/>
    <w:rsid w:val="00DB63DF"/>
    <w:rsid w:val="00DB64EB"/>
    <w:rsid w:val="00DB6C75"/>
    <w:rsid w:val="00DB7326"/>
    <w:rsid w:val="00DC0146"/>
    <w:rsid w:val="00DC0198"/>
    <w:rsid w:val="00DC0502"/>
    <w:rsid w:val="00DC0EF2"/>
    <w:rsid w:val="00DC12B3"/>
    <w:rsid w:val="00DC12FA"/>
    <w:rsid w:val="00DC184D"/>
    <w:rsid w:val="00DC1C31"/>
    <w:rsid w:val="00DC25F1"/>
    <w:rsid w:val="00DC2E94"/>
    <w:rsid w:val="00DC30AE"/>
    <w:rsid w:val="00DC3261"/>
    <w:rsid w:val="00DC4085"/>
    <w:rsid w:val="00DC408C"/>
    <w:rsid w:val="00DC4A66"/>
    <w:rsid w:val="00DC4B92"/>
    <w:rsid w:val="00DC5127"/>
    <w:rsid w:val="00DC51D9"/>
    <w:rsid w:val="00DC527C"/>
    <w:rsid w:val="00DC5FCF"/>
    <w:rsid w:val="00DC6497"/>
    <w:rsid w:val="00DC6730"/>
    <w:rsid w:val="00DC686B"/>
    <w:rsid w:val="00DC6EF8"/>
    <w:rsid w:val="00DC6FEE"/>
    <w:rsid w:val="00DC74E4"/>
    <w:rsid w:val="00DC7A82"/>
    <w:rsid w:val="00DC7B0E"/>
    <w:rsid w:val="00DC7C1E"/>
    <w:rsid w:val="00DD13D6"/>
    <w:rsid w:val="00DD1680"/>
    <w:rsid w:val="00DD18C8"/>
    <w:rsid w:val="00DD1E19"/>
    <w:rsid w:val="00DD2694"/>
    <w:rsid w:val="00DD2F54"/>
    <w:rsid w:val="00DD32C1"/>
    <w:rsid w:val="00DD3B46"/>
    <w:rsid w:val="00DD4C70"/>
    <w:rsid w:val="00DD5893"/>
    <w:rsid w:val="00DD6F46"/>
    <w:rsid w:val="00DD727B"/>
    <w:rsid w:val="00DD76D6"/>
    <w:rsid w:val="00DD7C4C"/>
    <w:rsid w:val="00DD7F34"/>
    <w:rsid w:val="00DE0C23"/>
    <w:rsid w:val="00DE0D04"/>
    <w:rsid w:val="00DE1314"/>
    <w:rsid w:val="00DE1E6E"/>
    <w:rsid w:val="00DE24EB"/>
    <w:rsid w:val="00DE264C"/>
    <w:rsid w:val="00DE26DF"/>
    <w:rsid w:val="00DE2FE9"/>
    <w:rsid w:val="00DE346C"/>
    <w:rsid w:val="00DE3BAE"/>
    <w:rsid w:val="00DE3CE8"/>
    <w:rsid w:val="00DE3D62"/>
    <w:rsid w:val="00DE405D"/>
    <w:rsid w:val="00DE4162"/>
    <w:rsid w:val="00DE420D"/>
    <w:rsid w:val="00DE523C"/>
    <w:rsid w:val="00DE54C7"/>
    <w:rsid w:val="00DE57B1"/>
    <w:rsid w:val="00DE5BB4"/>
    <w:rsid w:val="00DE5EEA"/>
    <w:rsid w:val="00DE5F77"/>
    <w:rsid w:val="00DE675F"/>
    <w:rsid w:val="00DE6A5C"/>
    <w:rsid w:val="00DE76F4"/>
    <w:rsid w:val="00DF02D1"/>
    <w:rsid w:val="00DF0338"/>
    <w:rsid w:val="00DF0862"/>
    <w:rsid w:val="00DF0BC4"/>
    <w:rsid w:val="00DF1806"/>
    <w:rsid w:val="00DF1D0F"/>
    <w:rsid w:val="00DF1F63"/>
    <w:rsid w:val="00DF257E"/>
    <w:rsid w:val="00DF26C5"/>
    <w:rsid w:val="00DF284E"/>
    <w:rsid w:val="00DF2869"/>
    <w:rsid w:val="00DF2E54"/>
    <w:rsid w:val="00DF3814"/>
    <w:rsid w:val="00DF3C42"/>
    <w:rsid w:val="00DF3E02"/>
    <w:rsid w:val="00DF401B"/>
    <w:rsid w:val="00DF406F"/>
    <w:rsid w:val="00DF41A6"/>
    <w:rsid w:val="00DF4C89"/>
    <w:rsid w:val="00DF4D5D"/>
    <w:rsid w:val="00DF5002"/>
    <w:rsid w:val="00DF54C1"/>
    <w:rsid w:val="00DF561F"/>
    <w:rsid w:val="00DF5C42"/>
    <w:rsid w:val="00DF714F"/>
    <w:rsid w:val="00DF7CD2"/>
    <w:rsid w:val="00E0077B"/>
    <w:rsid w:val="00E00BBC"/>
    <w:rsid w:val="00E00BCF"/>
    <w:rsid w:val="00E01228"/>
    <w:rsid w:val="00E021FC"/>
    <w:rsid w:val="00E02277"/>
    <w:rsid w:val="00E02450"/>
    <w:rsid w:val="00E02EFF"/>
    <w:rsid w:val="00E03542"/>
    <w:rsid w:val="00E03643"/>
    <w:rsid w:val="00E03728"/>
    <w:rsid w:val="00E037D8"/>
    <w:rsid w:val="00E03D0E"/>
    <w:rsid w:val="00E03D55"/>
    <w:rsid w:val="00E04458"/>
    <w:rsid w:val="00E04AB7"/>
    <w:rsid w:val="00E04BFC"/>
    <w:rsid w:val="00E04FC3"/>
    <w:rsid w:val="00E056EB"/>
    <w:rsid w:val="00E05EDC"/>
    <w:rsid w:val="00E0608E"/>
    <w:rsid w:val="00E060FB"/>
    <w:rsid w:val="00E06246"/>
    <w:rsid w:val="00E06453"/>
    <w:rsid w:val="00E0665F"/>
    <w:rsid w:val="00E06816"/>
    <w:rsid w:val="00E07C28"/>
    <w:rsid w:val="00E104AF"/>
    <w:rsid w:val="00E10505"/>
    <w:rsid w:val="00E11A8E"/>
    <w:rsid w:val="00E1227F"/>
    <w:rsid w:val="00E122E3"/>
    <w:rsid w:val="00E12336"/>
    <w:rsid w:val="00E12A9C"/>
    <w:rsid w:val="00E12CAD"/>
    <w:rsid w:val="00E135BB"/>
    <w:rsid w:val="00E13CB6"/>
    <w:rsid w:val="00E13F23"/>
    <w:rsid w:val="00E14348"/>
    <w:rsid w:val="00E1474E"/>
    <w:rsid w:val="00E1601B"/>
    <w:rsid w:val="00E168C4"/>
    <w:rsid w:val="00E16ED3"/>
    <w:rsid w:val="00E179E4"/>
    <w:rsid w:val="00E17F6C"/>
    <w:rsid w:val="00E20B30"/>
    <w:rsid w:val="00E20D1E"/>
    <w:rsid w:val="00E213C6"/>
    <w:rsid w:val="00E215B9"/>
    <w:rsid w:val="00E2195E"/>
    <w:rsid w:val="00E21CB5"/>
    <w:rsid w:val="00E221C5"/>
    <w:rsid w:val="00E22269"/>
    <w:rsid w:val="00E22323"/>
    <w:rsid w:val="00E225AF"/>
    <w:rsid w:val="00E22F9E"/>
    <w:rsid w:val="00E22FB0"/>
    <w:rsid w:val="00E23FC7"/>
    <w:rsid w:val="00E24D7F"/>
    <w:rsid w:val="00E24E78"/>
    <w:rsid w:val="00E2518C"/>
    <w:rsid w:val="00E25222"/>
    <w:rsid w:val="00E25FE6"/>
    <w:rsid w:val="00E263C3"/>
    <w:rsid w:val="00E2655C"/>
    <w:rsid w:val="00E26924"/>
    <w:rsid w:val="00E269DD"/>
    <w:rsid w:val="00E2703A"/>
    <w:rsid w:val="00E27422"/>
    <w:rsid w:val="00E27B69"/>
    <w:rsid w:val="00E27C20"/>
    <w:rsid w:val="00E30473"/>
    <w:rsid w:val="00E3170C"/>
    <w:rsid w:val="00E3174F"/>
    <w:rsid w:val="00E31CB4"/>
    <w:rsid w:val="00E31CCB"/>
    <w:rsid w:val="00E31EBD"/>
    <w:rsid w:val="00E326D6"/>
    <w:rsid w:val="00E32C81"/>
    <w:rsid w:val="00E32D21"/>
    <w:rsid w:val="00E331C8"/>
    <w:rsid w:val="00E338A3"/>
    <w:rsid w:val="00E33EDE"/>
    <w:rsid w:val="00E347AD"/>
    <w:rsid w:val="00E34BB8"/>
    <w:rsid w:val="00E3552E"/>
    <w:rsid w:val="00E35727"/>
    <w:rsid w:val="00E35A4D"/>
    <w:rsid w:val="00E37006"/>
    <w:rsid w:val="00E371B2"/>
    <w:rsid w:val="00E376A5"/>
    <w:rsid w:val="00E3779F"/>
    <w:rsid w:val="00E37B72"/>
    <w:rsid w:val="00E37CCC"/>
    <w:rsid w:val="00E40E1F"/>
    <w:rsid w:val="00E40ECE"/>
    <w:rsid w:val="00E40FDB"/>
    <w:rsid w:val="00E410A3"/>
    <w:rsid w:val="00E411C7"/>
    <w:rsid w:val="00E411CE"/>
    <w:rsid w:val="00E413C9"/>
    <w:rsid w:val="00E41744"/>
    <w:rsid w:val="00E417EF"/>
    <w:rsid w:val="00E41801"/>
    <w:rsid w:val="00E41A27"/>
    <w:rsid w:val="00E41EFA"/>
    <w:rsid w:val="00E422D1"/>
    <w:rsid w:val="00E424E9"/>
    <w:rsid w:val="00E424FD"/>
    <w:rsid w:val="00E4264A"/>
    <w:rsid w:val="00E4270B"/>
    <w:rsid w:val="00E4290D"/>
    <w:rsid w:val="00E42CEE"/>
    <w:rsid w:val="00E43488"/>
    <w:rsid w:val="00E43D60"/>
    <w:rsid w:val="00E43D8D"/>
    <w:rsid w:val="00E43DCE"/>
    <w:rsid w:val="00E44FFB"/>
    <w:rsid w:val="00E45032"/>
    <w:rsid w:val="00E454B9"/>
    <w:rsid w:val="00E457D3"/>
    <w:rsid w:val="00E45AFD"/>
    <w:rsid w:val="00E45B46"/>
    <w:rsid w:val="00E46207"/>
    <w:rsid w:val="00E46631"/>
    <w:rsid w:val="00E46897"/>
    <w:rsid w:val="00E469F7"/>
    <w:rsid w:val="00E46BC5"/>
    <w:rsid w:val="00E479EA"/>
    <w:rsid w:val="00E47AC3"/>
    <w:rsid w:val="00E47CC9"/>
    <w:rsid w:val="00E50A3B"/>
    <w:rsid w:val="00E50B39"/>
    <w:rsid w:val="00E50CED"/>
    <w:rsid w:val="00E50D5D"/>
    <w:rsid w:val="00E51635"/>
    <w:rsid w:val="00E51C75"/>
    <w:rsid w:val="00E51CB1"/>
    <w:rsid w:val="00E5388A"/>
    <w:rsid w:val="00E53F5C"/>
    <w:rsid w:val="00E5437A"/>
    <w:rsid w:val="00E5487B"/>
    <w:rsid w:val="00E54958"/>
    <w:rsid w:val="00E54E0E"/>
    <w:rsid w:val="00E55583"/>
    <w:rsid w:val="00E55958"/>
    <w:rsid w:val="00E563CC"/>
    <w:rsid w:val="00E5660D"/>
    <w:rsid w:val="00E57CD0"/>
    <w:rsid w:val="00E57E33"/>
    <w:rsid w:val="00E60211"/>
    <w:rsid w:val="00E61307"/>
    <w:rsid w:val="00E61484"/>
    <w:rsid w:val="00E61981"/>
    <w:rsid w:val="00E61C85"/>
    <w:rsid w:val="00E61E19"/>
    <w:rsid w:val="00E62B82"/>
    <w:rsid w:val="00E62CC6"/>
    <w:rsid w:val="00E63109"/>
    <w:rsid w:val="00E63D3A"/>
    <w:rsid w:val="00E64057"/>
    <w:rsid w:val="00E64680"/>
    <w:rsid w:val="00E6490E"/>
    <w:rsid w:val="00E64C74"/>
    <w:rsid w:val="00E661CC"/>
    <w:rsid w:val="00E66BC3"/>
    <w:rsid w:val="00E672D1"/>
    <w:rsid w:val="00E67567"/>
    <w:rsid w:val="00E67835"/>
    <w:rsid w:val="00E679C5"/>
    <w:rsid w:val="00E67D4E"/>
    <w:rsid w:val="00E67FC5"/>
    <w:rsid w:val="00E703B0"/>
    <w:rsid w:val="00E70A55"/>
    <w:rsid w:val="00E70D3E"/>
    <w:rsid w:val="00E70E18"/>
    <w:rsid w:val="00E71673"/>
    <w:rsid w:val="00E71B4B"/>
    <w:rsid w:val="00E733F7"/>
    <w:rsid w:val="00E7360E"/>
    <w:rsid w:val="00E73B1B"/>
    <w:rsid w:val="00E73B99"/>
    <w:rsid w:val="00E73C59"/>
    <w:rsid w:val="00E7437B"/>
    <w:rsid w:val="00E74F79"/>
    <w:rsid w:val="00E753F5"/>
    <w:rsid w:val="00E7545F"/>
    <w:rsid w:val="00E75D2A"/>
    <w:rsid w:val="00E76373"/>
    <w:rsid w:val="00E76391"/>
    <w:rsid w:val="00E76DB3"/>
    <w:rsid w:val="00E76E81"/>
    <w:rsid w:val="00E80001"/>
    <w:rsid w:val="00E80479"/>
    <w:rsid w:val="00E8054E"/>
    <w:rsid w:val="00E80977"/>
    <w:rsid w:val="00E80F57"/>
    <w:rsid w:val="00E8121B"/>
    <w:rsid w:val="00E81768"/>
    <w:rsid w:val="00E81D48"/>
    <w:rsid w:val="00E822EE"/>
    <w:rsid w:val="00E82AD6"/>
    <w:rsid w:val="00E82C13"/>
    <w:rsid w:val="00E832F7"/>
    <w:rsid w:val="00E83766"/>
    <w:rsid w:val="00E8496A"/>
    <w:rsid w:val="00E84CF9"/>
    <w:rsid w:val="00E84D7C"/>
    <w:rsid w:val="00E85169"/>
    <w:rsid w:val="00E8524F"/>
    <w:rsid w:val="00E85307"/>
    <w:rsid w:val="00E8564B"/>
    <w:rsid w:val="00E856A9"/>
    <w:rsid w:val="00E8577A"/>
    <w:rsid w:val="00E85A2F"/>
    <w:rsid w:val="00E85ADF"/>
    <w:rsid w:val="00E85B4D"/>
    <w:rsid w:val="00E86001"/>
    <w:rsid w:val="00E860F8"/>
    <w:rsid w:val="00E863AF"/>
    <w:rsid w:val="00E86E96"/>
    <w:rsid w:val="00E87072"/>
    <w:rsid w:val="00E872CC"/>
    <w:rsid w:val="00E8769D"/>
    <w:rsid w:val="00E9092E"/>
    <w:rsid w:val="00E91688"/>
    <w:rsid w:val="00E91992"/>
    <w:rsid w:val="00E92B01"/>
    <w:rsid w:val="00E92E65"/>
    <w:rsid w:val="00E93082"/>
    <w:rsid w:val="00E93158"/>
    <w:rsid w:val="00E9324D"/>
    <w:rsid w:val="00E93D95"/>
    <w:rsid w:val="00E948E3"/>
    <w:rsid w:val="00E94A38"/>
    <w:rsid w:val="00E94A86"/>
    <w:rsid w:val="00E94BD0"/>
    <w:rsid w:val="00E94CBC"/>
    <w:rsid w:val="00E95659"/>
    <w:rsid w:val="00E95A41"/>
    <w:rsid w:val="00E95F96"/>
    <w:rsid w:val="00E9607F"/>
    <w:rsid w:val="00E963DB"/>
    <w:rsid w:val="00E96421"/>
    <w:rsid w:val="00E965AB"/>
    <w:rsid w:val="00E96F10"/>
    <w:rsid w:val="00E9721C"/>
    <w:rsid w:val="00E97A5F"/>
    <w:rsid w:val="00E97C34"/>
    <w:rsid w:val="00EA024D"/>
    <w:rsid w:val="00EA026B"/>
    <w:rsid w:val="00EA0831"/>
    <w:rsid w:val="00EA0981"/>
    <w:rsid w:val="00EA10EC"/>
    <w:rsid w:val="00EA1A61"/>
    <w:rsid w:val="00EA1DD5"/>
    <w:rsid w:val="00EA1FD9"/>
    <w:rsid w:val="00EA2008"/>
    <w:rsid w:val="00EA355A"/>
    <w:rsid w:val="00EA3924"/>
    <w:rsid w:val="00EA3D41"/>
    <w:rsid w:val="00EA3FE2"/>
    <w:rsid w:val="00EA455E"/>
    <w:rsid w:val="00EA47EF"/>
    <w:rsid w:val="00EA4891"/>
    <w:rsid w:val="00EA502C"/>
    <w:rsid w:val="00EA552F"/>
    <w:rsid w:val="00EA5960"/>
    <w:rsid w:val="00EA6620"/>
    <w:rsid w:val="00EA6B25"/>
    <w:rsid w:val="00EA6F22"/>
    <w:rsid w:val="00EA6F31"/>
    <w:rsid w:val="00EA704E"/>
    <w:rsid w:val="00EA76BF"/>
    <w:rsid w:val="00EB0D87"/>
    <w:rsid w:val="00EB1B24"/>
    <w:rsid w:val="00EB1D9B"/>
    <w:rsid w:val="00EB296D"/>
    <w:rsid w:val="00EB3148"/>
    <w:rsid w:val="00EB32DB"/>
    <w:rsid w:val="00EB3731"/>
    <w:rsid w:val="00EB377D"/>
    <w:rsid w:val="00EB3CAD"/>
    <w:rsid w:val="00EB3EE7"/>
    <w:rsid w:val="00EB410D"/>
    <w:rsid w:val="00EB4DC0"/>
    <w:rsid w:val="00EB4F5B"/>
    <w:rsid w:val="00EB543A"/>
    <w:rsid w:val="00EB557C"/>
    <w:rsid w:val="00EB5A36"/>
    <w:rsid w:val="00EB64A3"/>
    <w:rsid w:val="00EB6AF2"/>
    <w:rsid w:val="00EB6DDA"/>
    <w:rsid w:val="00EB7289"/>
    <w:rsid w:val="00EB7627"/>
    <w:rsid w:val="00EC0238"/>
    <w:rsid w:val="00EC0620"/>
    <w:rsid w:val="00EC06AA"/>
    <w:rsid w:val="00EC0988"/>
    <w:rsid w:val="00EC0CC4"/>
    <w:rsid w:val="00EC16F9"/>
    <w:rsid w:val="00EC1706"/>
    <w:rsid w:val="00EC1A8D"/>
    <w:rsid w:val="00EC1FEC"/>
    <w:rsid w:val="00EC2083"/>
    <w:rsid w:val="00EC2DCB"/>
    <w:rsid w:val="00EC3031"/>
    <w:rsid w:val="00EC3F27"/>
    <w:rsid w:val="00EC50CE"/>
    <w:rsid w:val="00EC5451"/>
    <w:rsid w:val="00EC57D4"/>
    <w:rsid w:val="00EC5E51"/>
    <w:rsid w:val="00EC5F05"/>
    <w:rsid w:val="00EC5FFE"/>
    <w:rsid w:val="00EC641D"/>
    <w:rsid w:val="00EC64A1"/>
    <w:rsid w:val="00EC6590"/>
    <w:rsid w:val="00EC6732"/>
    <w:rsid w:val="00EC70F2"/>
    <w:rsid w:val="00EC759D"/>
    <w:rsid w:val="00ED04BC"/>
    <w:rsid w:val="00ED06B7"/>
    <w:rsid w:val="00ED0F64"/>
    <w:rsid w:val="00ED16DF"/>
    <w:rsid w:val="00ED1F8F"/>
    <w:rsid w:val="00ED2413"/>
    <w:rsid w:val="00ED2670"/>
    <w:rsid w:val="00ED2F5C"/>
    <w:rsid w:val="00ED2FEA"/>
    <w:rsid w:val="00ED3161"/>
    <w:rsid w:val="00ED35FE"/>
    <w:rsid w:val="00ED374B"/>
    <w:rsid w:val="00ED4EE5"/>
    <w:rsid w:val="00ED631E"/>
    <w:rsid w:val="00ED64C3"/>
    <w:rsid w:val="00ED6A82"/>
    <w:rsid w:val="00ED6B8C"/>
    <w:rsid w:val="00ED7061"/>
    <w:rsid w:val="00ED73B0"/>
    <w:rsid w:val="00ED7734"/>
    <w:rsid w:val="00ED79ED"/>
    <w:rsid w:val="00ED7D83"/>
    <w:rsid w:val="00EE000A"/>
    <w:rsid w:val="00EE0149"/>
    <w:rsid w:val="00EE022F"/>
    <w:rsid w:val="00EE05E8"/>
    <w:rsid w:val="00EE080E"/>
    <w:rsid w:val="00EE16E5"/>
    <w:rsid w:val="00EE19C1"/>
    <w:rsid w:val="00EE1BF6"/>
    <w:rsid w:val="00EE2002"/>
    <w:rsid w:val="00EE2D88"/>
    <w:rsid w:val="00EE2D9D"/>
    <w:rsid w:val="00EE364C"/>
    <w:rsid w:val="00EE46B4"/>
    <w:rsid w:val="00EE480B"/>
    <w:rsid w:val="00EE512C"/>
    <w:rsid w:val="00EE5400"/>
    <w:rsid w:val="00EE5A15"/>
    <w:rsid w:val="00EE5B31"/>
    <w:rsid w:val="00EE5C49"/>
    <w:rsid w:val="00EE5F06"/>
    <w:rsid w:val="00EE603D"/>
    <w:rsid w:val="00EE6B20"/>
    <w:rsid w:val="00EE7063"/>
    <w:rsid w:val="00EE79C6"/>
    <w:rsid w:val="00EE7F20"/>
    <w:rsid w:val="00EF0676"/>
    <w:rsid w:val="00EF0A3F"/>
    <w:rsid w:val="00EF1522"/>
    <w:rsid w:val="00EF17FB"/>
    <w:rsid w:val="00EF214D"/>
    <w:rsid w:val="00EF21AA"/>
    <w:rsid w:val="00EF242A"/>
    <w:rsid w:val="00EF2916"/>
    <w:rsid w:val="00EF339B"/>
    <w:rsid w:val="00EF3982"/>
    <w:rsid w:val="00EF3D17"/>
    <w:rsid w:val="00EF3D19"/>
    <w:rsid w:val="00EF42D5"/>
    <w:rsid w:val="00EF47F3"/>
    <w:rsid w:val="00EF560D"/>
    <w:rsid w:val="00EF5920"/>
    <w:rsid w:val="00EF5E10"/>
    <w:rsid w:val="00EF64EF"/>
    <w:rsid w:val="00EF6B20"/>
    <w:rsid w:val="00EF6E59"/>
    <w:rsid w:val="00EF707C"/>
    <w:rsid w:val="00EF794C"/>
    <w:rsid w:val="00F00219"/>
    <w:rsid w:val="00F00702"/>
    <w:rsid w:val="00F0083C"/>
    <w:rsid w:val="00F00DA4"/>
    <w:rsid w:val="00F015B9"/>
    <w:rsid w:val="00F01B68"/>
    <w:rsid w:val="00F01BC7"/>
    <w:rsid w:val="00F02100"/>
    <w:rsid w:val="00F02A7B"/>
    <w:rsid w:val="00F02DD9"/>
    <w:rsid w:val="00F02F83"/>
    <w:rsid w:val="00F03349"/>
    <w:rsid w:val="00F034ED"/>
    <w:rsid w:val="00F0353E"/>
    <w:rsid w:val="00F03596"/>
    <w:rsid w:val="00F0407E"/>
    <w:rsid w:val="00F04573"/>
    <w:rsid w:val="00F046E5"/>
    <w:rsid w:val="00F055C2"/>
    <w:rsid w:val="00F056CC"/>
    <w:rsid w:val="00F06100"/>
    <w:rsid w:val="00F06E4F"/>
    <w:rsid w:val="00F06FFB"/>
    <w:rsid w:val="00F075AE"/>
    <w:rsid w:val="00F079CD"/>
    <w:rsid w:val="00F10079"/>
    <w:rsid w:val="00F1008D"/>
    <w:rsid w:val="00F101F0"/>
    <w:rsid w:val="00F112D2"/>
    <w:rsid w:val="00F116EF"/>
    <w:rsid w:val="00F118DF"/>
    <w:rsid w:val="00F1217A"/>
    <w:rsid w:val="00F12572"/>
    <w:rsid w:val="00F129A5"/>
    <w:rsid w:val="00F12A56"/>
    <w:rsid w:val="00F12CAF"/>
    <w:rsid w:val="00F12FF9"/>
    <w:rsid w:val="00F13087"/>
    <w:rsid w:val="00F1371B"/>
    <w:rsid w:val="00F138E6"/>
    <w:rsid w:val="00F13C16"/>
    <w:rsid w:val="00F13E93"/>
    <w:rsid w:val="00F13FAA"/>
    <w:rsid w:val="00F141E8"/>
    <w:rsid w:val="00F14DAE"/>
    <w:rsid w:val="00F155B0"/>
    <w:rsid w:val="00F158E1"/>
    <w:rsid w:val="00F15B26"/>
    <w:rsid w:val="00F1653E"/>
    <w:rsid w:val="00F16A89"/>
    <w:rsid w:val="00F16D9C"/>
    <w:rsid w:val="00F17B9D"/>
    <w:rsid w:val="00F20B44"/>
    <w:rsid w:val="00F21835"/>
    <w:rsid w:val="00F21AB6"/>
    <w:rsid w:val="00F21C61"/>
    <w:rsid w:val="00F22423"/>
    <w:rsid w:val="00F22E03"/>
    <w:rsid w:val="00F22FC6"/>
    <w:rsid w:val="00F23306"/>
    <w:rsid w:val="00F234BD"/>
    <w:rsid w:val="00F23A07"/>
    <w:rsid w:val="00F247CD"/>
    <w:rsid w:val="00F24FA0"/>
    <w:rsid w:val="00F24FEC"/>
    <w:rsid w:val="00F25024"/>
    <w:rsid w:val="00F256CA"/>
    <w:rsid w:val="00F25830"/>
    <w:rsid w:val="00F25AEC"/>
    <w:rsid w:val="00F25BB8"/>
    <w:rsid w:val="00F25F3F"/>
    <w:rsid w:val="00F2622A"/>
    <w:rsid w:val="00F262E1"/>
    <w:rsid w:val="00F26820"/>
    <w:rsid w:val="00F2715B"/>
    <w:rsid w:val="00F27262"/>
    <w:rsid w:val="00F30167"/>
    <w:rsid w:val="00F30B0E"/>
    <w:rsid w:val="00F31429"/>
    <w:rsid w:val="00F31458"/>
    <w:rsid w:val="00F31988"/>
    <w:rsid w:val="00F3228C"/>
    <w:rsid w:val="00F325AD"/>
    <w:rsid w:val="00F32C79"/>
    <w:rsid w:val="00F32FF2"/>
    <w:rsid w:val="00F3349F"/>
    <w:rsid w:val="00F33902"/>
    <w:rsid w:val="00F34371"/>
    <w:rsid w:val="00F34E9A"/>
    <w:rsid w:val="00F35196"/>
    <w:rsid w:val="00F354F7"/>
    <w:rsid w:val="00F36646"/>
    <w:rsid w:val="00F3666A"/>
    <w:rsid w:val="00F368C7"/>
    <w:rsid w:val="00F36AA6"/>
    <w:rsid w:val="00F36DA7"/>
    <w:rsid w:val="00F400C7"/>
    <w:rsid w:val="00F40340"/>
    <w:rsid w:val="00F40994"/>
    <w:rsid w:val="00F40ADA"/>
    <w:rsid w:val="00F40F35"/>
    <w:rsid w:val="00F419FA"/>
    <w:rsid w:val="00F41A88"/>
    <w:rsid w:val="00F41D95"/>
    <w:rsid w:val="00F42022"/>
    <w:rsid w:val="00F42447"/>
    <w:rsid w:val="00F42D02"/>
    <w:rsid w:val="00F42EA1"/>
    <w:rsid w:val="00F42EEC"/>
    <w:rsid w:val="00F42F63"/>
    <w:rsid w:val="00F434AE"/>
    <w:rsid w:val="00F44C48"/>
    <w:rsid w:val="00F45249"/>
    <w:rsid w:val="00F452FC"/>
    <w:rsid w:val="00F454DD"/>
    <w:rsid w:val="00F457B0"/>
    <w:rsid w:val="00F465ED"/>
    <w:rsid w:val="00F46DCA"/>
    <w:rsid w:val="00F475B3"/>
    <w:rsid w:val="00F47E14"/>
    <w:rsid w:val="00F47E96"/>
    <w:rsid w:val="00F47E9A"/>
    <w:rsid w:val="00F5014D"/>
    <w:rsid w:val="00F50A70"/>
    <w:rsid w:val="00F50BF0"/>
    <w:rsid w:val="00F51CD9"/>
    <w:rsid w:val="00F522B0"/>
    <w:rsid w:val="00F52921"/>
    <w:rsid w:val="00F533C7"/>
    <w:rsid w:val="00F53444"/>
    <w:rsid w:val="00F53B2F"/>
    <w:rsid w:val="00F53C07"/>
    <w:rsid w:val="00F53DD1"/>
    <w:rsid w:val="00F540D4"/>
    <w:rsid w:val="00F54633"/>
    <w:rsid w:val="00F5486E"/>
    <w:rsid w:val="00F54DFB"/>
    <w:rsid w:val="00F55358"/>
    <w:rsid w:val="00F5566B"/>
    <w:rsid w:val="00F561E0"/>
    <w:rsid w:val="00F567F6"/>
    <w:rsid w:val="00F5696D"/>
    <w:rsid w:val="00F5729E"/>
    <w:rsid w:val="00F5780F"/>
    <w:rsid w:val="00F578BC"/>
    <w:rsid w:val="00F57A3F"/>
    <w:rsid w:val="00F57A8E"/>
    <w:rsid w:val="00F57DA8"/>
    <w:rsid w:val="00F602FE"/>
    <w:rsid w:val="00F60471"/>
    <w:rsid w:val="00F60880"/>
    <w:rsid w:val="00F60ACB"/>
    <w:rsid w:val="00F60E6C"/>
    <w:rsid w:val="00F60F29"/>
    <w:rsid w:val="00F61780"/>
    <w:rsid w:val="00F6199A"/>
    <w:rsid w:val="00F61B1A"/>
    <w:rsid w:val="00F62BE6"/>
    <w:rsid w:val="00F635B4"/>
    <w:rsid w:val="00F635BC"/>
    <w:rsid w:val="00F6383C"/>
    <w:rsid w:val="00F63D33"/>
    <w:rsid w:val="00F6488E"/>
    <w:rsid w:val="00F64C39"/>
    <w:rsid w:val="00F6574A"/>
    <w:rsid w:val="00F659A4"/>
    <w:rsid w:val="00F65FC1"/>
    <w:rsid w:val="00F66359"/>
    <w:rsid w:val="00F663EA"/>
    <w:rsid w:val="00F6681F"/>
    <w:rsid w:val="00F66C93"/>
    <w:rsid w:val="00F66CD6"/>
    <w:rsid w:val="00F7113C"/>
    <w:rsid w:val="00F71160"/>
    <w:rsid w:val="00F715A4"/>
    <w:rsid w:val="00F71FD5"/>
    <w:rsid w:val="00F721F7"/>
    <w:rsid w:val="00F72566"/>
    <w:rsid w:val="00F72612"/>
    <w:rsid w:val="00F72A6E"/>
    <w:rsid w:val="00F7316A"/>
    <w:rsid w:val="00F73651"/>
    <w:rsid w:val="00F73718"/>
    <w:rsid w:val="00F73A9D"/>
    <w:rsid w:val="00F73C81"/>
    <w:rsid w:val="00F74A18"/>
    <w:rsid w:val="00F750BC"/>
    <w:rsid w:val="00F75BCF"/>
    <w:rsid w:val="00F75D57"/>
    <w:rsid w:val="00F75E10"/>
    <w:rsid w:val="00F76015"/>
    <w:rsid w:val="00F7615C"/>
    <w:rsid w:val="00F767FA"/>
    <w:rsid w:val="00F76F6B"/>
    <w:rsid w:val="00F773AA"/>
    <w:rsid w:val="00F77DE6"/>
    <w:rsid w:val="00F804B5"/>
    <w:rsid w:val="00F8097E"/>
    <w:rsid w:val="00F80AD5"/>
    <w:rsid w:val="00F80AE4"/>
    <w:rsid w:val="00F810C6"/>
    <w:rsid w:val="00F81B47"/>
    <w:rsid w:val="00F81C6B"/>
    <w:rsid w:val="00F82314"/>
    <w:rsid w:val="00F823AD"/>
    <w:rsid w:val="00F82B0E"/>
    <w:rsid w:val="00F82B1D"/>
    <w:rsid w:val="00F82C5E"/>
    <w:rsid w:val="00F82E91"/>
    <w:rsid w:val="00F831EC"/>
    <w:rsid w:val="00F83474"/>
    <w:rsid w:val="00F8348F"/>
    <w:rsid w:val="00F83707"/>
    <w:rsid w:val="00F83B25"/>
    <w:rsid w:val="00F8434F"/>
    <w:rsid w:val="00F84EEC"/>
    <w:rsid w:val="00F851EF"/>
    <w:rsid w:val="00F85232"/>
    <w:rsid w:val="00F85503"/>
    <w:rsid w:val="00F85DB5"/>
    <w:rsid w:val="00F85DBB"/>
    <w:rsid w:val="00F870F2"/>
    <w:rsid w:val="00F872E8"/>
    <w:rsid w:val="00F91012"/>
    <w:rsid w:val="00F91253"/>
    <w:rsid w:val="00F91637"/>
    <w:rsid w:val="00F919CD"/>
    <w:rsid w:val="00F92004"/>
    <w:rsid w:val="00F9220A"/>
    <w:rsid w:val="00F92489"/>
    <w:rsid w:val="00F92B44"/>
    <w:rsid w:val="00F93355"/>
    <w:rsid w:val="00F93864"/>
    <w:rsid w:val="00F93BB8"/>
    <w:rsid w:val="00F947EF"/>
    <w:rsid w:val="00F94864"/>
    <w:rsid w:val="00F948C7"/>
    <w:rsid w:val="00F94B0E"/>
    <w:rsid w:val="00F94B30"/>
    <w:rsid w:val="00F95A0E"/>
    <w:rsid w:val="00F96488"/>
    <w:rsid w:val="00F96B7B"/>
    <w:rsid w:val="00F96C62"/>
    <w:rsid w:val="00FA0441"/>
    <w:rsid w:val="00FA128A"/>
    <w:rsid w:val="00FA170C"/>
    <w:rsid w:val="00FA17D5"/>
    <w:rsid w:val="00FA1BC7"/>
    <w:rsid w:val="00FA1D8C"/>
    <w:rsid w:val="00FA1E1F"/>
    <w:rsid w:val="00FA2024"/>
    <w:rsid w:val="00FA2124"/>
    <w:rsid w:val="00FA3166"/>
    <w:rsid w:val="00FA31EA"/>
    <w:rsid w:val="00FA35A6"/>
    <w:rsid w:val="00FA37A3"/>
    <w:rsid w:val="00FA38F4"/>
    <w:rsid w:val="00FA44E8"/>
    <w:rsid w:val="00FA565A"/>
    <w:rsid w:val="00FA56EF"/>
    <w:rsid w:val="00FA5E7A"/>
    <w:rsid w:val="00FA5FCE"/>
    <w:rsid w:val="00FA6054"/>
    <w:rsid w:val="00FA6558"/>
    <w:rsid w:val="00FA7D5B"/>
    <w:rsid w:val="00FA7EF0"/>
    <w:rsid w:val="00FB122E"/>
    <w:rsid w:val="00FB19DA"/>
    <w:rsid w:val="00FB2701"/>
    <w:rsid w:val="00FB2843"/>
    <w:rsid w:val="00FB2CA8"/>
    <w:rsid w:val="00FB362E"/>
    <w:rsid w:val="00FB3786"/>
    <w:rsid w:val="00FB4A9A"/>
    <w:rsid w:val="00FB5B3E"/>
    <w:rsid w:val="00FB5C4C"/>
    <w:rsid w:val="00FB5D3F"/>
    <w:rsid w:val="00FB60E7"/>
    <w:rsid w:val="00FB7477"/>
    <w:rsid w:val="00FB747F"/>
    <w:rsid w:val="00FB7C6F"/>
    <w:rsid w:val="00FB7D66"/>
    <w:rsid w:val="00FC0B87"/>
    <w:rsid w:val="00FC0C72"/>
    <w:rsid w:val="00FC1841"/>
    <w:rsid w:val="00FC1A80"/>
    <w:rsid w:val="00FC3121"/>
    <w:rsid w:val="00FC3422"/>
    <w:rsid w:val="00FC3DBB"/>
    <w:rsid w:val="00FC4217"/>
    <w:rsid w:val="00FC4C50"/>
    <w:rsid w:val="00FC4D7D"/>
    <w:rsid w:val="00FC50BD"/>
    <w:rsid w:val="00FC5135"/>
    <w:rsid w:val="00FC522E"/>
    <w:rsid w:val="00FC58AE"/>
    <w:rsid w:val="00FC58B5"/>
    <w:rsid w:val="00FC63DA"/>
    <w:rsid w:val="00FC662E"/>
    <w:rsid w:val="00FC6737"/>
    <w:rsid w:val="00FC7841"/>
    <w:rsid w:val="00FC7D09"/>
    <w:rsid w:val="00FC7D78"/>
    <w:rsid w:val="00FD0758"/>
    <w:rsid w:val="00FD131F"/>
    <w:rsid w:val="00FD2027"/>
    <w:rsid w:val="00FD2062"/>
    <w:rsid w:val="00FD2138"/>
    <w:rsid w:val="00FD23A8"/>
    <w:rsid w:val="00FD2E78"/>
    <w:rsid w:val="00FD3046"/>
    <w:rsid w:val="00FD3205"/>
    <w:rsid w:val="00FD3B8D"/>
    <w:rsid w:val="00FD597F"/>
    <w:rsid w:val="00FD606B"/>
    <w:rsid w:val="00FD61ED"/>
    <w:rsid w:val="00FD6BAD"/>
    <w:rsid w:val="00FD6CC1"/>
    <w:rsid w:val="00FD725F"/>
    <w:rsid w:val="00FD7C3E"/>
    <w:rsid w:val="00FD7C8C"/>
    <w:rsid w:val="00FE00A1"/>
    <w:rsid w:val="00FE0211"/>
    <w:rsid w:val="00FE215C"/>
    <w:rsid w:val="00FE24D2"/>
    <w:rsid w:val="00FE2837"/>
    <w:rsid w:val="00FE2BCF"/>
    <w:rsid w:val="00FE2FBB"/>
    <w:rsid w:val="00FE3511"/>
    <w:rsid w:val="00FE3545"/>
    <w:rsid w:val="00FE3573"/>
    <w:rsid w:val="00FE36AD"/>
    <w:rsid w:val="00FE3C2A"/>
    <w:rsid w:val="00FE41E6"/>
    <w:rsid w:val="00FE43CD"/>
    <w:rsid w:val="00FE47DE"/>
    <w:rsid w:val="00FE4E28"/>
    <w:rsid w:val="00FE510F"/>
    <w:rsid w:val="00FE5500"/>
    <w:rsid w:val="00FE55CB"/>
    <w:rsid w:val="00FE670A"/>
    <w:rsid w:val="00FE6B5B"/>
    <w:rsid w:val="00FE6C51"/>
    <w:rsid w:val="00FE6D43"/>
    <w:rsid w:val="00FE75EF"/>
    <w:rsid w:val="00FE76E1"/>
    <w:rsid w:val="00FF0373"/>
    <w:rsid w:val="00FF0A1E"/>
    <w:rsid w:val="00FF11A2"/>
    <w:rsid w:val="00FF1265"/>
    <w:rsid w:val="00FF1967"/>
    <w:rsid w:val="00FF1A0D"/>
    <w:rsid w:val="00FF20B4"/>
    <w:rsid w:val="00FF27AC"/>
    <w:rsid w:val="00FF33D9"/>
    <w:rsid w:val="00FF3B31"/>
    <w:rsid w:val="00FF3B45"/>
    <w:rsid w:val="00FF3F2D"/>
    <w:rsid w:val="00FF4102"/>
    <w:rsid w:val="00FF412F"/>
    <w:rsid w:val="00FF59B2"/>
    <w:rsid w:val="00FF5DBF"/>
    <w:rsid w:val="00FF5DED"/>
    <w:rsid w:val="00FF5EE0"/>
    <w:rsid w:val="00FF63C5"/>
    <w:rsid w:val="00FF6479"/>
    <w:rsid w:val="00FF68EC"/>
    <w:rsid w:val="00FF6B42"/>
    <w:rsid w:val="00FF7943"/>
    <w:rsid w:val="01005BC0"/>
    <w:rsid w:val="0105255B"/>
    <w:rsid w:val="01084D32"/>
    <w:rsid w:val="010C0E7F"/>
    <w:rsid w:val="010D4C05"/>
    <w:rsid w:val="010F0CDA"/>
    <w:rsid w:val="0112436E"/>
    <w:rsid w:val="0118094B"/>
    <w:rsid w:val="011A031B"/>
    <w:rsid w:val="011B7C36"/>
    <w:rsid w:val="0121635D"/>
    <w:rsid w:val="01226A86"/>
    <w:rsid w:val="01286CCB"/>
    <w:rsid w:val="01292D38"/>
    <w:rsid w:val="01367C3E"/>
    <w:rsid w:val="01383AA8"/>
    <w:rsid w:val="013A72E5"/>
    <w:rsid w:val="013D7F88"/>
    <w:rsid w:val="014021F2"/>
    <w:rsid w:val="0144093A"/>
    <w:rsid w:val="01440A6F"/>
    <w:rsid w:val="014A2868"/>
    <w:rsid w:val="015A447B"/>
    <w:rsid w:val="015C60BD"/>
    <w:rsid w:val="015C66CE"/>
    <w:rsid w:val="015C7AD4"/>
    <w:rsid w:val="016106E7"/>
    <w:rsid w:val="01690947"/>
    <w:rsid w:val="016F486F"/>
    <w:rsid w:val="01745C53"/>
    <w:rsid w:val="017752BD"/>
    <w:rsid w:val="01781CB5"/>
    <w:rsid w:val="017C4F61"/>
    <w:rsid w:val="017F7704"/>
    <w:rsid w:val="01853882"/>
    <w:rsid w:val="01856584"/>
    <w:rsid w:val="018709B5"/>
    <w:rsid w:val="018944D1"/>
    <w:rsid w:val="018E4C9F"/>
    <w:rsid w:val="019335FB"/>
    <w:rsid w:val="01943FB6"/>
    <w:rsid w:val="019E2AD1"/>
    <w:rsid w:val="019F6149"/>
    <w:rsid w:val="01A438F3"/>
    <w:rsid w:val="01A62E3C"/>
    <w:rsid w:val="01A71AA1"/>
    <w:rsid w:val="01AE1079"/>
    <w:rsid w:val="01AF4FD8"/>
    <w:rsid w:val="01B0252A"/>
    <w:rsid w:val="01B13C9B"/>
    <w:rsid w:val="01B21329"/>
    <w:rsid w:val="01B21A6B"/>
    <w:rsid w:val="01B71194"/>
    <w:rsid w:val="01B73B74"/>
    <w:rsid w:val="01BE1078"/>
    <w:rsid w:val="01BF75CC"/>
    <w:rsid w:val="01C151CA"/>
    <w:rsid w:val="01C434E7"/>
    <w:rsid w:val="01C67C86"/>
    <w:rsid w:val="01C97E06"/>
    <w:rsid w:val="01CB37B0"/>
    <w:rsid w:val="01CB4D48"/>
    <w:rsid w:val="01CC7B85"/>
    <w:rsid w:val="01D01720"/>
    <w:rsid w:val="01D11DC8"/>
    <w:rsid w:val="01D273FC"/>
    <w:rsid w:val="01D33BCB"/>
    <w:rsid w:val="01D5768E"/>
    <w:rsid w:val="01D67231"/>
    <w:rsid w:val="01D70BA5"/>
    <w:rsid w:val="01D9192B"/>
    <w:rsid w:val="01D923DC"/>
    <w:rsid w:val="01DA40B1"/>
    <w:rsid w:val="01DB34A5"/>
    <w:rsid w:val="01DB4F6A"/>
    <w:rsid w:val="01DC2007"/>
    <w:rsid w:val="01DD0460"/>
    <w:rsid w:val="01E04647"/>
    <w:rsid w:val="01E35755"/>
    <w:rsid w:val="01E52E5D"/>
    <w:rsid w:val="01E55A86"/>
    <w:rsid w:val="01FA4703"/>
    <w:rsid w:val="01FB03F0"/>
    <w:rsid w:val="01FC0A09"/>
    <w:rsid w:val="01FE5D11"/>
    <w:rsid w:val="01FF3B90"/>
    <w:rsid w:val="020523BD"/>
    <w:rsid w:val="02081C7F"/>
    <w:rsid w:val="02096AE7"/>
    <w:rsid w:val="020B52AF"/>
    <w:rsid w:val="020E6891"/>
    <w:rsid w:val="021142DA"/>
    <w:rsid w:val="021C0388"/>
    <w:rsid w:val="021D2971"/>
    <w:rsid w:val="022074D2"/>
    <w:rsid w:val="022219C7"/>
    <w:rsid w:val="022462B8"/>
    <w:rsid w:val="022B440A"/>
    <w:rsid w:val="022B5E6F"/>
    <w:rsid w:val="022F11EC"/>
    <w:rsid w:val="022F513A"/>
    <w:rsid w:val="02332574"/>
    <w:rsid w:val="02342AB4"/>
    <w:rsid w:val="023860A9"/>
    <w:rsid w:val="024735B8"/>
    <w:rsid w:val="024A079F"/>
    <w:rsid w:val="02512779"/>
    <w:rsid w:val="025543B7"/>
    <w:rsid w:val="02572A4B"/>
    <w:rsid w:val="025A77AD"/>
    <w:rsid w:val="025C03EF"/>
    <w:rsid w:val="025E71D7"/>
    <w:rsid w:val="02656CDE"/>
    <w:rsid w:val="026824A2"/>
    <w:rsid w:val="026A4E52"/>
    <w:rsid w:val="026E780C"/>
    <w:rsid w:val="02725C15"/>
    <w:rsid w:val="02736307"/>
    <w:rsid w:val="027572BD"/>
    <w:rsid w:val="0277733C"/>
    <w:rsid w:val="027F5467"/>
    <w:rsid w:val="02810B7D"/>
    <w:rsid w:val="02813B5C"/>
    <w:rsid w:val="02843088"/>
    <w:rsid w:val="02851C04"/>
    <w:rsid w:val="02854CAE"/>
    <w:rsid w:val="02876D63"/>
    <w:rsid w:val="028A26F5"/>
    <w:rsid w:val="028E611B"/>
    <w:rsid w:val="029231A0"/>
    <w:rsid w:val="029310FE"/>
    <w:rsid w:val="02956218"/>
    <w:rsid w:val="02992D82"/>
    <w:rsid w:val="029933B8"/>
    <w:rsid w:val="02994C84"/>
    <w:rsid w:val="02AB3D94"/>
    <w:rsid w:val="02AC6C27"/>
    <w:rsid w:val="02B256E1"/>
    <w:rsid w:val="02B66AC9"/>
    <w:rsid w:val="02B66D62"/>
    <w:rsid w:val="02B726BC"/>
    <w:rsid w:val="02B9326F"/>
    <w:rsid w:val="02BF3A0E"/>
    <w:rsid w:val="02C4787B"/>
    <w:rsid w:val="02C74F9E"/>
    <w:rsid w:val="02C80DD5"/>
    <w:rsid w:val="02C858FB"/>
    <w:rsid w:val="02D464F0"/>
    <w:rsid w:val="02D87C3F"/>
    <w:rsid w:val="02D92BC6"/>
    <w:rsid w:val="02DF3AAA"/>
    <w:rsid w:val="02E01EAD"/>
    <w:rsid w:val="02E20CC8"/>
    <w:rsid w:val="02E649FD"/>
    <w:rsid w:val="02E804F8"/>
    <w:rsid w:val="02F14713"/>
    <w:rsid w:val="02F70826"/>
    <w:rsid w:val="03017F58"/>
    <w:rsid w:val="03041A08"/>
    <w:rsid w:val="0305162A"/>
    <w:rsid w:val="030D0AD8"/>
    <w:rsid w:val="03123AEE"/>
    <w:rsid w:val="03125694"/>
    <w:rsid w:val="03153AB9"/>
    <w:rsid w:val="03165E49"/>
    <w:rsid w:val="0317167E"/>
    <w:rsid w:val="03183912"/>
    <w:rsid w:val="031A50DA"/>
    <w:rsid w:val="031D5FA6"/>
    <w:rsid w:val="031E722C"/>
    <w:rsid w:val="032379C3"/>
    <w:rsid w:val="03281DB4"/>
    <w:rsid w:val="032C6165"/>
    <w:rsid w:val="033527A7"/>
    <w:rsid w:val="033D1D10"/>
    <w:rsid w:val="034010C5"/>
    <w:rsid w:val="03443E8A"/>
    <w:rsid w:val="0349292C"/>
    <w:rsid w:val="034D42A4"/>
    <w:rsid w:val="03532191"/>
    <w:rsid w:val="035A3C77"/>
    <w:rsid w:val="035C3480"/>
    <w:rsid w:val="035D42DA"/>
    <w:rsid w:val="0363074F"/>
    <w:rsid w:val="03634146"/>
    <w:rsid w:val="03647C5D"/>
    <w:rsid w:val="03682B51"/>
    <w:rsid w:val="03694C5D"/>
    <w:rsid w:val="036C3B7D"/>
    <w:rsid w:val="03701F47"/>
    <w:rsid w:val="037636BB"/>
    <w:rsid w:val="03807350"/>
    <w:rsid w:val="03834E43"/>
    <w:rsid w:val="03856262"/>
    <w:rsid w:val="03884723"/>
    <w:rsid w:val="0389481C"/>
    <w:rsid w:val="03896C6E"/>
    <w:rsid w:val="038B0261"/>
    <w:rsid w:val="038B4D7D"/>
    <w:rsid w:val="038E220A"/>
    <w:rsid w:val="039049AE"/>
    <w:rsid w:val="03911979"/>
    <w:rsid w:val="03915770"/>
    <w:rsid w:val="039320F5"/>
    <w:rsid w:val="0394199F"/>
    <w:rsid w:val="039440F1"/>
    <w:rsid w:val="0395075C"/>
    <w:rsid w:val="03966E60"/>
    <w:rsid w:val="03A16273"/>
    <w:rsid w:val="03A41C87"/>
    <w:rsid w:val="03AC5DE3"/>
    <w:rsid w:val="03AF153B"/>
    <w:rsid w:val="03B62DEA"/>
    <w:rsid w:val="03BA1746"/>
    <w:rsid w:val="03BD429B"/>
    <w:rsid w:val="03C1445E"/>
    <w:rsid w:val="03C1609B"/>
    <w:rsid w:val="03C26D79"/>
    <w:rsid w:val="03CA12A4"/>
    <w:rsid w:val="03CB1A98"/>
    <w:rsid w:val="03CF4FB8"/>
    <w:rsid w:val="03D648B6"/>
    <w:rsid w:val="03D674BA"/>
    <w:rsid w:val="03D71167"/>
    <w:rsid w:val="03DA4D36"/>
    <w:rsid w:val="03DE3DF6"/>
    <w:rsid w:val="03DF528A"/>
    <w:rsid w:val="03E13408"/>
    <w:rsid w:val="03E93E8E"/>
    <w:rsid w:val="03E97E9D"/>
    <w:rsid w:val="03EE306F"/>
    <w:rsid w:val="03EF56F0"/>
    <w:rsid w:val="03F13A17"/>
    <w:rsid w:val="03FA30B0"/>
    <w:rsid w:val="03FB5F83"/>
    <w:rsid w:val="03FD4A5E"/>
    <w:rsid w:val="03FF2309"/>
    <w:rsid w:val="04003C51"/>
    <w:rsid w:val="04030D02"/>
    <w:rsid w:val="040B035D"/>
    <w:rsid w:val="040D4485"/>
    <w:rsid w:val="040F060E"/>
    <w:rsid w:val="04116F28"/>
    <w:rsid w:val="04161EB8"/>
    <w:rsid w:val="04174FB6"/>
    <w:rsid w:val="04193C6A"/>
    <w:rsid w:val="041A724A"/>
    <w:rsid w:val="041E626B"/>
    <w:rsid w:val="042013D5"/>
    <w:rsid w:val="042233E3"/>
    <w:rsid w:val="04272925"/>
    <w:rsid w:val="042740F6"/>
    <w:rsid w:val="04316968"/>
    <w:rsid w:val="04337821"/>
    <w:rsid w:val="043E1C3A"/>
    <w:rsid w:val="043E319A"/>
    <w:rsid w:val="044054E1"/>
    <w:rsid w:val="04416969"/>
    <w:rsid w:val="044253EF"/>
    <w:rsid w:val="04442A62"/>
    <w:rsid w:val="04494CDA"/>
    <w:rsid w:val="045628E5"/>
    <w:rsid w:val="046F1862"/>
    <w:rsid w:val="04714665"/>
    <w:rsid w:val="04764284"/>
    <w:rsid w:val="047E17A9"/>
    <w:rsid w:val="04864E59"/>
    <w:rsid w:val="048806EF"/>
    <w:rsid w:val="04913808"/>
    <w:rsid w:val="0491734E"/>
    <w:rsid w:val="04923BE0"/>
    <w:rsid w:val="04950E22"/>
    <w:rsid w:val="049A6EF4"/>
    <w:rsid w:val="049B26F8"/>
    <w:rsid w:val="04A2117F"/>
    <w:rsid w:val="04A21877"/>
    <w:rsid w:val="04A301DA"/>
    <w:rsid w:val="04A449EC"/>
    <w:rsid w:val="04A84ACD"/>
    <w:rsid w:val="04AE3B03"/>
    <w:rsid w:val="04B023AE"/>
    <w:rsid w:val="04BD5E0E"/>
    <w:rsid w:val="04C14A9E"/>
    <w:rsid w:val="04C14C0E"/>
    <w:rsid w:val="04C25066"/>
    <w:rsid w:val="04C4759D"/>
    <w:rsid w:val="04C739FB"/>
    <w:rsid w:val="04CD7CBA"/>
    <w:rsid w:val="04D50958"/>
    <w:rsid w:val="04D53C76"/>
    <w:rsid w:val="04D54E1B"/>
    <w:rsid w:val="04D72486"/>
    <w:rsid w:val="04D802F0"/>
    <w:rsid w:val="04DB171C"/>
    <w:rsid w:val="04DB2C42"/>
    <w:rsid w:val="04DD2307"/>
    <w:rsid w:val="04DD6BA4"/>
    <w:rsid w:val="04E44EE6"/>
    <w:rsid w:val="04ED1866"/>
    <w:rsid w:val="04F12DD6"/>
    <w:rsid w:val="04F239A9"/>
    <w:rsid w:val="04F92A7B"/>
    <w:rsid w:val="05025DA2"/>
    <w:rsid w:val="05047D81"/>
    <w:rsid w:val="05051040"/>
    <w:rsid w:val="051021B3"/>
    <w:rsid w:val="05121291"/>
    <w:rsid w:val="05147BC4"/>
    <w:rsid w:val="051A066B"/>
    <w:rsid w:val="051C5696"/>
    <w:rsid w:val="0522718D"/>
    <w:rsid w:val="05244EAA"/>
    <w:rsid w:val="05275456"/>
    <w:rsid w:val="052C7E51"/>
    <w:rsid w:val="052E0C2A"/>
    <w:rsid w:val="052E67C9"/>
    <w:rsid w:val="052F44A6"/>
    <w:rsid w:val="05343191"/>
    <w:rsid w:val="05357F7E"/>
    <w:rsid w:val="053743C2"/>
    <w:rsid w:val="0539034D"/>
    <w:rsid w:val="05394452"/>
    <w:rsid w:val="053D3CCE"/>
    <w:rsid w:val="053D786C"/>
    <w:rsid w:val="05406BB8"/>
    <w:rsid w:val="0543047A"/>
    <w:rsid w:val="054674B6"/>
    <w:rsid w:val="05481BB9"/>
    <w:rsid w:val="054A1864"/>
    <w:rsid w:val="054D0E0C"/>
    <w:rsid w:val="054D4996"/>
    <w:rsid w:val="05532190"/>
    <w:rsid w:val="055A5A65"/>
    <w:rsid w:val="055C339F"/>
    <w:rsid w:val="055E68CC"/>
    <w:rsid w:val="056068BC"/>
    <w:rsid w:val="05651FDB"/>
    <w:rsid w:val="056776D3"/>
    <w:rsid w:val="05683100"/>
    <w:rsid w:val="056E3131"/>
    <w:rsid w:val="05773B98"/>
    <w:rsid w:val="057B2BA6"/>
    <w:rsid w:val="057C3840"/>
    <w:rsid w:val="05850E3D"/>
    <w:rsid w:val="058A362A"/>
    <w:rsid w:val="05906187"/>
    <w:rsid w:val="05935E62"/>
    <w:rsid w:val="05962059"/>
    <w:rsid w:val="059E392D"/>
    <w:rsid w:val="05A11BAE"/>
    <w:rsid w:val="05A55CA4"/>
    <w:rsid w:val="05AE09FE"/>
    <w:rsid w:val="05AF6CBE"/>
    <w:rsid w:val="05B078A2"/>
    <w:rsid w:val="05B1740F"/>
    <w:rsid w:val="05B47413"/>
    <w:rsid w:val="05B61A9F"/>
    <w:rsid w:val="05B7028A"/>
    <w:rsid w:val="05C30D8E"/>
    <w:rsid w:val="05C6274E"/>
    <w:rsid w:val="05CD386E"/>
    <w:rsid w:val="05DF45BB"/>
    <w:rsid w:val="05E23953"/>
    <w:rsid w:val="05E32239"/>
    <w:rsid w:val="05E54D60"/>
    <w:rsid w:val="05E91654"/>
    <w:rsid w:val="05EB1BB7"/>
    <w:rsid w:val="05EE0A29"/>
    <w:rsid w:val="05F14E00"/>
    <w:rsid w:val="0602745D"/>
    <w:rsid w:val="06084FD0"/>
    <w:rsid w:val="060C7529"/>
    <w:rsid w:val="060D1458"/>
    <w:rsid w:val="060D21ED"/>
    <w:rsid w:val="06130CEA"/>
    <w:rsid w:val="06150AE6"/>
    <w:rsid w:val="06171900"/>
    <w:rsid w:val="0617618C"/>
    <w:rsid w:val="061B459A"/>
    <w:rsid w:val="06284767"/>
    <w:rsid w:val="06285DE6"/>
    <w:rsid w:val="062C2920"/>
    <w:rsid w:val="062E60CB"/>
    <w:rsid w:val="063043EA"/>
    <w:rsid w:val="063405DC"/>
    <w:rsid w:val="06354ADB"/>
    <w:rsid w:val="0645064A"/>
    <w:rsid w:val="064579EB"/>
    <w:rsid w:val="064E4852"/>
    <w:rsid w:val="06533296"/>
    <w:rsid w:val="06573BD2"/>
    <w:rsid w:val="065A4B7E"/>
    <w:rsid w:val="065B0EB1"/>
    <w:rsid w:val="065B3A2B"/>
    <w:rsid w:val="065B3C0B"/>
    <w:rsid w:val="065C3171"/>
    <w:rsid w:val="065C4327"/>
    <w:rsid w:val="065C497C"/>
    <w:rsid w:val="065F798A"/>
    <w:rsid w:val="0661212A"/>
    <w:rsid w:val="066B4CDA"/>
    <w:rsid w:val="066F0673"/>
    <w:rsid w:val="06707E0A"/>
    <w:rsid w:val="0679048E"/>
    <w:rsid w:val="067B3611"/>
    <w:rsid w:val="067B79DB"/>
    <w:rsid w:val="0680558B"/>
    <w:rsid w:val="06871082"/>
    <w:rsid w:val="06871D8C"/>
    <w:rsid w:val="06882090"/>
    <w:rsid w:val="06895D9B"/>
    <w:rsid w:val="068C56D1"/>
    <w:rsid w:val="068C761C"/>
    <w:rsid w:val="0690211C"/>
    <w:rsid w:val="06933FD2"/>
    <w:rsid w:val="06935239"/>
    <w:rsid w:val="069944D9"/>
    <w:rsid w:val="069C3884"/>
    <w:rsid w:val="069D15A8"/>
    <w:rsid w:val="06A05A4A"/>
    <w:rsid w:val="06A309EC"/>
    <w:rsid w:val="06AA3F25"/>
    <w:rsid w:val="06B213F0"/>
    <w:rsid w:val="06B42C8B"/>
    <w:rsid w:val="06B94C5B"/>
    <w:rsid w:val="06BA6C36"/>
    <w:rsid w:val="06BB3AF6"/>
    <w:rsid w:val="06C50AF7"/>
    <w:rsid w:val="06D17124"/>
    <w:rsid w:val="06E30141"/>
    <w:rsid w:val="06EA104E"/>
    <w:rsid w:val="06EB7FAC"/>
    <w:rsid w:val="06EE02AD"/>
    <w:rsid w:val="06F30441"/>
    <w:rsid w:val="06F65A6B"/>
    <w:rsid w:val="06FA1472"/>
    <w:rsid w:val="06FB71C4"/>
    <w:rsid w:val="06FE52DC"/>
    <w:rsid w:val="0700596E"/>
    <w:rsid w:val="07063852"/>
    <w:rsid w:val="070768EC"/>
    <w:rsid w:val="070866CD"/>
    <w:rsid w:val="07087056"/>
    <w:rsid w:val="070B7E38"/>
    <w:rsid w:val="070D66AB"/>
    <w:rsid w:val="07124D86"/>
    <w:rsid w:val="07196B90"/>
    <w:rsid w:val="071D2087"/>
    <w:rsid w:val="072D3094"/>
    <w:rsid w:val="072F70A8"/>
    <w:rsid w:val="07360E8B"/>
    <w:rsid w:val="073C2474"/>
    <w:rsid w:val="074D0891"/>
    <w:rsid w:val="074D49FC"/>
    <w:rsid w:val="074E7563"/>
    <w:rsid w:val="07516F78"/>
    <w:rsid w:val="075A260F"/>
    <w:rsid w:val="075D6681"/>
    <w:rsid w:val="075D740C"/>
    <w:rsid w:val="076012A3"/>
    <w:rsid w:val="07615AEB"/>
    <w:rsid w:val="07617E57"/>
    <w:rsid w:val="076433AF"/>
    <w:rsid w:val="07705AC0"/>
    <w:rsid w:val="0771087B"/>
    <w:rsid w:val="0774618F"/>
    <w:rsid w:val="077538CA"/>
    <w:rsid w:val="07792234"/>
    <w:rsid w:val="077E1723"/>
    <w:rsid w:val="07816EFB"/>
    <w:rsid w:val="07830DC3"/>
    <w:rsid w:val="0785769C"/>
    <w:rsid w:val="07867013"/>
    <w:rsid w:val="07892049"/>
    <w:rsid w:val="078C1D46"/>
    <w:rsid w:val="078E69F0"/>
    <w:rsid w:val="07941976"/>
    <w:rsid w:val="07961D35"/>
    <w:rsid w:val="079826C6"/>
    <w:rsid w:val="079A1DB9"/>
    <w:rsid w:val="079B025E"/>
    <w:rsid w:val="079D1EB3"/>
    <w:rsid w:val="07A43FE1"/>
    <w:rsid w:val="07A63DCC"/>
    <w:rsid w:val="07A7045D"/>
    <w:rsid w:val="07A71F9D"/>
    <w:rsid w:val="07AC2AD2"/>
    <w:rsid w:val="07AD1AF3"/>
    <w:rsid w:val="07B4687D"/>
    <w:rsid w:val="07B73861"/>
    <w:rsid w:val="07B82C3F"/>
    <w:rsid w:val="07B950BF"/>
    <w:rsid w:val="07C703D1"/>
    <w:rsid w:val="07C748AF"/>
    <w:rsid w:val="07CA4934"/>
    <w:rsid w:val="07CA7CEC"/>
    <w:rsid w:val="07CB37B8"/>
    <w:rsid w:val="07CB38E4"/>
    <w:rsid w:val="07CE615D"/>
    <w:rsid w:val="07DB47A0"/>
    <w:rsid w:val="07E41647"/>
    <w:rsid w:val="07E44A42"/>
    <w:rsid w:val="07E82C4A"/>
    <w:rsid w:val="07F057FA"/>
    <w:rsid w:val="07F14660"/>
    <w:rsid w:val="07F172BE"/>
    <w:rsid w:val="07F44F6B"/>
    <w:rsid w:val="07F66A14"/>
    <w:rsid w:val="07F80524"/>
    <w:rsid w:val="07F82699"/>
    <w:rsid w:val="07FC1912"/>
    <w:rsid w:val="08025673"/>
    <w:rsid w:val="08047CF0"/>
    <w:rsid w:val="080A7B05"/>
    <w:rsid w:val="080B7677"/>
    <w:rsid w:val="08104585"/>
    <w:rsid w:val="08142920"/>
    <w:rsid w:val="081D05B1"/>
    <w:rsid w:val="081F7344"/>
    <w:rsid w:val="08233C07"/>
    <w:rsid w:val="08266449"/>
    <w:rsid w:val="083078A0"/>
    <w:rsid w:val="083802CB"/>
    <w:rsid w:val="083A5CEB"/>
    <w:rsid w:val="083B6F66"/>
    <w:rsid w:val="083C4BBB"/>
    <w:rsid w:val="084263A2"/>
    <w:rsid w:val="08462DD2"/>
    <w:rsid w:val="084A0496"/>
    <w:rsid w:val="084A564B"/>
    <w:rsid w:val="084D0AA0"/>
    <w:rsid w:val="085402D6"/>
    <w:rsid w:val="08543230"/>
    <w:rsid w:val="08544740"/>
    <w:rsid w:val="085A155B"/>
    <w:rsid w:val="085A3476"/>
    <w:rsid w:val="085B3C12"/>
    <w:rsid w:val="085D297F"/>
    <w:rsid w:val="08614FDF"/>
    <w:rsid w:val="08623B9A"/>
    <w:rsid w:val="086343FD"/>
    <w:rsid w:val="08635B23"/>
    <w:rsid w:val="086568F8"/>
    <w:rsid w:val="086A2FC8"/>
    <w:rsid w:val="086D6742"/>
    <w:rsid w:val="087050B9"/>
    <w:rsid w:val="08716641"/>
    <w:rsid w:val="08726B4C"/>
    <w:rsid w:val="08751EE6"/>
    <w:rsid w:val="087719CE"/>
    <w:rsid w:val="087B45F4"/>
    <w:rsid w:val="0881747F"/>
    <w:rsid w:val="088521F5"/>
    <w:rsid w:val="088753B6"/>
    <w:rsid w:val="0889292F"/>
    <w:rsid w:val="088C668A"/>
    <w:rsid w:val="088D53DC"/>
    <w:rsid w:val="0895329E"/>
    <w:rsid w:val="089532E9"/>
    <w:rsid w:val="089E241B"/>
    <w:rsid w:val="08A251FA"/>
    <w:rsid w:val="08A81AD7"/>
    <w:rsid w:val="08A86E57"/>
    <w:rsid w:val="08A95273"/>
    <w:rsid w:val="08B3217E"/>
    <w:rsid w:val="08B6370D"/>
    <w:rsid w:val="08B67965"/>
    <w:rsid w:val="08B7501B"/>
    <w:rsid w:val="08C05FC7"/>
    <w:rsid w:val="08C311B0"/>
    <w:rsid w:val="08C80431"/>
    <w:rsid w:val="08D065DC"/>
    <w:rsid w:val="08D1044E"/>
    <w:rsid w:val="08D64C70"/>
    <w:rsid w:val="08D664C3"/>
    <w:rsid w:val="08D75C9D"/>
    <w:rsid w:val="08DE36BF"/>
    <w:rsid w:val="08E11CDF"/>
    <w:rsid w:val="08E22AF7"/>
    <w:rsid w:val="08E61B02"/>
    <w:rsid w:val="08EA6988"/>
    <w:rsid w:val="08EB7E4B"/>
    <w:rsid w:val="08ED3A44"/>
    <w:rsid w:val="08F15586"/>
    <w:rsid w:val="08F554D6"/>
    <w:rsid w:val="08F917CD"/>
    <w:rsid w:val="090320A7"/>
    <w:rsid w:val="0904563B"/>
    <w:rsid w:val="0907481D"/>
    <w:rsid w:val="09077ECC"/>
    <w:rsid w:val="09086F77"/>
    <w:rsid w:val="091341EC"/>
    <w:rsid w:val="0918763F"/>
    <w:rsid w:val="091B2202"/>
    <w:rsid w:val="091B5BC8"/>
    <w:rsid w:val="091D62D6"/>
    <w:rsid w:val="091E0CE1"/>
    <w:rsid w:val="091E1680"/>
    <w:rsid w:val="09242744"/>
    <w:rsid w:val="09262B3C"/>
    <w:rsid w:val="0931702B"/>
    <w:rsid w:val="09342BA0"/>
    <w:rsid w:val="093A4663"/>
    <w:rsid w:val="093B2D7F"/>
    <w:rsid w:val="093D2A04"/>
    <w:rsid w:val="093E66CD"/>
    <w:rsid w:val="09440CE4"/>
    <w:rsid w:val="09473C27"/>
    <w:rsid w:val="09490A7C"/>
    <w:rsid w:val="094B3342"/>
    <w:rsid w:val="094E46B7"/>
    <w:rsid w:val="095968D9"/>
    <w:rsid w:val="095B6664"/>
    <w:rsid w:val="095F7F5F"/>
    <w:rsid w:val="09610240"/>
    <w:rsid w:val="09615812"/>
    <w:rsid w:val="09673188"/>
    <w:rsid w:val="096B3991"/>
    <w:rsid w:val="096B3E4A"/>
    <w:rsid w:val="096D062F"/>
    <w:rsid w:val="096F11C9"/>
    <w:rsid w:val="097054A6"/>
    <w:rsid w:val="0973211D"/>
    <w:rsid w:val="097427B8"/>
    <w:rsid w:val="09755881"/>
    <w:rsid w:val="09771C5C"/>
    <w:rsid w:val="09776D1D"/>
    <w:rsid w:val="097A61D2"/>
    <w:rsid w:val="097B3436"/>
    <w:rsid w:val="09802CFE"/>
    <w:rsid w:val="09804CB9"/>
    <w:rsid w:val="098214BF"/>
    <w:rsid w:val="09831170"/>
    <w:rsid w:val="099524FB"/>
    <w:rsid w:val="09A47B0C"/>
    <w:rsid w:val="09A518EA"/>
    <w:rsid w:val="09A65CD2"/>
    <w:rsid w:val="09AE339C"/>
    <w:rsid w:val="09B37025"/>
    <w:rsid w:val="09B63041"/>
    <w:rsid w:val="09BB6EDC"/>
    <w:rsid w:val="09C0685C"/>
    <w:rsid w:val="09C24268"/>
    <w:rsid w:val="09C87944"/>
    <w:rsid w:val="09CC09A4"/>
    <w:rsid w:val="09CC2C49"/>
    <w:rsid w:val="09CD02AE"/>
    <w:rsid w:val="09CF7185"/>
    <w:rsid w:val="09D3550D"/>
    <w:rsid w:val="09D52DD5"/>
    <w:rsid w:val="09D53BA4"/>
    <w:rsid w:val="09D61491"/>
    <w:rsid w:val="09D81176"/>
    <w:rsid w:val="09D878C2"/>
    <w:rsid w:val="09DE1473"/>
    <w:rsid w:val="09DF606D"/>
    <w:rsid w:val="09E53860"/>
    <w:rsid w:val="09EB475C"/>
    <w:rsid w:val="09F609F6"/>
    <w:rsid w:val="09F71BF1"/>
    <w:rsid w:val="09FB6B50"/>
    <w:rsid w:val="0A01459B"/>
    <w:rsid w:val="0A08501B"/>
    <w:rsid w:val="0A117B4E"/>
    <w:rsid w:val="0A166A2E"/>
    <w:rsid w:val="0A17516D"/>
    <w:rsid w:val="0A182F60"/>
    <w:rsid w:val="0A236335"/>
    <w:rsid w:val="0A281060"/>
    <w:rsid w:val="0A2A0FC4"/>
    <w:rsid w:val="0A2A78F7"/>
    <w:rsid w:val="0A3035FA"/>
    <w:rsid w:val="0A393ACA"/>
    <w:rsid w:val="0A3A2582"/>
    <w:rsid w:val="0A3F3544"/>
    <w:rsid w:val="0A433153"/>
    <w:rsid w:val="0A4B2100"/>
    <w:rsid w:val="0A4C7D55"/>
    <w:rsid w:val="0A580876"/>
    <w:rsid w:val="0A59205A"/>
    <w:rsid w:val="0A5B36ED"/>
    <w:rsid w:val="0A617017"/>
    <w:rsid w:val="0A6A64F2"/>
    <w:rsid w:val="0A6A794C"/>
    <w:rsid w:val="0A716462"/>
    <w:rsid w:val="0A792C02"/>
    <w:rsid w:val="0A7C28B2"/>
    <w:rsid w:val="0A7C5EBA"/>
    <w:rsid w:val="0A8415C9"/>
    <w:rsid w:val="0A846F47"/>
    <w:rsid w:val="0A8A4FA8"/>
    <w:rsid w:val="0A8B5845"/>
    <w:rsid w:val="0A8C6341"/>
    <w:rsid w:val="0A8E3D38"/>
    <w:rsid w:val="0A8F3AE4"/>
    <w:rsid w:val="0A942928"/>
    <w:rsid w:val="0AA16206"/>
    <w:rsid w:val="0AA4477B"/>
    <w:rsid w:val="0AA72F07"/>
    <w:rsid w:val="0AA910CE"/>
    <w:rsid w:val="0AAA2448"/>
    <w:rsid w:val="0AAF66AE"/>
    <w:rsid w:val="0AB201B7"/>
    <w:rsid w:val="0AB64FB4"/>
    <w:rsid w:val="0AC0583C"/>
    <w:rsid w:val="0AC4091F"/>
    <w:rsid w:val="0ACB308A"/>
    <w:rsid w:val="0AD20C1D"/>
    <w:rsid w:val="0AD265AC"/>
    <w:rsid w:val="0AD9096C"/>
    <w:rsid w:val="0ADA4982"/>
    <w:rsid w:val="0ADB53CF"/>
    <w:rsid w:val="0ADE5159"/>
    <w:rsid w:val="0AE62172"/>
    <w:rsid w:val="0AE65A83"/>
    <w:rsid w:val="0AE76F5D"/>
    <w:rsid w:val="0AF23020"/>
    <w:rsid w:val="0AFD31BB"/>
    <w:rsid w:val="0B032C5C"/>
    <w:rsid w:val="0B050CE0"/>
    <w:rsid w:val="0B083E8E"/>
    <w:rsid w:val="0B0B2BD7"/>
    <w:rsid w:val="0B0F61ED"/>
    <w:rsid w:val="0B183BAC"/>
    <w:rsid w:val="0B1A026C"/>
    <w:rsid w:val="0B2141FF"/>
    <w:rsid w:val="0B280D3B"/>
    <w:rsid w:val="0B295D6B"/>
    <w:rsid w:val="0B2B47EB"/>
    <w:rsid w:val="0B300A97"/>
    <w:rsid w:val="0B3153BF"/>
    <w:rsid w:val="0B3B2830"/>
    <w:rsid w:val="0B3D769B"/>
    <w:rsid w:val="0B3F34B1"/>
    <w:rsid w:val="0B431DBD"/>
    <w:rsid w:val="0B444125"/>
    <w:rsid w:val="0B4471D1"/>
    <w:rsid w:val="0B48388F"/>
    <w:rsid w:val="0B493F8A"/>
    <w:rsid w:val="0B4A31E6"/>
    <w:rsid w:val="0B515746"/>
    <w:rsid w:val="0B537C68"/>
    <w:rsid w:val="0B5A119D"/>
    <w:rsid w:val="0B5A48F5"/>
    <w:rsid w:val="0B5F69BA"/>
    <w:rsid w:val="0B606C62"/>
    <w:rsid w:val="0B6469CF"/>
    <w:rsid w:val="0B661BA4"/>
    <w:rsid w:val="0B662817"/>
    <w:rsid w:val="0B673198"/>
    <w:rsid w:val="0B6B71F4"/>
    <w:rsid w:val="0B70156E"/>
    <w:rsid w:val="0B7E5AC5"/>
    <w:rsid w:val="0B8163D4"/>
    <w:rsid w:val="0B823D22"/>
    <w:rsid w:val="0B8614EC"/>
    <w:rsid w:val="0B88492A"/>
    <w:rsid w:val="0B893E15"/>
    <w:rsid w:val="0B8B0FD1"/>
    <w:rsid w:val="0B8F158E"/>
    <w:rsid w:val="0B92113A"/>
    <w:rsid w:val="0B940261"/>
    <w:rsid w:val="0B9C153F"/>
    <w:rsid w:val="0B9E2489"/>
    <w:rsid w:val="0BA43973"/>
    <w:rsid w:val="0BA73E28"/>
    <w:rsid w:val="0BA77B57"/>
    <w:rsid w:val="0BA841CD"/>
    <w:rsid w:val="0BAB078C"/>
    <w:rsid w:val="0BAF6827"/>
    <w:rsid w:val="0BB26CA1"/>
    <w:rsid w:val="0BB42398"/>
    <w:rsid w:val="0BB46E32"/>
    <w:rsid w:val="0BBE1568"/>
    <w:rsid w:val="0BC06A36"/>
    <w:rsid w:val="0BC07878"/>
    <w:rsid w:val="0BC245A2"/>
    <w:rsid w:val="0BCA4BB1"/>
    <w:rsid w:val="0BCE4270"/>
    <w:rsid w:val="0BD5126F"/>
    <w:rsid w:val="0BD64B97"/>
    <w:rsid w:val="0BD67113"/>
    <w:rsid w:val="0BE2310B"/>
    <w:rsid w:val="0BE46780"/>
    <w:rsid w:val="0BE64F0F"/>
    <w:rsid w:val="0BE66090"/>
    <w:rsid w:val="0BE95E8F"/>
    <w:rsid w:val="0BED084A"/>
    <w:rsid w:val="0BF323F0"/>
    <w:rsid w:val="0BF56FDE"/>
    <w:rsid w:val="0BF80B28"/>
    <w:rsid w:val="0BFC7D1D"/>
    <w:rsid w:val="0BFE74A5"/>
    <w:rsid w:val="0BFF0E63"/>
    <w:rsid w:val="0C000858"/>
    <w:rsid w:val="0C0A1A78"/>
    <w:rsid w:val="0C0D4BF8"/>
    <w:rsid w:val="0C1122B8"/>
    <w:rsid w:val="0C152F33"/>
    <w:rsid w:val="0C196573"/>
    <w:rsid w:val="0C1B7DEC"/>
    <w:rsid w:val="0C271B30"/>
    <w:rsid w:val="0C3510EB"/>
    <w:rsid w:val="0C362E78"/>
    <w:rsid w:val="0C371D57"/>
    <w:rsid w:val="0C377420"/>
    <w:rsid w:val="0C4A1B06"/>
    <w:rsid w:val="0C4E796B"/>
    <w:rsid w:val="0C506DB7"/>
    <w:rsid w:val="0C543183"/>
    <w:rsid w:val="0C6B7FC6"/>
    <w:rsid w:val="0C7110ED"/>
    <w:rsid w:val="0C716E19"/>
    <w:rsid w:val="0C781EE2"/>
    <w:rsid w:val="0C786694"/>
    <w:rsid w:val="0C787F4E"/>
    <w:rsid w:val="0C877384"/>
    <w:rsid w:val="0C8C528B"/>
    <w:rsid w:val="0C932045"/>
    <w:rsid w:val="0C943615"/>
    <w:rsid w:val="0C953140"/>
    <w:rsid w:val="0C9750F4"/>
    <w:rsid w:val="0C9D1239"/>
    <w:rsid w:val="0CA058D7"/>
    <w:rsid w:val="0CA22BE2"/>
    <w:rsid w:val="0CAE6749"/>
    <w:rsid w:val="0CB00F70"/>
    <w:rsid w:val="0CB4159D"/>
    <w:rsid w:val="0CB95F44"/>
    <w:rsid w:val="0CC003BA"/>
    <w:rsid w:val="0CC07857"/>
    <w:rsid w:val="0CC14610"/>
    <w:rsid w:val="0CC22B57"/>
    <w:rsid w:val="0CC436F9"/>
    <w:rsid w:val="0CCB0399"/>
    <w:rsid w:val="0CCB03B7"/>
    <w:rsid w:val="0CD05DC4"/>
    <w:rsid w:val="0CD36252"/>
    <w:rsid w:val="0CD841A2"/>
    <w:rsid w:val="0CDB5A71"/>
    <w:rsid w:val="0CDE0DAB"/>
    <w:rsid w:val="0CE21E9B"/>
    <w:rsid w:val="0CE33BD2"/>
    <w:rsid w:val="0CEC21F4"/>
    <w:rsid w:val="0CEC50CE"/>
    <w:rsid w:val="0CEC7380"/>
    <w:rsid w:val="0CF0346E"/>
    <w:rsid w:val="0CF2390C"/>
    <w:rsid w:val="0CFC6B2D"/>
    <w:rsid w:val="0CFD0CBC"/>
    <w:rsid w:val="0CFE73EB"/>
    <w:rsid w:val="0D00745B"/>
    <w:rsid w:val="0D03549E"/>
    <w:rsid w:val="0D0765AB"/>
    <w:rsid w:val="0D082744"/>
    <w:rsid w:val="0D0834CE"/>
    <w:rsid w:val="0D0E33CE"/>
    <w:rsid w:val="0D1075C5"/>
    <w:rsid w:val="0D154043"/>
    <w:rsid w:val="0D156918"/>
    <w:rsid w:val="0D16399B"/>
    <w:rsid w:val="0D1B3A4C"/>
    <w:rsid w:val="0D1E71AC"/>
    <w:rsid w:val="0D287497"/>
    <w:rsid w:val="0D294044"/>
    <w:rsid w:val="0D304306"/>
    <w:rsid w:val="0D363CB7"/>
    <w:rsid w:val="0D365517"/>
    <w:rsid w:val="0D3A552A"/>
    <w:rsid w:val="0D3C5F47"/>
    <w:rsid w:val="0D41575E"/>
    <w:rsid w:val="0D442A83"/>
    <w:rsid w:val="0D495390"/>
    <w:rsid w:val="0D4D6F32"/>
    <w:rsid w:val="0D533DB0"/>
    <w:rsid w:val="0D571A0F"/>
    <w:rsid w:val="0D5E3DBF"/>
    <w:rsid w:val="0D7253A6"/>
    <w:rsid w:val="0D734703"/>
    <w:rsid w:val="0D735DC0"/>
    <w:rsid w:val="0D740AC0"/>
    <w:rsid w:val="0D7447FB"/>
    <w:rsid w:val="0D7D0ADF"/>
    <w:rsid w:val="0D7D74F7"/>
    <w:rsid w:val="0D7E32CC"/>
    <w:rsid w:val="0D7E4BCD"/>
    <w:rsid w:val="0D821BF0"/>
    <w:rsid w:val="0D832102"/>
    <w:rsid w:val="0D8D2D89"/>
    <w:rsid w:val="0D8F2B4C"/>
    <w:rsid w:val="0D913223"/>
    <w:rsid w:val="0D9559A1"/>
    <w:rsid w:val="0D9916EC"/>
    <w:rsid w:val="0D9D5B32"/>
    <w:rsid w:val="0DA4723C"/>
    <w:rsid w:val="0DA55DAF"/>
    <w:rsid w:val="0DAC0A68"/>
    <w:rsid w:val="0DB44DAE"/>
    <w:rsid w:val="0DB45B99"/>
    <w:rsid w:val="0DB53391"/>
    <w:rsid w:val="0DB72F6B"/>
    <w:rsid w:val="0DB93943"/>
    <w:rsid w:val="0DBA6F10"/>
    <w:rsid w:val="0DBA7CAC"/>
    <w:rsid w:val="0DBD06A8"/>
    <w:rsid w:val="0DC163F9"/>
    <w:rsid w:val="0DC211DB"/>
    <w:rsid w:val="0DC40D01"/>
    <w:rsid w:val="0DC8273C"/>
    <w:rsid w:val="0DC9482F"/>
    <w:rsid w:val="0DCA39A9"/>
    <w:rsid w:val="0DCA6ADD"/>
    <w:rsid w:val="0DCB1D61"/>
    <w:rsid w:val="0DCB2FA2"/>
    <w:rsid w:val="0DCD41E1"/>
    <w:rsid w:val="0DCE7FC8"/>
    <w:rsid w:val="0DCF5FE5"/>
    <w:rsid w:val="0DDF6285"/>
    <w:rsid w:val="0DDF6EDA"/>
    <w:rsid w:val="0DE13B1D"/>
    <w:rsid w:val="0DE41C6C"/>
    <w:rsid w:val="0DEE3336"/>
    <w:rsid w:val="0DEE516C"/>
    <w:rsid w:val="0DF13003"/>
    <w:rsid w:val="0DF43719"/>
    <w:rsid w:val="0DF46C9B"/>
    <w:rsid w:val="0DF8143E"/>
    <w:rsid w:val="0DF8557A"/>
    <w:rsid w:val="0DF93905"/>
    <w:rsid w:val="0E00133C"/>
    <w:rsid w:val="0E020BB9"/>
    <w:rsid w:val="0E055739"/>
    <w:rsid w:val="0E056BB6"/>
    <w:rsid w:val="0E122AE1"/>
    <w:rsid w:val="0E1A08E8"/>
    <w:rsid w:val="0E1F7B57"/>
    <w:rsid w:val="0E23613A"/>
    <w:rsid w:val="0E2634D3"/>
    <w:rsid w:val="0E2776A5"/>
    <w:rsid w:val="0E290032"/>
    <w:rsid w:val="0E293667"/>
    <w:rsid w:val="0E385DE9"/>
    <w:rsid w:val="0E3A5295"/>
    <w:rsid w:val="0E4578C7"/>
    <w:rsid w:val="0E4B25FA"/>
    <w:rsid w:val="0E4F796B"/>
    <w:rsid w:val="0E563B72"/>
    <w:rsid w:val="0E5A4FE1"/>
    <w:rsid w:val="0E5B5C49"/>
    <w:rsid w:val="0E5F38F1"/>
    <w:rsid w:val="0E6631E5"/>
    <w:rsid w:val="0E673D06"/>
    <w:rsid w:val="0E696211"/>
    <w:rsid w:val="0E6E51A1"/>
    <w:rsid w:val="0E736306"/>
    <w:rsid w:val="0E756309"/>
    <w:rsid w:val="0E782D38"/>
    <w:rsid w:val="0E791355"/>
    <w:rsid w:val="0E7D1D4B"/>
    <w:rsid w:val="0E7E1E50"/>
    <w:rsid w:val="0E804D0D"/>
    <w:rsid w:val="0E855674"/>
    <w:rsid w:val="0E880E69"/>
    <w:rsid w:val="0E890670"/>
    <w:rsid w:val="0E8D77F5"/>
    <w:rsid w:val="0E9045DD"/>
    <w:rsid w:val="0E962F47"/>
    <w:rsid w:val="0E97115A"/>
    <w:rsid w:val="0E975E38"/>
    <w:rsid w:val="0EA12157"/>
    <w:rsid w:val="0EA176A2"/>
    <w:rsid w:val="0EA94579"/>
    <w:rsid w:val="0EA95B2C"/>
    <w:rsid w:val="0EAC56B8"/>
    <w:rsid w:val="0EAE035F"/>
    <w:rsid w:val="0EB25427"/>
    <w:rsid w:val="0EB3798F"/>
    <w:rsid w:val="0EB71059"/>
    <w:rsid w:val="0EBE0487"/>
    <w:rsid w:val="0EBF6485"/>
    <w:rsid w:val="0EC13A51"/>
    <w:rsid w:val="0EC35140"/>
    <w:rsid w:val="0EC473EF"/>
    <w:rsid w:val="0EC6210D"/>
    <w:rsid w:val="0EC67081"/>
    <w:rsid w:val="0EC82EAD"/>
    <w:rsid w:val="0EC86B12"/>
    <w:rsid w:val="0ECD3128"/>
    <w:rsid w:val="0ED07743"/>
    <w:rsid w:val="0ED729FD"/>
    <w:rsid w:val="0EDA3198"/>
    <w:rsid w:val="0EDC16F2"/>
    <w:rsid w:val="0EDD08D0"/>
    <w:rsid w:val="0EDE1804"/>
    <w:rsid w:val="0EE00B9B"/>
    <w:rsid w:val="0EE54584"/>
    <w:rsid w:val="0EE72120"/>
    <w:rsid w:val="0EEA7612"/>
    <w:rsid w:val="0EEC31F4"/>
    <w:rsid w:val="0EED720B"/>
    <w:rsid w:val="0EF52E0F"/>
    <w:rsid w:val="0EF571A9"/>
    <w:rsid w:val="0EF63730"/>
    <w:rsid w:val="0EF93766"/>
    <w:rsid w:val="0EFA54C3"/>
    <w:rsid w:val="0EFF7CCF"/>
    <w:rsid w:val="0F002641"/>
    <w:rsid w:val="0F0152BE"/>
    <w:rsid w:val="0F024AD4"/>
    <w:rsid w:val="0F045D9E"/>
    <w:rsid w:val="0F0E36FB"/>
    <w:rsid w:val="0F0E75DC"/>
    <w:rsid w:val="0F153E86"/>
    <w:rsid w:val="0F1A212C"/>
    <w:rsid w:val="0F1B649E"/>
    <w:rsid w:val="0F235805"/>
    <w:rsid w:val="0F2443AB"/>
    <w:rsid w:val="0F283897"/>
    <w:rsid w:val="0F3542EF"/>
    <w:rsid w:val="0F3A6988"/>
    <w:rsid w:val="0F3F2561"/>
    <w:rsid w:val="0F435A6E"/>
    <w:rsid w:val="0F474A8C"/>
    <w:rsid w:val="0F4C7BB8"/>
    <w:rsid w:val="0F4E1F83"/>
    <w:rsid w:val="0F50535A"/>
    <w:rsid w:val="0F5359EA"/>
    <w:rsid w:val="0F5F11E3"/>
    <w:rsid w:val="0F665281"/>
    <w:rsid w:val="0F6A625B"/>
    <w:rsid w:val="0F6B043C"/>
    <w:rsid w:val="0F713DF1"/>
    <w:rsid w:val="0F7317FA"/>
    <w:rsid w:val="0F795334"/>
    <w:rsid w:val="0F8C289E"/>
    <w:rsid w:val="0F8C4937"/>
    <w:rsid w:val="0F8E0391"/>
    <w:rsid w:val="0F907AF8"/>
    <w:rsid w:val="0F92319E"/>
    <w:rsid w:val="0F9B03D0"/>
    <w:rsid w:val="0F9B694F"/>
    <w:rsid w:val="0F9C2367"/>
    <w:rsid w:val="0F9E6162"/>
    <w:rsid w:val="0FA16654"/>
    <w:rsid w:val="0FA228E2"/>
    <w:rsid w:val="0FA4081F"/>
    <w:rsid w:val="0FA602AD"/>
    <w:rsid w:val="0FA8016E"/>
    <w:rsid w:val="0FAA3AAD"/>
    <w:rsid w:val="0FAE46C3"/>
    <w:rsid w:val="0FAE518C"/>
    <w:rsid w:val="0FB3486E"/>
    <w:rsid w:val="0FBC68F1"/>
    <w:rsid w:val="0FC74053"/>
    <w:rsid w:val="0FCC1E98"/>
    <w:rsid w:val="0FCC1F91"/>
    <w:rsid w:val="0FD04C5F"/>
    <w:rsid w:val="0FD73D62"/>
    <w:rsid w:val="0FD87FFF"/>
    <w:rsid w:val="0FDA0CF9"/>
    <w:rsid w:val="0FDA3DCC"/>
    <w:rsid w:val="0FDC2D21"/>
    <w:rsid w:val="0FDD7305"/>
    <w:rsid w:val="0FE55288"/>
    <w:rsid w:val="0FE61817"/>
    <w:rsid w:val="0FE62553"/>
    <w:rsid w:val="0FE710BB"/>
    <w:rsid w:val="0FE95523"/>
    <w:rsid w:val="0FEE61E3"/>
    <w:rsid w:val="0FEF3788"/>
    <w:rsid w:val="0FF33738"/>
    <w:rsid w:val="10061D40"/>
    <w:rsid w:val="1009392B"/>
    <w:rsid w:val="100B45BA"/>
    <w:rsid w:val="100B4D60"/>
    <w:rsid w:val="100B7581"/>
    <w:rsid w:val="10187992"/>
    <w:rsid w:val="101C3C41"/>
    <w:rsid w:val="101E1A7F"/>
    <w:rsid w:val="10206E6E"/>
    <w:rsid w:val="10215346"/>
    <w:rsid w:val="10222745"/>
    <w:rsid w:val="102432E8"/>
    <w:rsid w:val="10266BE7"/>
    <w:rsid w:val="10272908"/>
    <w:rsid w:val="10286CB4"/>
    <w:rsid w:val="102A3A64"/>
    <w:rsid w:val="102C4659"/>
    <w:rsid w:val="102D1358"/>
    <w:rsid w:val="103448DB"/>
    <w:rsid w:val="10351202"/>
    <w:rsid w:val="10354F04"/>
    <w:rsid w:val="10376C23"/>
    <w:rsid w:val="1038749A"/>
    <w:rsid w:val="10390EC7"/>
    <w:rsid w:val="10392E65"/>
    <w:rsid w:val="103F37E2"/>
    <w:rsid w:val="10404530"/>
    <w:rsid w:val="10483E86"/>
    <w:rsid w:val="104A48C4"/>
    <w:rsid w:val="104B131F"/>
    <w:rsid w:val="104B578D"/>
    <w:rsid w:val="105118DD"/>
    <w:rsid w:val="105622A4"/>
    <w:rsid w:val="105E1400"/>
    <w:rsid w:val="10651D82"/>
    <w:rsid w:val="107379CA"/>
    <w:rsid w:val="107C50AD"/>
    <w:rsid w:val="108004C4"/>
    <w:rsid w:val="10846ABD"/>
    <w:rsid w:val="10851D25"/>
    <w:rsid w:val="108539C0"/>
    <w:rsid w:val="10872315"/>
    <w:rsid w:val="10876815"/>
    <w:rsid w:val="108903B0"/>
    <w:rsid w:val="108B7636"/>
    <w:rsid w:val="10902A22"/>
    <w:rsid w:val="109718EC"/>
    <w:rsid w:val="109A4AC6"/>
    <w:rsid w:val="109E3068"/>
    <w:rsid w:val="10A35CCA"/>
    <w:rsid w:val="10A9466E"/>
    <w:rsid w:val="10AA45EA"/>
    <w:rsid w:val="10B07B7C"/>
    <w:rsid w:val="10B9125E"/>
    <w:rsid w:val="10BB0996"/>
    <w:rsid w:val="10C02485"/>
    <w:rsid w:val="10C15E99"/>
    <w:rsid w:val="10C315E0"/>
    <w:rsid w:val="10D12958"/>
    <w:rsid w:val="10D34863"/>
    <w:rsid w:val="10D55B86"/>
    <w:rsid w:val="10D77501"/>
    <w:rsid w:val="10DA5383"/>
    <w:rsid w:val="10DB1AEB"/>
    <w:rsid w:val="10DC196A"/>
    <w:rsid w:val="10DD3742"/>
    <w:rsid w:val="10E36B31"/>
    <w:rsid w:val="10EC165B"/>
    <w:rsid w:val="10ED13EE"/>
    <w:rsid w:val="10F27D6D"/>
    <w:rsid w:val="10F921B1"/>
    <w:rsid w:val="10FB3077"/>
    <w:rsid w:val="11015A15"/>
    <w:rsid w:val="110264F9"/>
    <w:rsid w:val="11042350"/>
    <w:rsid w:val="11042E0D"/>
    <w:rsid w:val="11043C48"/>
    <w:rsid w:val="11133EBB"/>
    <w:rsid w:val="11142123"/>
    <w:rsid w:val="1116531D"/>
    <w:rsid w:val="111A244B"/>
    <w:rsid w:val="11241392"/>
    <w:rsid w:val="11242C7A"/>
    <w:rsid w:val="112618D1"/>
    <w:rsid w:val="112646E9"/>
    <w:rsid w:val="1131603B"/>
    <w:rsid w:val="11324260"/>
    <w:rsid w:val="11330051"/>
    <w:rsid w:val="113B60CF"/>
    <w:rsid w:val="113D48BD"/>
    <w:rsid w:val="114008AB"/>
    <w:rsid w:val="11425D03"/>
    <w:rsid w:val="114430AF"/>
    <w:rsid w:val="114871CE"/>
    <w:rsid w:val="114E1228"/>
    <w:rsid w:val="115D7EA6"/>
    <w:rsid w:val="116D2E9F"/>
    <w:rsid w:val="116D46F0"/>
    <w:rsid w:val="11712273"/>
    <w:rsid w:val="117434A1"/>
    <w:rsid w:val="117D729D"/>
    <w:rsid w:val="11820BDF"/>
    <w:rsid w:val="11857A03"/>
    <w:rsid w:val="11872B54"/>
    <w:rsid w:val="11885707"/>
    <w:rsid w:val="118C7154"/>
    <w:rsid w:val="118D535D"/>
    <w:rsid w:val="11931F65"/>
    <w:rsid w:val="119A1D44"/>
    <w:rsid w:val="11A07CA1"/>
    <w:rsid w:val="11A42C63"/>
    <w:rsid w:val="11A63CA9"/>
    <w:rsid w:val="11A711A2"/>
    <w:rsid w:val="11A813CC"/>
    <w:rsid w:val="11AB5C5B"/>
    <w:rsid w:val="11B012BC"/>
    <w:rsid w:val="11B0594D"/>
    <w:rsid w:val="11B123BC"/>
    <w:rsid w:val="11B16027"/>
    <w:rsid w:val="11B92E11"/>
    <w:rsid w:val="11C0130B"/>
    <w:rsid w:val="11C1169B"/>
    <w:rsid w:val="11C62627"/>
    <w:rsid w:val="11C75BD4"/>
    <w:rsid w:val="11D16DD5"/>
    <w:rsid w:val="11D31D96"/>
    <w:rsid w:val="11D34D48"/>
    <w:rsid w:val="11D626F4"/>
    <w:rsid w:val="11DC6A90"/>
    <w:rsid w:val="11DC720D"/>
    <w:rsid w:val="11E416A6"/>
    <w:rsid w:val="11E575C0"/>
    <w:rsid w:val="11EA0B82"/>
    <w:rsid w:val="120611A5"/>
    <w:rsid w:val="12165B62"/>
    <w:rsid w:val="12192431"/>
    <w:rsid w:val="12247465"/>
    <w:rsid w:val="122E5AB1"/>
    <w:rsid w:val="124162E8"/>
    <w:rsid w:val="12432CDE"/>
    <w:rsid w:val="12462D3F"/>
    <w:rsid w:val="124B0B99"/>
    <w:rsid w:val="12570B08"/>
    <w:rsid w:val="12591A92"/>
    <w:rsid w:val="125A2202"/>
    <w:rsid w:val="125B53DF"/>
    <w:rsid w:val="125D1BAC"/>
    <w:rsid w:val="125E0A43"/>
    <w:rsid w:val="125F1CF4"/>
    <w:rsid w:val="12677BB2"/>
    <w:rsid w:val="126F14F3"/>
    <w:rsid w:val="12701959"/>
    <w:rsid w:val="12731F16"/>
    <w:rsid w:val="12772579"/>
    <w:rsid w:val="128026EB"/>
    <w:rsid w:val="12803290"/>
    <w:rsid w:val="12876CDC"/>
    <w:rsid w:val="128A15A5"/>
    <w:rsid w:val="128F501F"/>
    <w:rsid w:val="128F6263"/>
    <w:rsid w:val="12921D72"/>
    <w:rsid w:val="12983972"/>
    <w:rsid w:val="12990649"/>
    <w:rsid w:val="129E29C4"/>
    <w:rsid w:val="129F7031"/>
    <w:rsid w:val="12A37762"/>
    <w:rsid w:val="12A4157A"/>
    <w:rsid w:val="12A55367"/>
    <w:rsid w:val="12AD7B13"/>
    <w:rsid w:val="12AE6686"/>
    <w:rsid w:val="12AF6F5C"/>
    <w:rsid w:val="12BB4F06"/>
    <w:rsid w:val="12BC34D9"/>
    <w:rsid w:val="12BD1CFE"/>
    <w:rsid w:val="12BE482F"/>
    <w:rsid w:val="12BF43BE"/>
    <w:rsid w:val="12C00245"/>
    <w:rsid w:val="12C0074A"/>
    <w:rsid w:val="12C661BB"/>
    <w:rsid w:val="12CD26E1"/>
    <w:rsid w:val="12CE0B92"/>
    <w:rsid w:val="12D14949"/>
    <w:rsid w:val="12D17465"/>
    <w:rsid w:val="12D34021"/>
    <w:rsid w:val="12D366B1"/>
    <w:rsid w:val="12D72DB2"/>
    <w:rsid w:val="12DB5E6F"/>
    <w:rsid w:val="12E0534D"/>
    <w:rsid w:val="12F04A47"/>
    <w:rsid w:val="12F10C05"/>
    <w:rsid w:val="12F4048B"/>
    <w:rsid w:val="12F47C04"/>
    <w:rsid w:val="12F52A14"/>
    <w:rsid w:val="12FA510E"/>
    <w:rsid w:val="12FB2BCE"/>
    <w:rsid w:val="12FC37D7"/>
    <w:rsid w:val="12FE43EC"/>
    <w:rsid w:val="13022E2C"/>
    <w:rsid w:val="13027989"/>
    <w:rsid w:val="130541C7"/>
    <w:rsid w:val="130739F8"/>
    <w:rsid w:val="13102C3A"/>
    <w:rsid w:val="131144D2"/>
    <w:rsid w:val="1315136C"/>
    <w:rsid w:val="131D2E86"/>
    <w:rsid w:val="131D7FA0"/>
    <w:rsid w:val="131E46DF"/>
    <w:rsid w:val="13212448"/>
    <w:rsid w:val="132A3CD7"/>
    <w:rsid w:val="132A5C46"/>
    <w:rsid w:val="132E2B54"/>
    <w:rsid w:val="133001A9"/>
    <w:rsid w:val="133075A2"/>
    <w:rsid w:val="13387D6B"/>
    <w:rsid w:val="133964CC"/>
    <w:rsid w:val="133C1690"/>
    <w:rsid w:val="133F21F1"/>
    <w:rsid w:val="13400318"/>
    <w:rsid w:val="1346628C"/>
    <w:rsid w:val="134A5E22"/>
    <w:rsid w:val="134F1173"/>
    <w:rsid w:val="135408E5"/>
    <w:rsid w:val="13562BC2"/>
    <w:rsid w:val="135F0212"/>
    <w:rsid w:val="135F2239"/>
    <w:rsid w:val="1362429E"/>
    <w:rsid w:val="136F6316"/>
    <w:rsid w:val="13701B33"/>
    <w:rsid w:val="137053BF"/>
    <w:rsid w:val="137078C1"/>
    <w:rsid w:val="13732A95"/>
    <w:rsid w:val="137D797C"/>
    <w:rsid w:val="138106E1"/>
    <w:rsid w:val="13844E00"/>
    <w:rsid w:val="13850EC2"/>
    <w:rsid w:val="138A5052"/>
    <w:rsid w:val="138C2E27"/>
    <w:rsid w:val="138C5385"/>
    <w:rsid w:val="13905F23"/>
    <w:rsid w:val="139529E4"/>
    <w:rsid w:val="13962860"/>
    <w:rsid w:val="139B5261"/>
    <w:rsid w:val="139F3404"/>
    <w:rsid w:val="13A51339"/>
    <w:rsid w:val="13AD5D98"/>
    <w:rsid w:val="13AE3AF4"/>
    <w:rsid w:val="13B61BD4"/>
    <w:rsid w:val="13B73B59"/>
    <w:rsid w:val="13B91855"/>
    <w:rsid w:val="13C33973"/>
    <w:rsid w:val="13C66964"/>
    <w:rsid w:val="13CD66DF"/>
    <w:rsid w:val="13D00361"/>
    <w:rsid w:val="13DA0B6B"/>
    <w:rsid w:val="13DE6F21"/>
    <w:rsid w:val="13E00817"/>
    <w:rsid w:val="13E2096E"/>
    <w:rsid w:val="13E444C7"/>
    <w:rsid w:val="13EB6F68"/>
    <w:rsid w:val="13EC4CB5"/>
    <w:rsid w:val="13ED4866"/>
    <w:rsid w:val="13F873A7"/>
    <w:rsid w:val="13FE506D"/>
    <w:rsid w:val="140102D0"/>
    <w:rsid w:val="14026314"/>
    <w:rsid w:val="14047D65"/>
    <w:rsid w:val="14050D18"/>
    <w:rsid w:val="141E7952"/>
    <w:rsid w:val="14222AB7"/>
    <w:rsid w:val="14225AE3"/>
    <w:rsid w:val="142429E7"/>
    <w:rsid w:val="14265766"/>
    <w:rsid w:val="14293588"/>
    <w:rsid w:val="142A0A03"/>
    <w:rsid w:val="142C4669"/>
    <w:rsid w:val="142D2CD1"/>
    <w:rsid w:val="142F26EE"/>
    <w:rsid w:val="14311870"/>
    <w:rsid w:val="14337DE9"/>
    <w:rsid w:val="14386A44"/>
    <w:rsid w:val="143E4D78"/>
    <w:rsid w:val="14494226"/>
    <w:rsid w:val="14494E2B"/>
    <w:rsid w:val="145724EA"/>
    <w:rsid w:val="145D1630"/>
    <w:rsid w:val="14605A73"/>
    <w:rsid w:val="1466288E"/>
    <w:rsid w:val="146D2242"/>
    <w:rsid w:val="14767C34"/>
    <w:rsid w:val="14793682"/>
    <w:rsid w:val="147B1893"/>
    <w:rsid w:val="14815F80"/>
    <w:rsid w:val="1488100E"/>
    <w:rsid w:val="148C0EAF"/>
    <w:rsid w:val="148C494F"/>
    <w:rsid w:val="148D27AB"/>
    <w:rsid w:val="14957B15"/>
    <w:rsid w:val="149B260A"/>
    <w:rsid w:val="14A01476"/>
    <w:rsid w:val="14A10EB3"/>
    <w:rsid w:val="14A143FF"/>
    <w:rsid w:val="14A30A5C"/>
    <w:rsid w:val="14A7224A"/>
    <w:rsid w:val="14AF2B23"/>
    <w:rsid w:val="14B27CAB"/>
    <w:rsid w:val="14B834B0"/>
    <w:rsid w:val="14BB2EAC"/>
    <w:rsid w:val="14C53A90"/>
    <w:rsid w:val="14CB2D24"/>
    <w:rsid w:val="14CB3643"/>
    <w:rsid w:val="14CC0A11"/>
    <w:rsid w:val="14CC462F"/>
    <w:rsid w:val="14CD22F1"/>
    <w:rsid w:val="14D200E5"/>
    <w:rsid w:val="14D85F30"/>
    <w:rsid w:val="14DB296F"/>
    <w:rsid w:val="14E94AF6"/>
    <w:rsid w:val="14EB0896"/>
    <w:rsid w:val="14EC55E3"/>
    <w:rsid w:val="14EF30FB"/>
    <w:rsid w:val="14F75D84"/>
    <w:rsid w:val="14F83760"/>
    <w:rsid w:val="15071720"/>
    <w:rsid w:val="150B637B"/>
    <w:rsid w:val="151401A0"/>
    <w:rsid w:val="151A4914"/>
    <w:rsid w:val="151E0A31"/>
    <w:rsid w:val="151F5004"/>
    <w:rsid w:val="151F6EE1"/>
    <w:rsid w:val="15220B54"/>
    <w:rsid w:val="15290EB3"/>
    <w:rsid w:val="153D44F7"/>
    <w:rsid w:val="154002F6"/>
    <w:rsid w:val="154246CA"/>
    <w:rsid w:val="154342C3"/>
    <w:rsid w:val="15477597"/>
    <w:rsid w:val="15484CE4"/>
    <w:rsid w:val="154A4B46"/>
    <w:rsid w:val="154C033E"/>
    <w:rsid w:val="154E3A77"/>
    <w:rsid w:val="15510C0C"/>
    <w:rsid w:val="15532342"/>
    <w:rsid w:val="15546190"/>
    <w:rsid w:val="1555776D"/>
    <w:rsid w:val="15590138"/>
    <w:rsid w:val="155B5F63"/>
    <w:rsid w:val="15632F6F"/>
    <w:rsid w:val="156854DE"/>
    <w:rsid w:val="15691605"/>
    <w:rsid w:val="156A3A71"/>
    <w:rsid w:val="156B5535"/>
    <w:rsid w:val="156C4E37"/>
    <w:rsid w:val="156D6BE5"/>
    <w:rsid w:val="156E01BB"/>
    <w:rsid w:val="15725DC2"/>
    <w:rsid w:val="1579149E"/>
    <w:rsid w:val="158933C5"/>
    <w:rsid w:val="158D6C71"/>
    <w:rsid w:val="158F07A2"/>
    <w:rsid w:val="15910E0D"/>
    <w:rsid w:val="159921F6"/>
    <w:rsid w:val="159A2FEC"/>
    <w:rsid w:val="15A91D12"/>
    <w:rsid w:val="15AD5817"/>
    <w:rsid w:val="15AD71F4"/>
    <w:rsid w:val="15B2300D"/>
    <w:rsid w:val="15B459CA"/>
    <w:rsid w:val="15BD3A00"/>
    <w:rsid w:val="15C001B2"/>
    <w:rsid w:val="15C23CCF"/>
    <w:rsid w:val="15C83087"/>
    <w:rsid w:val="15CA4A9F"/>
    <w:rsid w:val="15D55C2C"/>
    <w:rsid w:val="15DC329E"/>
    <w:rsid w:val="15DF73CB"/>
    <w:rsid w:val="15EB453D"/>
    <w:rsid w:val="15EF0B3A"/>
    <w:rsid w:val="15F50EB2"/>
    <w:rsid w:val="15F76AE5"/>
    <w:rsid w:val="15FC2DE0"/>
    <w:rsid w:val="15FD08BE"/>
    <w:rsid w:val="15FE73AE"/>
    <w:rsid w:val="16062D62"/>
    <w:rsid w:val="16080A5C"/>
    <w:rsid w:val="160A382A"/>
    <w:rsid w:val="160D48E5"/>
    <w:rsid w:val="16151FF3"/>
    <w:rsid w:val="161E1E50"/>
    <w:rsid w:val="16223F38"/>
    <w:rsid w:val="16270458"/>
    <w:rsid w:val="16271C25"/>
    <w:rsid w:val="162D543A"/>
    <w:rsid w:val="162E5B6E"/>
    <w:rsid w:val="1630497E"/>
    <w:rsid w:val="16317E41"/>
    <w:rsid w:val="16355E1D"/>
    <w:rsid w:val="163E3EE2"/>
    <w:rsid w:val="16406484"/>
    <w:rsid w:val="16462637"/>
    <w:rsid w:val="1647062E"/>
    <w:rsid w:val="164B4C06"/>
    <w:rsid w:val="164F1596"/>
    <w:rsid w:val="16513D4E"/>
    <w:rsid w:val="16524C04"/>
    <w:rsid w:val="16527D6C"/>
    <w:rsid w:val="16543215"/>
    <w:rsid w:val="16547AED"/>
    <w:rsid w:val="16562324"/>
    <w:rsid w:val="16570B0B"/>
    <w:rsid w:val="165B08C4"/>
    <w:rsid w:val="16615C00"/>
    <w:rsid w:val="16622FA1"/>
    <w:rsid w:val="166926C2"/>
    <w:rsid w:val="16712D75"/>
    <w:rsid w:val="1671329A"/>
    <w:rsid w:val="16720E18"/>
    <w:rsid w:val="167310F9"/>
    <w:rsid w:val="167638F5"/>
    <w:rsid w:val="16763F4C"/>
    <w:rsid w:val="167C6954"/>
    <w:rsid w:val="16803EA7"/>
    <w:rsid w:val="1680679B"/>
    <w:rsid w:val="16833995"/>
    <w:rsid w:val="168539E3"/>
    <w:rsid w:val="1685456F"/>
    <w:rsid w:val="16A028A5"/>
    <w:rsid w:val="16A44B08"/>
    <w:rsid w:val="16A65948"/>
    <w:rsid w:val="16B167A7"/>
    <w:rsid w:val="16B374F7"/>
    <w:rsid w:val="16B77AB6"/>
    <w:rsid w:val="16BB240F"/>
    <w:rsid w:val="16BE2FAC"/>
    <w:rsid w:val="16C62A29"/>
    <w:rsid w:val="16CB68F8"/>
    <w:rsid w:val="16CC7E64"/>
    <w:rsid w:val="16D75C44"/>
    <w:rsid w:val="16D97E55"/>
    <w:rsid w:val="16D97F0A"/>
    <w:rsid w:val="16E47CC9"/>
    <w:rsid w:val="16E50BB7"/>
    <w:rsid w:val="16E66855"/>
    <w:rsid w:val="16FA2FE3"/>
    <w:rsid w:val="16FC73B3"/>
    <w:rsid w:val="16FC7948"/>
    <w:rsid w:val="17007BD1"/>
    <w:rsid w:val="17041491"/>
    <w:rsid w:val="170B7B81"/>
    <w:rsid w:val="170C43A9"/>
    <w:rsid w:val="170E2096"/>
    <w:rsid w:val="1711681A"/>
    <w:rsid w:val="17173892"/>
    <w:rsid w:val="171D6493"/>
    <w:rsid w:val="171E54E2"/>
    <w:rsid w:val="17221853"/>
    <w:rsid w:val="172F5116"/>
    <w:rsid w:val="173524B6"/>
    <w:rsid w:val="173634A3"/>
    <w:rsid w:val="1737758D"/>
    <w:rsid w:val="173872EB"/>
    <w:rsid w:val="173E1CD8"/>
    <w:rsid w:val="17451480"/>
    <w:rsid w:val="1745225B"/>
    <w:rsid w:val="17484B3D"/>
    <w:rsid w:val="174D4363"/>
    <w:rsid w:val="175361CE"/>
    <w:rsid w:val="17537ACC"/>
    <w:rsid w:val="17543366"/>
    <w:rsid w:val="17566CFB"/>
    <w:rsid w:val="17584E10"/>
    <w:rsid w:val="175F2737"/>
    <w:rsid w:val="176409F3"/>
    <w:rsid w:val="176A468C"/>
    <w:rsid w:val="176B3549"/>
    <w:rsid w:val="177071E7"/>
    <w:rsid w:val="17715FA0"/>
    <w:rsid w:val="17730EE2"/>
    <w:rsid w:val="177318FD"/>
    <w:rsid w:val="17780330"/>
    <w:rsid w:val="177F19B1"/>
    <w:rsid w:val="17875B95"/>
    <w:rsid w:val="17883E45"/>
    <w:rsid w:val="1789089E"/>
    <w:rsid w:val="17946CD1"/>
    <w:rsid w:val="179848AB"/>
    <w:rsid w:val="17995571"/>
    <w:rsid w:val="179A69E6"/>
    <w:rsid w:val="179E43A5"/>
    <w:rsid w:val="17B45CF1"/>
    <w:rsid w:val="17B753AA"/>
    <w:rsid w:val="17B800E3"/>
    <w:rsid w:val="17B91D0D"/>
    <w:rsid w:val="17BD2026"/>
    <w:rsid w:val="17BD6A6B"/>
    <w:rsid w:val="17BF1C36"/>
    <w:rsid w:val="17C31915"/>
    <w:rsid w:val="17C41CC3"/>
    <w:rsid w:val="17C7662D"/>
    <w:rsid w:val="17C81AF7"/>
    <w:rsid w:val="17CF656B"/>
    <w:rsid w:val="17D45853"/>
    <w:rsid w:val="17D45891"/>
    <w:rsid w:val="17D65BB8"/>
    <w:rsid w:val="17DD77EA"/>
    <w:rsid w:val="17DE4643"/>
    <w:rsid w:val="17E846DF"/>
    <w:rsid w:val="17E97661"/>
    <w:rsid w:val="17EA1DA2"/>
    <w:rsid w:val="17EF0965"/>
    <w:rsid w:val="17F631F7"/>
    <w:rsid w:val="17F850A8"/>
    <w:rsid w:val="17F97496"/>
    <w:rsid w:val="17FC6CEC"/>
    <w:rsid w:val="17FE66C9"/>
    <w:rsid w:val="17FF2A63"/>
    <w:rsid w:val="180B685B"/>
    <w:rsid w:val="18152136"/>
    <w:rsid w:val="18157D95"/>
    <w:rsid w:val="1817229E"/>
    <w:rsid w:val="1817551A"/>
    <w:rsid w:val="181C2091"/>
    <w:rsid w:val="181C65E4"/>
    <w:rsid w:val="181F7343"/>
    <w:rsid w:val="18207DEE"/>
    <w:rsid w:val="182623BF"/>
    <w:rsid w:val="1826390E"/>
    <w:rsid w:val="18272DC6"/>
    <w:rsid w:val="182F15EA"/>
    <w:rsid w:val="183A6AD1"/>
    <w:rsid w:val="183B76B3"/>
    <w:rsid w:val="18415AE7"/>
    <w:rsid w:val="1844080A"/>
    <w:rsid w:val="18531677"/>
    <w:rsid w:val="185663BC"/>
    <w:rsid w:val="185B096D"/>
    <w:rsid w:val="185B676C"/>
    <w:rsid w:val="186141E1"/>
    <w:rsid w:val="18625EEE"/>
    <w:rsid w:val="1863218B"/>
    <w:rsid w:val="18667762"/>
    <w:rsid w:val="186B1F5B"/>
    <w:rsid w:val="186B7DEB"/>
    <w:rsid w:val="18700457"/>
    <w:rsid w:val="18745405"/>
    <w:rsid w:val="18791D1C"/>
    <w:rsid w:val="188327BE"/>
    <w:rsid w:val="188340B9"/>
    <w:rsid w:val="18854937"/>
    <w:rsid w:val="18861C87"/>
    <w:rsid w:val="18874632"/>
    <w:rsid w:val="188F4535"/>
    <w:rsid w:val="18921A36"/>
    <w:rsid w:val="18922A03"/>
    <w:rsid w:val="18992666"/>
    <w:rsid w:val="189A54DB"/>
    <w:rsid w:val="189B1F5E"/>
    <w:rsid w:val="189D0B3A"/>
    <w:rsid w:val="189D594B"/>
    <w:rsid w:val="18A83E50"/>
    <w:rsid w:val="18A90176"/>
    <w:rsid w:val="18B0767B"/>
    <w:rsid w:val="18B11356"/>
    <w:rsid w:val="18B15A20"/>
    <w:rsid w:val="18B80002"/>
    <w:rsid w:val="18B83903"/>
    <w:rsid w:val="18BD1A19"/>
    <w:rsid w:val="18C03E26"/>
    <w:rsid w:val="18C41D50"/>
    <w:rsid w:val="18C41DF7"/>
    <w:rsid w:val="18C54D53"/>
    <w:rsid w:val="18C77F38"/>
    <w:rsid w:val="18C968BD"/>
    <w:rsid w:val="18CE51B5"/>
    <w:rsid w:val="18D169C8"/>
    <w:rsid w:val="18D32B55"/>
    <w:rsid w:val="18D3676E"/>
    <w:rsid w:val="18D9584F"/>
    <w:rsid w:val="18DC588A"/>
    <w:rsid w:val="18DD1874"/>
    <w:rsid w:val="18DE158B"/>
    <w:rsid w:val="18E436FD"/>
    <w:rsid w:val="18F330A6"/>
    <w:rsid w:val="18FC1668"/>
    <w:rsid w:val="19035895"/>
    <w:rsid w:val="19037A06"/>
    <w:rsid w:val="19085351"/>
    <w:rsid w:val="19087395"/>
    <w:rsid w:val="190D2F0C"/>
    <w:rsid w:val="19136A48"/>
    <w:rsid w:val="191504DC"/>
    <w:rsid w:val="191D2A54"/>
    <w:rsid w:val="19200988"/>
    <w:rsid w:val="192048C5"/>
    <w:rsid w:val="192153C4"/>
    <w:rsid w:val="19232543"/>
    <w:rsid w:val="192877FE"/>
    <w:rsid w:val="192D26F4"/>
    <w:rsid w:val="192E1C1B"/>
    <w:rsid w:val="192F066C"/>
    <w:rsid w:val="19373A81"/>
    <w:rsid w:val="19401CA7"/>
    <w:rsid w:val="194726B0"/>
    <w:rsid w:val="194B7C6E"/>
    <w:rsid w:val="194C6152"/>
    <w:rsid w:val="194D6A39"/>
    <w:rsid w:val="194E7B25"/>
    <w:rsid w:val="19514167"/>
    <w:rsid w:val="195309BB"/>
    <w:rsid w:val="19551DD9"/>
    <w:rsid w:val="19575BF1"/>
    <w:rsid w:val="195C3ECA"/>
    <w:rsid w:val="195D1DC8"/>
    <w:rsid w:val="195D5C94"/>
    <w:rsid w:val="19633088"/>
    <w:rsid w:val="19686ECA"/>
    <w:rsid w:val="196D56EF"/>
    <w:rsid w:val="196E248C"/>
    <w:rsid w:val="196F04C8"/>
    <w:rsid w:val="197778A1"/>
    <w:rsid w:val="197A64E3"/>
    <w:rsid w:val="197B7EE5"/>
    <w:rsid w:val="197D312C"/>
    <w:rsid w:val="197E0A21"/>
    <w:rsid w:val="19814D8A"/>
    <w:rsid w:val="19837991"/>
    <w:rsid w:val="198E19FF"/>
    <w:rsid w:val="19933B1B"/>
    <w:rsid w:val="19984CAC"/>
    <w:rsid w:val="199B2E4B"/>
    <w:rsid w:val="199E7BB1"/>
    <w:rsid w:val="19A210B9"/>
    <w:rsid w:val="19AA64D4"/>
    <w:rsid w:val="19AD4606"/>
    <w:rsid w:val="19AD780F"/>
    <w:rsid w:val="19B00C98"/>
    <w:rsid w:val="19B05D2E"/>
    <w:rsid w:val="19B46E26"/>
    <w:rsid w:val="19B522D5"/>
    <w:rsid w:val="19B9206D"/>
    <w:rsid w:val="19BE511C"/>
    <w:rsid w:val="19C5056F"/>
    <w:rsid w:val="19C77C37"/>
    <w:rsid w:val="19C94A84"/>
    <w:rsid w:val="19CA3DD8"/>
    <w:rsid w:val="19D44075"/>
    <w:rsid w:val="19DA04DE"/>
    <w:rsid w:val="19DE29FC"/>
    <w:rsid w:val="19E21799"/>
    <w:rsid w:val="19E70966"/>
    <w:rsid w:val="19E71FB9"/>
    <w:rsid w:val="19F22A35"/>
    <w:rsid w:val="19FF089F"/>
    <w:rsid w:val="1A0061D2"/>
    <w:rsid w:val="1A010B1B"/>
    <w:rsid w:val="1A014370"/>
    <w:rsid w:val="1A0228D5"/>
    <w:rsid w:val="1A091078"/>
    <w:rsid w:val="1A0D0EA1"/>
    <w:rsid w:val="1A10295A"/>
    <w:rsid w:val="1A143CD2"/>
    <w:rsid w:val="1A1447E4"/>
    <w:rsid w:val="1A234BCD"/>
    <w:rsid w:val="1A242A8A"/>
    <w:rsid w:val="1A2748EE"/>
    <w:rsid w:val="1A2937E8"/>
    <w:rsid w:val="1A3056A2"/>
    <w:rsid w:val="1A376B52"/>
    <w:rsid w:val="1A3B3C2A"/>
    <w:rsid w:val="1A400479"/>
    <w:rsid w:val="1A420184"/>
    <w:rsid w:val="1A473B36"/>
    <w:rsid w:val="1A4744BB"/>
    <w:rsid w:val="1A48258C"/>
    <w:rsid w:val="1A48497C"/>
    <w:rsid w:val="1A4C134A"/>
    <w:rsid w:val="1A4D2164"/>
    <w:rsid w:val="1A5106FD"/>
    <w:rsid w:val="1A58578E"/>
    <w:rsid w:val="1A5A16AA"/>
    <w:rsid w:val="1A5E4557"/>
    <w:rsid w:val="1A626D0F"/>
    <w:rsid w:val="1A676687"/>
    <w:rsid w:val="1A7256A4"/>
    <w:rsid w:val="1A835707"/>
    <w:rsid w:val="1A84612F"/>
    <w:rsid w:val="1A8651AC"/>
    <w:rsid w:val="1A8D5591"/>
    <w:rsid w:val="1A8E4B29"/>
    <w:rsid w:val="1A931899"/>
    <w:rsid w:val="1A9870FA"/>
    <w:rsid w:val="1A9B55E6"/>
    <w:rsid w:val="1A9E3FFF"/>
    <w:rsid w:val="1AA468F0"/>
    <w:rsid w:val="1AB544CE"/>
    <w:rsid w:val="1ABE3866"/>
    <w:rsid w:val="1AC00347"/>
    <w:rsid w:val="1AC311CF"/>
    <w:rsid w:val="1ACA02C2"/>
    <w:rsid w:val="1ACC1B6B"/>
    <w:rsid w:val="1AD27189"/>
    <w:rsid w:val="1AD4671F"/>
    <w:rsid w:val="1AE41440"/>
    <w:rsid w:val="1AE43F23"/>
    <w:rsid w:val="1AE636AC"/>
    <w:rsid w:val="1AEC70DD"/>
    <w:rsid w:val="1AED338C"/>
    <w:rsid w:val="1AF5208D"/>
    <w:rsid w:val="1AF92F77"/>
    <w:rsid w:val="1AF97EAB"/>
    <w:rsid w:val="1AFB2830"/>
    <w:rsid w:val="1AFF5123"/>
    <w:rsid w:val="1B064722"/>
    <w:rsid w:val="1B0E4710"/>
    <w:rsid w:val="1B181B73"/>
    <w:rsid w:val="1B1937DF"/>
    <w:rsid w:val="1B1C58CC"/>
    <w:rsid w:val="1B1F1338"/>
    <w:rsid w:val="1B226DE5"/>
    <w:rsid w:val="1B255684"/>
    <w:rsid w:val="1B321CDA"/>
    <w:rsid w:val="1B331D22"/>
    <w:rsid w:val="1B34632C"/>
    <w:rsid w:val="1B351CCC"/>
    <w:rsid w:val="1B377405"/>
    <w:rsid w:val="1B377B69"/>
    <w:rsid w:val="1B381CD8"/>
    <w:rsid w:val="1B39351C"/>
    <w:rsid w:val="1B3B200F"/>
    <w:rsid w:val="1B3C1082"/>
    <w:rsid w:val="1B3C6758"/>
    <w:rsid w:val="1B3E2EC8"/>
    <w:rsid w:val="1B4E052B"/>
    <w:rsid w:val="1B542BE6"/>
    <w:rsid w:val="1B566079"/>
    <w:rsid w:val="1B5D07BC"/>
    <w:rsid w:val="1B5E4D22"/>
    <w:rsid w:val="1B5F78F8"/>
    <w:rsid w:val="1B611FDA"/>
    <w:rsid w:val="1B622A2B"/>
    <w:rsid w:val="1B681C28"/>
    <w:rsid w:val="1B6A70EE"/>
    <w:rsid w:val="1B6D3602"/>
    <w:rsid w:val="1B6D3E49"/>
    <w:rsid w:val="1B767E93"/>
    <w:rsid w:val="1B77540D"/>
    <w:rsid w:val="1B7940B7"/>
    <w:rsid w:val="1B7F2802"/>
    <w:rsid w:val="1B905287"/>
    <w:rsid w:val="1B913459"/>
    <w:rsid w:val="1B921EF4"/>
    <w:rsid w:val="1B983DEF"/>
    <w:rsid w:val="1B985BAB"/>
    <w:rsid w:val="1B9F32D4"/>
    <w:rsid w:val="1BA01F49"/>
    <w:rsid w:val="1BA420BB"/>
    <w:rsid w:val="1BA518D6"/>
    <w:rsid w:val="1BA521EE"/>
    <w:rsid w:val="1BA7279E"/>
    <w:rsid w:val="1BAA3A37"/>
    <w:rsid w:val="1BAD5E0F"/>
    <w:rsid w:val="1BB0058D"/>
    <w:rsid w:val="1BB119C4"/>
    <w:rsid w:val="1BB712D7"/>
    <w:rsid w:val="1BBB3594"/>
    <w:rsid w:val="1BBE1930"/>
    <w:rsid w:val="1BC02359"/>
    <w:rsid w:val="1BC146D4"/>
    <w:rsid w:val="1BC27E9A"/>
    <w:rsid w:val="1BC3696B"/>
    <w:rsid w:val="1BC83C3D"/>
    <w:rsid w:val="1BC97C31"/>
    <w:rsid w:val="1BCA3EF0"/>
    <w:rsid w:val="1BCC5F0F"/>
    <w:rsid w:val="1BD25F57"/>
    <w:rsid w:val="1BD34774"/>
    <w:rsid w:val="1BDB6A97"/>
    <w:rsid w:val="1BE157BB"/>
    <w:rsid w:val="1BE342BC"/>
    <w:rsid w:val="1BE63EC5"/>
    <w:rsid w:val="1BE85492"/>
    <w:rsid w:val="1BF0164D"/>
    <w:rsid w:val="1BF44F21"/>
    <w:rsid w:val="1BF47FBA"/>
    <w:rsid w:val="1BF555EA"/>
    <w:rsid w:val="1BF91042"/>
    <w:rsid w:val="1BFB54CD"/>
    <w:rsid w:val="1C0E3D62"/>
    <w:rsid w:val="1C0F0990"/>
    <w:rsid w:val="1C0F6778"/>
    <w:rsid w:val="1C191AF0"/>
    <w:rsid w:val="1C19309E"/>
    <w:rsid w:val="1C1931A8"/>
    <w:rsid w:val="1C1E3F56"/>
    <w:rsid w:val="1C2306AC"/>
    <w:rsid w:val="1C235F1E"/>
    <w:rsid w:val="1C262501"/>
    <w:rsid w:val="1C264CB0"/>
    <w:rsid w:val="1C267A0C"/>
    <w:rsid w:val="1C2816DD"/>
    <w:rsid w:val="1C2B4D2E"/>
    <w:rsid w:val="1C2D5A93"/>
    <w:rsid w:val="1C3312EA"/>
    <w:rsid w:val="1C337C53"/>
    <w:rsid w:val="1C37121E"/>
    <w:rsid w:val="1C3B50B3"/>
    <w:rsid w:val="1C3E0309"/>
    <w:rsid w:val="1C426328"/>
    <w:rsid w:val="1C467EE8"/>
    <w:rsid w:val="1C481F97"/>
    <w:rsid w:val="1C483BD9"/>
    <w:rsid w:val="1C4943E1"/>
    <w:rsid w:val="1C4B3CAA"/>
    <w:rsid w:val="1C557C94"/>
    <w:rsid w:val="1C58042E"/>
    <w:rsid w:val="1C596CCC"/>
    <w:rsid w:val="1C5C1151"/>
    <w:rsid w:val="1C5C5660"/>
    <w:rsid w:val="1C5D34CE"/>
    <w:rsid w:val="1C6F3D52"/>
    <w:rsid w:val="1C712AD1"/>
    <w:rsid w:val="1C741933"/>
    <w:rsid w:val="1C74251B"/>
    <w:rsid w:val="1C762245"/>
    <w:rsid w:val="1C841CEB"/>
    <w:rsid w:val="1C892BB3"/>
    <w:rsid w:val="1C8B01D0"/>
    <w:rsid w:val="1C8D0BDC"/>
    <w:rsid w:val="1C8E4DFF"/>
    <w:rsid w:val="1C94666C"/>
    <w:rsid w:val="1C976F8A"/>
    <w:rsid w:val="1CA066DC"/>
    <w:rsid w:val="1CAA7AF2"/>
    <w:rsid w:val="1CAB0792"/>
    <w:rsid w:val="1CAB29A5"/>
    <w:rsid w:val="1CAB2BD9"/>
    <w:rsid w:val="1CAC20D7"/>
    <w:rsid w:val="1CAC61AF"/>
    <w:rsid w:val="1CAD1CF3"/>
    <w:rsid w:val="1CAD3879"/>
    <w:rsid w:val="1CAF2981"/>
    <w:rsid w:val="1CB538E8"/>
    <w:rsid w:val="1CB87122"/>
    <w:rsid w:val="1CBE5848"/>
    <w:rsid w:val="1CBF5DD2"/>
    <w:rsid w:val="1CC33FB9"/>
    <w:rsid w:val="1CC631A8"/>
    <w:rsid w:val="1CCA2100"/>
    <w:rsid w:val="1CCB01B3"/>
    <w:rsid w:val="1CCE67E5"/>
    <w:rsid w:val="1CD51902"/>
    <w:rsid w:val="1CD646EC"/>
    <w:rsid w:val="1CD91D5D"/>
    <w:rsid w:val="1CDE4359"/>
    <w:rsid w:val="1CE503CF"/>
    <w:rsid w:val="1CEC0EE0"/>
    <w:rsid w:val="1CED192A"/>
    <w:rsid w:val="1CF34948"/>
    <w:rsid w:val="1CFC33C3"/>
    <w:rsid w:val="1CFC60B2"/>
    <w:rsid w:val="1CFF403B"/>
    <w:rsid w:val="1D00511A"/>
    <w:rsid w:val="1D0473E3"/>
    <w:rsid w:val="1D062207"/>
    <w:rsid w:val="1D0732C8"/>
    <w:rsid w:val="1D0B4423"/>
    <w:rsid w:val="1D0F06C4"/>
    <w:rsid w:val="1D102F47"/>
    <w:rsid w:val="1D124AB7"/>
    <w:rsid w:val="1D13336D"/>
    <w:rsid w:val="1D1353AB"/>
    <w:rsid w:val="1D135C27"/>
    <w:rsid w:val="1D152EF9"/>
    <w:rsid w:val="1D165D3D"/>
    <w:rsid w:val="1D180CF5"/>
    <w:rsid w:val="1D18616E"/>
    <w:rsid w:val="1D1C4828"/>
    <w:rsid w:val="1D1F747D"/>
    <w:rsid w:val="1D213651"/>
    <w:rsid w:val="1D274C48"/>
    <w:rsid w:val="1D2F4EE5"/>
    <w:rsid w:val="1D2F6BA7"/>
    <w:rsid w:val="1D303ACD"/>
    <w:rsid w:val="1D307E0A"/>
    <w:rsid w:val="1D421B7C"/>
    <w:rsid w:val="1D4410F2"/>
    <w:rsid w:val="1D497494"/>
    <w:rsid w:val="1D4B230E"/>
    <w:rsid w:val="1D4C4002"/>
    <w:rsid w:val="1D4D5258"/>
    <w:rsid w:val="1D4E539B"/>
    <w:rsid w:val="1D53510B"/>
    <w:rsid w:val="1D5748AB"/>
    <w:rsid w:val="1D5A4516"/>
    <w:rsid w:val="1D623ED8"/>
    <w:rsid w:val="1D624043"/>
    <w:rsid w:val="1D6439E0"/>
    <w:rsid w:val="1D665FFB"/>
    <w:rsid w:val="1D6844CE"/>
    <w:rsid w:val="1D6B412A"/>
    <w:rsid w:val="1D752DEB"/>
    <w:rsid w:val="1D7640E8"/>
    <w:rsid w:val="1D764BDB"/>
    <w:rsid w:val="1D786967"/>
    <w:rsid w:val="1D7B694A"/>
    <w:rsid w:val="1D7F024A"/>
    <w:rsid w:val="1D7F5CE5"/>
    <w:rsid w:val="1D804E1E"/>
    <w:rsid w:val="1D8157E5"/>
    <w:rsid w:val="1D831F1C"/>
    <w:rsid w:val="1D8542BF"/>
    <w:rsid w:val="1D8945A4"/>
    <w:rsid w:val="1D8E70C5"/>
    <w:rsid w:val="1D922B88"/>
    <w:rsid w:val="1D930624"/>
    <w:rsid w:val="1D9443A9"/>
    <w:rsid w:val="1D9B41BC"/>
    <w:rsid w:val="1D9E0381"/>
    <w:rsid w:val="1DA85081"/>
    <w:rsid w:val="1DAA054A"/>
    <w:rsid w:val="1DB44E3F"/>
    <w:rsid w:val="1DB75A1B"/>
    <w:rsid w:val="1DBF78B7"/>
    <w:rsid w:val="1DC2364C"/>
    <w:rsid w:val="1DC76A7A"/>
    <w:rsid w:val="1DD0799D"/>
    <w:rsid w:val="1DD44D02"/>
    <w:rsid w:val="1DDE0416"/>
    <w:rsid w:val="1DE00CF6"/>
    <w:rsid w:val="1DE11D54"/>
    <w:rsid w:val="1DE15257"/>
    <w:rsid w:val="1DE47006"/>
    <w:rsid w:val="1DE657FB"/>
    <w:rsid w:val="1DE71D7F"/>
    <w:rsid w:val="1DE92432"/>
    <w:rsid w:val="1DED20F2"/>
    <w:rsid w:val="1DEE2F69"/>
    <w:rsid w:val="1DF132B8"/>
    <w:rsid w:val="1DF83CCD"/>
    <w:rsid w:val="1DF8727D"/>
    <w:rsid w:val="1DFA10F9"/>
    <w:rsid w:val="1DFA4328"/>
    <w:rsid w:val="1DFC7BB3"/>
    <w:rsid w:val="1DFE441A"/>
    <w:rsid w:val="1DFF44D6"/>
    <w:rsid w:val="1E0652C6"/>
    <w:rsid w:val="1E067CCE"/>
    <w:rsid w:val="1E087184"/>
    <w:rsid w:val="1E094451"/>
    <w:rsid w:val="1E096D9F"/>
    <w:rsid w:val="1E0D5E05"/>
    <w:rsid w:val="1E0E1357"/>
    <w:rsid w:val="1E126DA8"/>
    <w:rsid w:val="1E1301C4"/>
    <w:rsid w:val="1E1809D2"/>
    <w:rsid w:val="1E1A012E"/>
    <w:rsid w:val="1E1A451A"/>
    <w:rsid w:val="1E1B6EFA"/>
    <w:rsid w:val="1E274CC4"/>
    <w:rsid w:val="1E2F0D62"/>
    <w:rsid w:val="1E3B5F77"/>
    <w:rsid w:val="1E3C34A7"/>
    <w:rsid w:val="1E3E2A58"/>
    <w:rsid w:val="1E3F63A8"/>
    <w:rsid w:val="1E44399C"/>
    <w:rsid w:val="1E446169"/>
    <w:rsid w:val="1E4964CB"/>
    <w:rsid w:val="1E4C74F6"/>
    <w:rsid w:val="1E4D0C04"/>
    <w:rsid w:val="1E4D4730"/>
    <w:rsid w:val="1E4E374D"/>
    <w:rsid w:val="1E527B50"/>
    <w:rsid w:val="1E6168D4"/>
    <w:rsid w:val="1E677D45"/>
    <w:rsid w:val="1E6A417A"/>
    <w:rsid w:val="1E6C216E"/>
    <w:rsid w:val="1E6E6DF7"/>
    <w:rsid w:val="1E72088E"/>
    <w:rsid w:val="1E752C28"/>
    <w:rsid w:val="1E754746"/>
    <w:rsid w:val="1E77797A"/>
    <w:rsid w:val="1E7A0C59"/>
    <w:rsid w:val="1E7C0575"/>
    <w:rsid w:val="1E7C2E17"/>
    <w:rsid w:val="1E80595A"/>
    <w:rsid w:val="1E824F6A"/>
    <w:rsid w:val="1E832752"/>
    <w:rsid w:val="1E856C7B"/>
    <w:rsid w:val="1E864216"/>
    <w:rsid w:val="1E87178C"/>
    <w:rsid w:val="1E8A4029"/>
    <w:rsid w:val="1E8A6105"/>
    <w:rsid w:val="1E8B5561"/>
    <w:rsid w:val="1E8E0BFF"/>
    <w:rsid w:val="1E94737A"/>
    <w:rsid w:val="1E950D07"/>
    <w:rsid w:val="1E9528E3"/>
    <w:rsid w:val="1E9F599B"/>
    <w:rsid w:val="1EA35C27"/>
    <w:rsid w:val="1EA37C7F"/>
    <w:rsid w:val="1EA40F45"/>
    <w:rsid w:val="1EA67CA0"/>
    <w:rsid w:val="1EA74FB6"/>
    <w:rsid w:val="1EA912BF"/>
    <w:rsid w:val="1EA9637B"/>
    <w:rsid w:val="1EAF6067"/>
    <w:rsid w:val="1EB11828"/>
    <w:rsid w:val="1EB14DC5"/>
    <w:rsid w:val="1EB44869"/>
    <w:rsid w:val="1EB7375D"/>
    <w:rsid w:val="1EC00229"/>
    <w:rsid w:val="1EC6258B"/>
    <w:rsid w:val="1ECA546D"/>
    <w:rsid w:val="1ECD4885"/>
    <w:rsid w:val="1ED70F16"/>
    <w:rsid w:val="1ED73BEE"/>
    <w:rsid w:val="1EDF64F9"/>
    <w:rsid w:val="1EE01E89"/>
    <w:rsid w:val="1EE03D76"/>
    <w:rsid w:val="1EE10108"/>
    <w:rsid w:val="1EE32DCE"/>
    <w:rsid w:val="1EE41BF3"/>
    <w:rsid w:val="1EE579A8"/>
    <w:rsid w:val="1EE9793D"/>
    <w:rsid w:val="1EED3613"/>
    <w:rsid w:val="1EED7D5E"/>
    <w:rsid w:val="1EEF0C07"/>
    <w:rsid w:val="1EF06C07"/>
    <w:rsid w:val="1EF816FA"/>
    <w:rsid w:val="1EFF77D5"/>
    <w:rsid w:val="1F071090"/>
    <w:rsid w:val="1F080C3E"/>
    <w:rsid w:val="1F1A1B46"/>
    <w:rsid w:val="1F1C454B"/>
    <w:rsid w:val="1F25758E"/>
    <w:rsid w:val="1F260B95"/>
    <w:rsid w:val="1F2F5BE1"/>
    <w:rsid w:val="1F2F607E"/>
    <w:rsid w:val="1F2F60DF"/>
    <w:rsid w:val="1F3027EA"/>
    <w:rsid w:val="1F310EFA"/>
    <w:rsid w:val="1F331746"/>
    <w:rsid w:val="1F3946BF"/>
    <w:rsid w:val="1F3A29A0"/>
    <w:rsid w:val="1F3D4130"/>
    <w:rsid w:val="1F4409FD"/>
    <w:rsid w:val="1F475FAF"/>
    <w:rsid w:val="1F485A5A"/>
    <w:rsid w:val="1F497F8D"/>
    <w:rsid w:val="1F4B72A5"/>
    <w:rsid w:val="1F4E358E"/>
    <w:rsid w:val="1F533EF2"/>
    <w:rsid w:val="1F5479F1"/>
    <w:rsid w:val="1F55418F"/>
    <w:rsid w:val="1F5813E6"/>
    <w:rsid w:val="1F583F1E"/>
    <w:rsid w:val="1F5B4BE0"/>
    <w:rsid w:val="1F631EE1"/>
    <w:rsid w:val="1F672A43"/>
    <w:rsid w:val="1F6C71D6"/>
    <w:rsid w:val="1F77167C"/>
    <w:rsid w:val="1F771EFC"/>
    <w:rsid w:val="1F775E1E"/>
    <w:rsid w:val="1F776548"/>
    <w:rsid w:val="1F78591F"/>
    <w:rsid w:val="1F807261"/>
    <w:rsid w:val="1F826B77"/>
    <w:rsid w:val="1F8A0FDE"/>
    <w:rsid w:val="1F8C39AA"/>
    <w:rsid w:val="1F985697"/>
    <w:rsid w:val="1FA039AC"/>
    <w:rsid w:val="1FA06966"/>
    <w:rsid w:val="1FA867CE"/>
    <w:rsid w:val="1FAA122E"/>
    <w:rsid w:val="1FAB403C"/>
    <w:rsid w:val="1FAB676D"/>
    <w:rsid w:val="1FAD4D0D"/>
    <w:rsid w:val="1FAF54BA"/>
    <w:rsid w:val="1FB640FE"/>
    <w:rsid w:val="1FBA71D2"/>
    <w:rsid w:val="1FBC26D3"/>
    <w:rsid w:val="1FC41CC5"/>
    <w:rsid w:val="1FCD0355"/>
    <w:rsid w:val="1FCE7C2C"/>
    <w:rsid w:val="1FCF36A4"/>
    <w:rsid w:val="1FCF45A5"/>
    <w:rsid w:val="1FD66518"/>
    <w:rsid w:val="1FD75FA8"/>
    <w:rsid w:val="1FDB46D0"/>
    <w:rsid w:val="1FE37AA0"/>
    <w:rsid w:val="1FE63C1D"/>
    <w:rsid w:val="1FE678B9"/>
    <w:rsid w:val="1FE71ED0"/>
    <w:rsid w:val="1FE76714"/>
    <w:rsid w:val="1FF1319D"/>
    <w:rsid w:val="1FF9609E"/>
    <w:rsid w:val="1FFA3DB2"/>
    <w:rsid w:val="1FFD07EE"/>
    <w:rsid w:val="2004618C"/>
    <w:rsid w:val="200A2900"/>
    <w:rsid w:val="20121439"/>
    <w:rsid w:val="201721AA"/>
    <w:rsid w:val="201C199D"/>
    <w:rsid w:val="201D2BB6"/>
    <w:rsid w:val="201D59F9"/>
    <w:rsid w:val="201E18C6"/>
    <w:rsid w:val="20267827"/>
    <w:rsid w:val="20274896"/>
    <w:rsid w:val="202926DA"/>
    <w:rsid w:val="203035F5"/>
    <w:rsid w:val="20320006"/>
    <w:rsid w:val="20355C33"/>
    <w:rsid w:val="20381B05"/>
    <w:rsid w:val="20384AA1"/>
    <w:rsid w:val="203E4E07"/>
    <w:rsid w:val="20424019"/>
    <w:rsid w:val="20493E41"/>
    <w:rsid w:val="204A11D0"/>
    <w:rsid w:val="2050631D"/>
    <w:rsid w:val="205C4C15"/>
    <w:rsid w:val="206048DB"/>
    <w:rsid w:val="20606FF6"/>
    <w:rsid w:val="206137C0"/>
    <w:rsid w:val="206324EE"/>
    <w:rsid w:val="20670649"/>
    <w:rsid w:val="206856F9"/>
    <w:rsid w:val="206B2282"/>
    <w:rsid w:val="207C5D16"/>
    <w:rsid w:val="20846014"/>
    <w:rsid w:val="20850A2E"/>
    <w:rsid w:val="208E3750"/>
    <w:rsid w:val="209A0CD5"/>
    <w:rsid w:val="20A135A6"/>
    <w:rsid w:val="20A22F73"/>
    <w:rsid w:val="20A968E2"/>
    <w:rsid w:val="20B04A08"/>
    <w:rsid w:val="20B86EDA"/>
    <w:rsid w:val="20BF68C2"/>
    <w:rsid w:val="20C20274"/>
    <w:rsid w:val="20C20D87"/>
    <w:rsid w:val="20C53487"/>
    <w:rsid w:val="20CA0B19"/>
    <w:rsid w:val="20CE0E0D"/>
    <w:rsid w:val="20CF6925"/>
    <w:rsid w:val="20D16CFE"/>
    <w:rsid w:val="20D30D8C"/>
    <w:rsid w:val="20D85E96"/>
    <w:rsid w:val="20DD2B06"/>
    <w:rsid w:val="20DF7A94"/>
    <w:rsid w:val="20E056A8"/>
    <w:rsid w:val="20E11894"/>
    <w:rsid w:val="20E26BB8"/>
    <w:rsid w:val="20E36C84"/>
    <w:rsid w:val="20E536EF"/>
    <w:rsid w:val="20E651BE"/>
    <w:rsid w:val="20EE1FCC"/>
    <w:rsid w:val="20F034CC"/>
    <w:rsid w:val="20F157A4"/>
    <w:rsid w:val="20F5396C"/>
    <w:rsid w:val="20F7513A"/>
    <w:rsid w:val="20FC0576"/>
    <w:rsid w:val="210834C0"/>
    <w:rsid w:val="210C6EA7"/>
    <w:rsid w:val="210F4F13"/>
    <w:rsid w:val="21104BCF"/>
    <w:rsid w:val="2117728F"/>
    <w:rsid w:val="211B3485"/>
    <w:rsid w:val="211C2358"/>
    <w:rsid w:val="21265F0D"/>
    <w:rsid w:val="212C09B3"/>
    <w:rsid w:val="212D7CCD"/>
    <w:rsid w:val="213019E9"/>
    <w:rsid w:val="21317059"/>
    <w:rsid w:val="21362C18"/>
    <w:rsid w:val="213D526A"/>
    <w:rsid w:val="213D5596"/>
    <w:rsid w:val="21407F96"/>
    <w:rsid w:val="214238A8"/>
    <w:rsid w:val="214360BC"/>
    <w:rsid w:val="21473236"/>
    <w:rsid w:val="214C2C97"/>
    <w:rsid w:val="21531C14"/>
    <w:rsid w:val="21545390"/>
    <w:rsid w:val="21553EE0"/>
    <w:rsid w:val="21580D6F"/>
    <w:rsid w:val="215B233F"/>
    <w:rsid w:val="215D18FF"/>
    <w:rsid w:val="215D4D9A"/>
    <w:rsid w:val="215D71E3"/>
    <w:rsid w:val="215F5410"/>
    <w:rsid w:val="21602000"/>
    <w:rsid w:val="21662432"/>
    <w:rsid w:val="216A0590"/>
    <w:rsid w:val="21733A25"/>
    <w:rsid w:val="21764E74"/>
    <w:rsid w:val="217A1532"/>
    <w:rsid w:val="217B55F9"/>
    <w:rsid w:val="217B7733"/>
    <w:rsid w:val="217C7865"/>
    <w:rsid w:val="21802242"/>
    <w:rsid w:val="21825D32"/>
    <w:rsid w:val="21855EF3"/>
    <w:rsid w:val="21895865"/>
    <w:rsid w:val="218C73C0"/>
    <w:rsid w:val="2192526D"/>
    <w:rsid w:val="2193708C"/>
    <w:rsid w:val="219A04A1"/>
    <w:rsid w:val="219F0D02"/>
    <w:rsid w:val="21A36B6E"/>
    <w:rsid w:val="21A41E80"/>
    <w:rsid w:val="21A77985"/>
    <w:rsid w:val="21AB17C0"/>
    <w:rsid w:val="21AB2A53"/>
    <w:rsid w:val="21B57E5D"/>
    <w:rsid w:val="21B94EF4"/>
    <w:rsid w:val="21C8612B"/>
    <w:rsid w:val="21CA7F51"/>
    <w:rsid w:val="21CC7D60"/>
    <w:rsid w:val="21D309A1"/>
    <w:rsid w:val="21D41DCE"/>
    <w:rsid w:val="21DD0A2B"/>
    <w:rsid w:val="21E70490"/>
    <w:rsid w:val="21E92033"/>
    <w:rsid w:val="21EA155A"/>
    <w:rsid w:val="21EE62B1"/>
    <w:rsid w:val="21F46FAD"/>
    <w:rsid w:val="21F74B08"/>
    <w:rsid w:val="21FB0D14"/>
    <w:rsid w:val="21FB151F"/>
    <w:rsid w:val="21FD5E1D"/>
    <w:rsid w:val="22082DCA"/>
    <w:rsid w:val="221106B4"/>
    <w:rsid w:val="22114554"/>
    <w:rsid w:val="221312C4"/>
    <w:rsid w:val="22163F28"/>
    <w:rsid w:val="221A0F28"/>
    <w:rsid w:val="221B620F"/>
    <w:rsid w:val="221D65B4"/>
    <w:rsid w:val="221F01D7"/>
    <w:rsid w:val="2222590D"/>
    <w:rsid w:val="222932AE"/>
    <w:rsid w:val="222F684B"/>
    <w:rsid w:val="22311E88"/>
    <w:rsid w:val="22330717"/>
    <w:rsid w:val="223F728B"/>
    <w:rsid w:val="2244140B"/>
    <w:rsid w:val="22473182"/>
    <w:rsid w:val="2249203D"/>
    <w:rsid w:val="224C4DB6"/>
    <w:rsid w:val="2250735B"/>
    <w:rsid w:val="2253163E"/>
    <w:rsid w:val="2257670B"/>
    <w:rsid w:val="22591D00"/>
    <w:rsid w:val="225B5148"/>
    <w:rsid w:val="226165D2"/>
    <w:rsid w:val="2265056B"/>
    <w:rsid w:val="226567AB"/>
    <w:rsid w:val="226D22BE"/>
    <w:rsid w:val="226F029A"/>
    <w:rsid w:val="2270065D"/>
    <w:rsid w:val="22841A1F"/>
    <w:rsid w:val="228D1BCE"/>
    <w:rsid w:val="228E620B"/>
    <w:rsid w:val="228E6AA3"/>
    <w:rsid w:val="2291590F"/>
    <w:rsid w:val="229A48A1"/>
    <w:rsid w:val="229F4347"/>
    <w:rsid w:val="22A11B31"/>
    <w:rsid w:val="22A136F3"/>
    <w:rsid w:val="22AD5326"/>
    <w:rsid w:val="22C0336B"/>
    <w:rsid w:val="22C35E44"/>
    <w:rsid w:val="22C6442A"/>
    <w:rsid w:val="22CA6B30"/>
    <w:rsid w:val="22CC31D6"/>
    <w:rsid w:val="22CD0885"/>
    <w:rsid w:val="22D4245E"/>
    <w:rsid w:val="22D919C9"/>
    <w:rsid w:val="22D97FF8"/>
    <w:rsid w:val="22E9331D"/>
    <w:rsid w:val="22EF221E"/>
    <w:rsid w:val="22EF2F92"/>
    <w:rsid w:val="22F176B7"/>
    <w:rsid w:val="22F2200D"/>
    <w:rsid w:val="22F419BE"/>
    <w:rsid w:val="22F92F2A"/>
    <w:rsid w:val="22F97233"/>
    <w:rsid w:val="22FD05DE"/>
    <w:rsid w:val="22FD4FB5"/>
    <w:rsid w:val="23023CF6"/>
    <w:rsid w:val="23032889"/>
    <w:rsid w:val="230768A4"/>
    <w:rsid w:val="230C020F"/>
    <w:rsid w:val="230D2056"/>
    <w:rsid w:val="23136B7F"/>
    <w:rsid w:val="231404F3"/>
    <w:rsid w:val="23165079"/>
    <w:rsid w:val="23195E20"/>
    <w:rsid w:val="2322712E"/>
    <w:rsid w:val="23263276"/>
    <w:rsid w:val="23280DEA"/>
    <w:rsid w:val="23286105"/>
    <w:rsid w:val="232D55E0"/>
    <w:rsid w:val="233A150C"/>
    <w:rsid w:val="233A4C7F"/>
    <w:rsid w:val="233C3531"/>
    <w:rsid w:val="233E4731"/>
    <w:rsid w:val="234625B4"/>
    <w:rsid w:val="2348732B"/>
    <w:rsid w:val="234A55EF"/>
    <w:rsid w:val="234B2A0A"/>
    <w:rsid w:val="234C1DA7"/>
    <w:rsid w:val="23521F0F"/>
    <w:rsid w:val="235571FB"/>
    <w:rsid w:val="235B563B"/>
    <w:rsid w:val="23633B3E"/>
    <w:rsid w:val="23646CCD"/>
    <w:rsid w:val="23673BAF"/>
    <w:rsid w:val="23696A67"/>
    <w:rsid w:val="23702174"/>
    <w:rsid w:val="23714A63"/>
    <w:rsid w:val="23761434"/>
    <w:rsid w:val="237D7BB4"/>
    <w:rsid w:val="237F4178"/>
    <w:rsid w:val="238359F9"/>
    <w:rsid w:val="23836D33"/>
    <w:rsid w:val="238A3D52"/>
    <w:rsid w:val="238B2D31"/>
    <w:rsid w:val="238E09EF"/>
    <w:rsid w:val="238E1FD7"/>
    <w:rsid w:val="238F2060"/>
    <w:rsid w:val="23926B6D"/>
    <w:rsid w:val="239320DA"/>
    <w:rsid w:val="2397166B"/>
    <w:rsid w:val="23981837"/>
    <w:rsid w:val="23A75CE0"/>
    <w:rsid w:val="23AB0BFE"/>
    <w:rsid w:val="23AF30FA"/>
    <w:rsid w:val="23B22888"/>
    <w:rsid w:val="23B6457F"/>
    <w:rsid w:val="23B678E6"/>
    <w:rsid w:val="23CC72D7"/>
    <w:rsid w:val="23D1522B"/>
    <w:rsid w:val="23D75246"/>
    <w:rsid w:val="23DE0078"/>
    <w:rsid w:val="23DE7BAF"/>
    <w:rsid w:val="23E04E5F"/>
    <w:rsid w:val="23E20D37"/>
    <w:rsid w:val="23E54412"/>
    <w:rsid w:val="23E57EEC"/>
    <w:rsid w:val="23E76711"/>
    <w:rsid w:val="23ED71C3"/>
    <w:rsid w:val="23EF0920"/>
    <w:rsid w:val="23EF64D5"/>
    <w:rsid w:val="23F04BCD"/>
    <w:rsid w:val="23FB16B9"/>
    <w:rsid w:val="23FD3472"/>
    <w:rsid w:val="23FD5D32"/>
    <w:rsid w:val="23FE0D2D"/>
    <w:rsid w:val="24037D7B"/>
    <w:rsid w:val="24041B6F"/>
    <w:rsid w:val="2407259E"/>
    <w:rsid w:val="241178FE"/>
    <w:rsid w:val="24202094"/>
    <w:rsid w:val="24253D06"/>
    <w:rsid w:val="2427443D"/>
    <w:rsid w:val="24292918"/>
    <w:rsid w:val="242A2E31"/>
    <w:rsid w:val="242C2018"/>
    <w:rsid w:val="24323FCB"/>
    <w:rsid w:val="243774A4"/>
    <w:rsid w:val="243839AF"/>
    <w:rsid w:val="243A3173"/>
    <w:rsid w:val="244063F5"/>
    <w:rsid w:val="244270E2"/>
    <w:rsid w:val="24442D28"/>
    <w:rsid w:val="24470995"/>
    <w:rsid w:val="244C0C24"/>
    <w:rsid w:val="244D26E4"/>
    <w:rsid w:val="244F7D0F"/>
    <w:rsid w:val="24532315"/>
    <w:rsid w:val="24536BCD"/>
    <w:rsid w:val="24544D6F"/>
    <w:rsid w:val="245900B1"/>
    <w:rsid w:val="245B111B"/>
    <w:rsid w:val="245B4763"/>
    <w:rsid w:val="245C4E41"/>
    <w:rsid w:val="245D594F"/>
    <w:rsid w:val="245E0691"/>
    <w:rsid w:val="24641C5A"/>
    <w:rsid w:val="246D4D84"/>
    <w:rsid w:val="246D532B"/>
    <w:rsid w:val="24716AC8"/>
    <w:rsid w:val="2472500E"/>
    <w:rsid w:val="24774466"/>
    <w:rsid w:val="247A6429"/>
    <w:rsid w:val="247B36BD"/>
    <w:rsid w:val="247E5737"/>
    <w:rsid w:val="247F645B"/>
    <w:rsid w:val="24841687"/>
    <w:rsid w:val="248D5FEE"/>
    <w:rsid w:val="248F5B9C"/>
    <w:rsid w:val="2492452F"/>
    <w:rsid w:val="24933FC4"/>
    <w:rsid w:val="249362E5"/>
    <w:rsid w:val="24947160"/>
    <w:rsid w:val="249F432D"/>
    <w:rsid w:val="24A22B60"/>
    <w:rsid w:val="24A652BA"/>
    <w:rsid w:val="24AE13DA"/>
    <w:rsid w:val="24AF5913"/>
    <w:rsid w:val="24B00AA8"/>
    <w:rsid w:val="24B1280E"/>
    <w:rsid w:val="24B5568F"/>
    <w:rsid w:val="24B95506"/>
    <w:rsid w:val="24BD71FB"/>
    <w:rsid w:val="24C07739"/>
    <w:rsid w:val="24C106A8"/>
    <w:rsid w:val="24C83DFB"/>
    <w:rsid w:val="24C91C70"/>
    <w:rsid w:val="24D239B7"/>
    <w:rsid w:val="24D304E3"/>
    <w:rsid w:val="24D42067"/>
    <w:rsid w:val="24DA46C5"/>
    <w:rsid w:val="24DC17A3"/>
    <w:rsid w:val="24DF50CF"/>
    <w:rsid w:val="24E43596"/>
    <w:rsid w:val="24E66522"/>
    <w:rsid w:val="24EE5DA2"/>
    <w:rsid w:val="24F55E4A"/>
    <w:rsid w:val="24FB0E02"/>
    <w:rsid w:val="24FF07C4"/>
    <w:rsid w:val="25007F55"/>
    <w:rsid w:val="250374B0"/>
    <w:rsid w:val="25062E77"/>
    <w:rsid w:val="2507239C"/>
    <w:rsid w:val="25092F69"/>
    <w:rsid w:val="250A6BA8"/>
    <w:rsid w:val="250B5DA2"/>
    <w:rsid w:val="250F5F10"/>
    <w:rsid w:val="25102576"/>
    <w:rsid w:val="25113E73"/>
    <w:rsid w:val="25121ECE"/>
    <w:rsid w:val="25193045"/>
    <w:rsid w:val="251C7BA1"/>
    <w:rsid w:val="25212417"/>
    <w:rsid w:val="25250D53"/>
    <w:rsid w:val="252B7ADD"/>
    <w:rsid w:val="253566FC"/>
    <w:rsid w:val="25397240"/>
    <w:rsid w:val="253E53C4"/>
    <w:rsid w:val="254B206C"/>
    <w:rsid w:val="254D748E"/>
    <w:rsid w:val="25545960"/>
    <w:rsid w:val="255721C6"/>
    <w:rsid w:val="255B1CFD"/>
    <w:rsid w:val="256008E9"/>
    <w:rsid w:val="256162B7"/>
    <w:rsid w:val="256B3A41"/>
    <w:rsid w:val="256C5879"/>
    <w:rsid w:val="256E33CB"/>
    <w:rsid w:val="256E64BD"/>
    <w:rsid w:val="256E76F3"/>
    <w:rsid w:val="25736B07"/>
    <w:rsid w:val="25745875"/>
    <w:rsid w:val="2578427B"/>
    <w:rsid w:val="25830ED8"/>
    <w:rsid w:val="25861A74"/>
    <w:rsid w:val="25890DB3"/>
    <w:rsid w:val="25923262"/>
    <w:rsid w:val="25923317"/>
    <w:rsid w:val="259D1ECF"/>
    <w:rsid w:val="259F6BC4"/>
    <w:rsid w:val="25A01547"/>
    <w:rsid w:val="25A062EB"/>
    <w:rsid w:val="25B15DC5"/>
    <w:rsid w:val="25B24350"/>
    <w:rsid w:val="25B338EE"/>
    <w:rsid w:val="25BD2826"/>
    <w:rsid w:val="25C00A83"/>
    <w:rsid w:val="25C16626"/>
    <w:rsid w:val="25C84CF8"/>
    <w:rsid w:val="25C90C0D"/>
    <w:rsid w:val="25CF0D38"/>
    <w:rsid w:val="25D16B64"/>
    <w:rsid w:val="25D82C8E"/>
    <w:rsid w:val="25E00819"/>
    <w:rsid w:val="25E0183C"/>
    <w:rsid w:val="25E03F13"/>
    <w:rsid w:val="25E072F2"/>
    <w:rsid w:val="25E325BB"/>
    <w:rsid w:val="25E3454D"/>
    <w:rsid w:val="25E67BE2"/>
    <w:rsid w:val="25F22C9E"/>
    <w:rsid w:val="25FD2D73"/>
    <w:rsid w:val="26035D1A"/>
    <w:rsid w:val="26041BB4"/>
    <w:rsid w:val="260462BE"/>
    <w:rsid w:val="26070B7A"/>
    <w:rsid w:val="260819A6"/>
    <w:rsid w:val="260A27EC"/>
    <w:rsid w:val="260F65ED"/>
    <w:rsid w:val="26231A75"/>
    <w:rsid w:val="26261998"/>
    <w:rsid w:val="262F5CFC"/>
    <w:rsid w:val="263518D6"/>
    <w:rsid w:val="263D65D6"/>
    <w:rsid w:val="26441705"/>
    <w:rsid w:val="264447A7"/>
    <w:rsid w:val="264D2967"/>
    <w:rsid w:val="264D431F"/>
    <w:rsid w:val="26507B55"/>
    <w:rsid w:val="26514424"/>
    <w:rsid w:val="26514DF8"/>
    <w:rsid w:val="26520844"/>
    <w:rsid w:val="265319CC"/>
    <w:rsid w:val="2660023B"/>
    <w:rsid w:val="2664364E"/>
    <w:rsid w:val="26652CA3"/>
    <w:rsid w:val="26654BB5"/>
    <w:rsid w:val="266B1E4E"/>
    <w:rsid w:val="266C3FD9"/>
    <w:rsid w:val="266C789E"/>
    <w:rsid w:val="266E42B0"/>
    <w:rsid w:val="26760D47"/>
    <w:rsid w:val="26762D53"/>
    <w:rsid w:val="26773B3E"/>
    <w:rsid w:val="267B01F8"/>
    <w:rsid w:val="26874EBC"/>
    <w:rsid w:val="268E080A"/>
    <w:rsid w:val="2695321F"/>
    <w:rsid w:val="269763F2"/>
    <w:rsid w:val="26981009"/>
    <w:rsid w:val="26996075"/>
    <w:rsid w:val="269C19F9"/>
    <w:rsid w:val="269D0582"/>
    <w:rsid w:val="26A02E90"/>
    <w:rsid w:val="26A45215"/>
    <w:rsid w:val="26A561DF"/>
    <w:rsid w:val="26A65760"/>
    <w:rsid w:val="26A96C8B"/>
    <w:rsid w:val="26AA14FA"/>
    <w:rsid w:val="26AB6FD7"/>
    <w:rsid w:val="26B02DE7"/>
    <w:rsid w:val="26B41BFA"/>
    <w:rsid w:val="26B950E5"/>
    <w:rsid w:val="26BD0EDB"/>
    <w:rsid w:val="26BD6F6F"/>
    <w:rsid w:val="26BE267A"/>
    <w:rsid w:val="26C100F5"/>
    <w:rsid w:val="26C55731"/>
    <w:rsid w:val="26C85A13"/>
    <w:rsid w:val="26CA6948"/>
    <w:rsid w:val="26CB70A9"/>
    <w:rsid w:val="26D07D38"/>
    <w:rsid w:val="26D24654"/>
    <w:rsid w:val="26D31661"/>
    <w:rsid w:val="26D425F5"/>
    <w:rsid w:val="26D673B8"/>
    <w:rsid w:val="26E04DF6"/>
    <w:rsid w:val="26E17599"/>
    <w:rsid w:val="26E46766"/>
    <w:rsid w:val="26E76703"/>
    <w:rsid w:val="26EA382F"/>
    <w:rsid w:val="26EA5BCE"/>
    <w:rsid w:val="26EC0F83"/>
    <w:rsid w:val="26F82713"/>
    <w:rsid w:val="26FD0A7C"/>
    <w:rsid w:val="26FD2742"/>
    <w:rsid w:val="270445AE"/>
    <w:rsid w:val="27056DFA"/>
    <w:rsid w:val="27074A4A"/>
    <w:rsid w:val="270758C4"/>
    <w:rsid w:val="27096B7F"/>
    <w:rsid w:val="27124DC5"/>
    <w:rsid w:val="27141340"/>
    <w:rsid w:val="27154101"/>
    <w:rsid w:val="27197CA8"/>
    <w:rsid w:val="271B7013"/>
    <w:rsid w:val="271F50C1"/>
    <w:rsid w:val="27246295"/>
    <w:rsid w:val="27270FBE"/>
    <w:rsid w:val="27292EBD"/>
    <w:rsid w:val="272B6C63"/>
    <w:rsid w:val="272C0577"/>
    <w:rsid w:val="27317ED1"/>
    <w:rsid w:val="27355D3D"/>
    <w:rsid w:val="273642AF"/>
    <w:rsid w:val="273E107B"/>
    <w:rsid w:val="273F4258"/>
    <w:rsid w:val="27401B29"/>
    <w:rsid w:val="27405F61"/>
    <w:rsid w:val="2741552E"/>
    <w:rsid w:val="274216AE"/>
    <w:rsid w:val="27435E02"/>
    <w:rsid w:val="27437170"/>
    <w:rsid w:val="2746227E"/>
    <w:rsid w:val="274B08DD"/>
    <w:rsid w:val="274D62D7"/>
    <w:rsid w:val="274E14AE"/>
    <w:rsid w:val="2751709C"/>
    <w:rsid w:val="27544948"/>
    <w:rsid w:val="275E5636"/>
    <w:rsid w:val="275F0A75"/>
    <w:rsid w:val="27647960"/>
    <w:rsid w:val="2766692B"/>
    <w:rsid w:val="2772698B"/>
    <w:rsid w:val="277E3D23"/>
    <w:rsid w:val="278321B4"/>
    <w:rsid w:val="27861BFE"/>
    <w:rsid w:val="27874AA4"/>
    <w:rsid w:val="27893CB0"/>
    <w:rsid w:val="278B1C35"/>
    <w:rsid w:val="278B5D6D"/>
    <w:rsid w:val="27924CFD"/>
    <w:rsid w:val="279A6C10"/>
    <w:rsid w:val="27A0782C"/>
    <w:rsid w:val="27A11FE5"/>
    <w:rsid w:val="27A509B5"/>
    <w:rsid w:val="27AA045A"/>
    <w:rsid w:val="27AA673C"/>
    <w:rsid w:val="27AC40D9"/>
    <w:rsid w:val="27AE5D96"/>
    <w:rsid w:val="27B21056"/>
    <w:rsid w:val="27C17328"/>
    <w:rsid w:val="27D328CB"/>
    <w:rsid w:val="27D34071"/>
    <w:rsid w:val="27D42DB5"/>
    <w:rsid w:val="27D43159"/>
    <w:rsid w:val="27D8439E"/>
    <w:rsid w:val="27DA1736"/>
    <w:rsid w:val="27DE57E5"/>
    <w:rsid w:val="27E15A69"/>
    <w:rsid w:val="27F436D5"/>
    <w:rsid w:val="27F448B1"/>
    <w:rsid w:val="27F450BA"/>
    <w:rsid w:val="27F856E4"/>
    <w:rsid w:val="28034CA0"/>
    <w:rsid w:val="280C356B"/>
    <w:rsid w:val="280C4F22"/>
    <w:rsid w:val="280C6231"/>
    <w:rsid w:val="2814516D"/>
    <w:rsid w:val="28151BF0"/>
    <w:rsid w:val="28190A10"/>
    <w:rsid w:val="28194E14"/>
    <w:rsid w:val="281E18C7"/>
    <w:rsid w:val="28205FEC"/>
    <w:rsid w:val="282273A7"/>
    <w:rsid w:val="282454ED"/>
    <w:rsid w:val="28251BC5"/>
    <w:rsid w:val="28271886"/>
    <w:rsid w:val="282C6FFE"/>
    <w:rsid w:val="283010ED"/>
    <w:rsid w:val="28315532"/>
    <w:rsid w:val="2832512C"/>
    <w:rsid w:val="2836619E"/>
    <w:rsid w:val="28384A2E"/>
    <w:rsid w:val="283B1DB4"/>
    <w:rsid w:val="283C1317"/>
    <w:rsid w:val="283F3B31"/>
    <w:rsid w:val="28486DCF"/>
    <w:rsid w:val="284B58FD"/>
    <w:rsid w:val="284D662E"/>
    <w:rsid w:val="284D7670"/>
    <w:rsid w:val="284E017F"/>
    <w:rsid w:val="284E3C38"/>
    <w:rsid w:val="28556550"/>
    <w:rsid w:val="28571E20"/>
    <w:rsid w:val="285F228C"/>
    <w:rsid w:val="2860719D"/>
    <w:rsid w:val="28617996"/>
    <w:rsid w:val="28691932"/>
    <w:rsid w:val="286A3C11"/>
    <w:rsid w:val="287164C9"/>
    <w:rsid w:val="2873560B"/>
    <w:rsid w:val="28753FBD"/>
    <w:rsid w:val="28757746"/>
    <w:rsid w:val="287A3C16"/>
    <w:rsid w:val="287C1ECF"/>
    <w:rsid w:val="287C6A53"/>
    <w:rsid w:val="287E3A6E"/>
    <w:rsid w:val="287F60D7"/>
    <w:rsid w:val="288F52C8"/>
    <w:rsid w:val="2892613D"/>
    <w:rsid w:val="2897780E"/>
    <w:rsid w:val="28A7585D"/>
    <w:rsid w:val="28A75CC4"/>
    <w:rsid w:val="28B22EE5"/>
    <w:rsid w:val="28B330DD"/>
    <w:rsid w:val="28B85FB4"/>
    <w:rsid w:val="28BA16A9"/>
    <w:rsid w:val="28BA6F56"/>
    <w:rsid w:val="28C43474"/>
    <w:rsid w:val="28C457E6"/>
    <w:rsid w:val="28C65180"/>
    <w:rsid w:val="28CE3025"/>
    <w:rsid w:val="28CF06AF"/>
    <w:rsid w:val="28CF7CAA"/>
    <w:rsid w:val="28D37FCF"/>
    <w:rsid w:val="28D51AF0"/>
    <w:rsid w:val="28D72413"/>
    <w:rsid w:val="28D95CCA"/>
    <w:rsid w:val="28DA7A39"/>
    <w:rsid w:val="28E07E43"/>
    <w:rsid w:val="28E83CCD"/>
    <w:rsid w:val="28ED0FF3"/>
    <w:rsid w:val="28EF6113"/>
    <w:rsid w:val="28F45398"/>
    <w:rsid w:val="28FC763A"/>
    <w:rsid w:val="28FE08F5"/>
    <w:rsid w:val="29043DA9"/>
    <w:rsid w:val="29054E7B"/>
    <w:rsid w:val="29072482"/>
    <w:rsid w:val="29090AB9"/>
    <w:rsid w:val="290D5793"/>
    <w:rsid w:val="29110FD7"/>
    <w:rsid w:val="29111BC0"/>
    <w:rsid w:val="291753F4"/>
    <w:rsid w:val="291A7FF2"/>
    <w:rsid w:val="29216738"/>
    <w:rsid w:val="29222FBF"/>
    <w:rsid w:val="292A7F87"/>
    <w:rsid w:val="292B2193"/>
    <w:rsid w:val="29311F79"/>
    <w:rsid w:val="293D2409"/>
    <w:rsid w:val="294136FD"/>
    <w:rsid w:val="29415000"/>
    <w:rsid w:val="294605DE"/>
    <w:rsid w:val="29470A9D"/>
    <w:rsid w:val="29484949"/>
    <w:rsid w:val="294D51A6"/>
    <w:rsid w:val="29533243"/>
    <w:rsid w:val="2953407B"/>
    <w:rsid w:val="29594710"/>
    <w:rsid w:val="295D0A10"/>
    <w:rsid w:val="295D7E12"/>
    <w:rsid w:val="295F6F6F"/>
    <w:rsid w:val="29635AF9"/>
    <w:rsid w:val="29657211"/>
    <w:rsid w:val="29685185"/>
    <w:rsid w:val="29686C27"/>
    <w:rsid w:val="296B7F70"/>
    <w:rsid w:val="296E255D"/>
    <w:rsid w:val="296E6285"/>
    <w:rsid w:val="296F3F5E"/>
    <w:rsid w:val="296F5E98"/>
    <w:rsid w:val="29703BEE"/>
    <w:rsid w:val="29774625"/>
    <w:rsid w:val="297763FB"/>
    <w:rsid w:val="2978004E"/>
    <w:rsid w:val="298529B6"/>
    <w:rsid w:val="29894DFA"/>
    <w:rsid w:val="29913F12"/>
    <w:rsid w:val="2994763C"/>
    <w:rsid w:val="299721A6"/>
    <w:rsid w:val="29974074"/>
    <w:rsid w:val="299931DC"/>
    <w:rsid w:val="299C300A"/>
    <w:rsid w:val="29A007F0"/>
    <w:rsid w:val="29A1387A"/>
    <w:rsid w:val="29A22DCF"/>
    <w:rsid w:val="29A63420"/>
    <w:rsid w:val="29AA7C9A"/>
    <w:rsid w:val="29AB7899"/>
    <w:rsid w:val="29AF73DB"/>
    <w:rsid w:val="29B327BE"/>
    <w:rsid w:val="29BE4F2B"/>
    <w:rsid w:val="29C11C6B"/>
    <w:rsid w:val="29C17CD5"/>
    <w:rsid w:val="29C23762"/>
    <w:rsid w:val="29CF689B"/>
    <w:rsid w:val="29D212F5"/>
    <w:rsid w:val="29D26878"/>
    <w:rsid w:val="29E10068"/>
    <w:rsid w:val="29E35D38"/>
    <w:rsid w:val="29EC7AE9"/>
    <w:rsid w:val="29F021E5"/>
    <w:rsid w:val="29F035AD"/>
    <w:rsid w:val="29F63A5F"/>
    <w:rsid w:val="29F64AF3"/>
    <w:rsid w:val="29F85359"/>
    <w:rsid w:val="29FD1085"/>
    <w:rsid w:val="2A0279FA"/>
    <w:rsid w:val="2A076D48"/>
    <w:rsid w:val="2A0838F3"/>
    <w:rsid w:val="2A092FA9"/>
    <w:rsid w:val="2A0939BE"/>
    <w:rsid w:val="2A0E01ED"/>
    <w:rsid w:val="2A0F3044"/>
    <w:rsid w:val="2A124545"/>
    <w:rsid w:val="2A131A0C"/>
    <w:rsid w:val="2A14162E"/>
    <w:rsid w:val="2A172D5B"/>
    <w:rsid w:val="2A184039"/>
    <w:rsid w:val="2A1919FE"/>
    <w:rsid w:val="2A1D2E2A"/>
    <w:rsid w:val="2A204E4D"/>
    <w:rsid w:val="2A247DE9"/>
    <w:rsid w:val="2A260F8F"/>
    <w:rsid w:val="2A2906C5"/>
    <w:rsid w:val="2A351AFE"/>
    <w:rsid w:val="2A373DB5"/>
    <w:rsid w:val="2A3E7D13"/>
    <w:rsid w:val="2A455A1B"/>
    <w:rsid w:val="2A46422F"/>
    <w:rsid w:val="2A4C7C92"/>
    <w:rsid w:val="2A4F3AE9"/>
    <w:rsid w:val="2A5E6E55"/>
    <w:rsid w:val="2A634147"/>
    <w:rsid w:val="2A6E1B10"/>
    <w:rsid w:val="2A6F5938"/>
    <w:rsid w:val="2A7B2FC2"/>
    <w:rsid w:val="2A7B5163"/>
    <w:rsid w:val="2A80279D"/>
    <w:rsid w:val="2A87065E"/>
    <w:rsid w:val="2A8A22E7"/>
    <w:rsid w:val="2A8C1265"/>
    <w:rsid w:val="2A8D1437"/>
    <w:rsid w:val="2A8E7761"/>
    <w:rsid w:val="2A8F4689"/>
    <w:rsid w:val="2A964D9F"/>
    <w:rsid w:val="2A99083C"/>
    <w:rsid w:val="2AA03039"/>
    <w:rsid w:val="2AA21D83"/>
    <w:rsid w:val="2AAE5CCD"/>
    <w:rsid w:val="2AB06222"/>
    <w:rsid w:val="2AB24D2D"/>
    <w:rsid w:val="2AB3180E"/>
    <w:rsid w:val="2AB45305"/>
    <w:rsid w:val="2AB500B4"/>
    <w:rsid w:val="2ABD1436"/>
    <w:rsid w:val="2ABF2ADD"/>
    <w:rsid w:val="2AC331A5"/>
    <w:rsid w:val="2AC6201E"/>
    <w:rsid w:val="2AC70CE3"/>
    <w:rsid w:val="2AC82F85"/>
    <w:rsid w:val="2ACF3654"/>
    <w:rsid w:val="2AD45B05"/>
    <w:rsid w:val="2AD82866"/>
    <w:rsid w:val="2AD97342"/>
    <w:rsid w:val="2ADC12F0"/>
    <w:rsid w:val="2AE03270"/>
    <w:rsid w:val="2AE95D2C"/>
    <w:rsid w:val="2AED4663"/>
    <w:rsid w:val="2AF055C7"/>
    <w:rsid w:val="2AF57B89"/>
    <w:rsid w:val="2AF659CA"/>
    <w:rsid w:val="2AF94095"/>
    <w:rsid w:val="2B033BC8"/>
    <w:rsid w:val="2B04503A"/>
    <w:rsid w:val="2B04611E"/>
    <w:rsid w:val="2B0B1A01"/>
    <w:rsid w:val="2B0B72D5"/>
    <w:rsid w:val="2B0C7C73"/>
    <w:rsid w:val="2B0E4D0C"/>
    <w:rsid w:val="2B112284"/>
    <w:rsid w:val="2B14021B"/>
    <w:rsid w:val="2B142047"/>
    <w:rsid w:val="2B15182A"/>
    <w:rsid w:val="2B15500A"/>
    <w:rsid w:val="2B156E06"/>
    <w:rsid w:val="2B22147C"/>
    <w:rsid w:val="2B312FA2"/>
    <w:rsid w:val="2B314EDF"/>
    <w:rsid w:val="2B390D56"/>
    <w:rsid w:val="2B4330D5"/>
    <w:rsid w:val="2B451581"/>
    <w:rsid w:val="2B4620A3"/>
    <w:rsid w:val="2B4B3A3A"/>
    <w:rsid w:val="2B4C2570"/>
    <w:rsid w:val="2B4C300C"/>
    <w:rsid w:val="2B5079FC"/>
    <w:rsid w:val="2B533BD6"/>
    <w:rsid w:val="2B537557"/>
    <w:rsid w:val="2B582799"/>
    <w:rsid w:val="2B5F70A6"/>
    <w:rsid w:val="2B63680F"/>
    <w:rsid w:val="2B636BB7"/>
    <w:rsid w:val="2B7043C1"/>
    <w:rsid w:val="2B71352B"/>
    <w:rsid w:val="2B7A1A20"/>
    <w:rsid w:val="2B7B0C45"/>
    <w:rsid w:val="2B7B3C7B"/>
    <w:rsid w:val="2B7D5771"/>
    <w:rsid w:val="2B864A46"/>
    <w:rsid w:val="2B8B0D1D"/>
    <w:rsid w:val="2B8B77C0"/>
    <w:rsid w:val="2B917E27"/>
    <w:rsid w:val="2B985974"/>
    <w:rsid w:val="2BA05B6A"/>
    <w:rsid w:val="2BA15564"/>
    <w:rsid w:val="2BA16912"/>
    <w:rsid w:val="2BA23C51"/>
    <w:rsid w:val="2BA92598"/>
    <w:rsid w:val="2BA96FAB"/>
    <w:rsid w:val="2BAC3749"/>
    <w:rsid w:val="2BAF54F4"/>
    <w:rsid w:val="2BB271F0"/>
    <w:rsid w:val="2BB50CD6"/>
    <w:rsid w:val="2BBB4E88"/>
    <w:rsid w:val="2BC016A3"/>
    <w:rsid w:val="2BC54262"/>
    <w:rsid w:val="2BCD321D"/>
    <w:rsid w:val="2BD41879"/>
    <w:rsid w:val="2BD51267"/>
    <w:rsid w:val="2BD65B2B"/>
    <w:rsid w:val="2BDC28B5"/>
    <w:rsid w:val="2BE27B77"/>
    <w:rsid w:val="2BE61AA7"/>
    <w:rsid w:val="2BE75B1C"/>
    <w:rsid w:val="2BEA3AD9"/>
    <w:rsid w:val="2BEC0B74"/>
    <w:rsid w:val="2BF268B9"/>
    <w:rsid w:val="2BF3469B"/>
    <w:rsid w:val="2BF57AEF"/>
    <w:rsid w:val="2BFB522C"/>
    <w:rsid w:val="2BFE4F36"/>
    <w:rsid w:val="2C0B755A"/>
    <w:rsid w:val="2C0C29BD"/>
    <w:rsid w:val="2C105A61"/>
    <w:rsid w:val="2C1B7D61"/>
    <w:rsid w:val="2C21710B"/>
    <w:rsid w:val="2C236ACC"/>
    <w:rsid w:val="2C24235E"/>
    <w:rsid w:val="2C2722E5"/>
    <w:rsid w:val="2C2751AB"/>
    <w:rsid w:val="2C2C37B8"/>
    <w:rsid w:val="2C2D11BE"/>
    <w:rsid w:val="2C331654"/>
    <w:rsid w:val="2C3C320F"/>
    <w:rsid w:val="2C3E01F6"/>
    <w:rsid w:val="2C400F49"/>
    <w:rsid w:val="2C410D06"/>
    <w:rsid w:val="2C430912"/>
    <w:rsid w:val="2C446555"/>
    <w:rsid w:val="2C4742BC"/>
    <w:rsid w:val="2C4A5A63"/>
    <w:rsid w:val="2C4D185B"/>
    <w:rsid w:val="2C4F15E3"/>
    <w:rsid w:val="2C513670"/>
    <w:rsid w:val="2C52304C"/>
    <w:rsid w:val="2C527187"/>
    <w:rsid w:val="2C553032"/>
    <w:rsid w:val="2C5E258C"/>
    <w:rsid w:val="2C6105C1"/>
    <w:rsid w:val="2C661990"/>
    <w:rsid w:val="2C681BB1"/>
    <w:rsid w:val="2C6B7174"/>
    <w:rsid w:val="2C6D027B"/>
    <w:rsid w:val="2C6E3E32"/>
    <w:rsid w:val="2C6F6490"/>
    <w:rsid w:val="2C701257"/>
    <w:rsid w:val="2C7512BD"/>
    <w:rsid w:val="2C755FF0"/>
    <w:rsid w:val="2C7626B5"/>
    <w:rsid w:val="2C7630C6"/>
    <w:rsid w:val="2C77118C"/>
    <w:rsid w:val="2C866D20"/>
    <w:rsid w:val="2C8B1800"/>
    <w:rsid w:val="2C8B638E"/>
    <w:rsid w:val="2C944F8C"/>
    <w:rsid w:val="2C965940"/>
    <w:rsid w:val="2C9C3708"/>
    <w:rsid w:val="2CA105D9"/>
    <w:rsid w:val="2CA130B6"/>
    <w:rsid w:val="2CA85F7A"/>
    <w:rsid w:val="2CAD4127"/>
    <w:rsid w:val="2CAD4679"/>
    <w:rsid w:val="2CB25694"/>
    <w:rsid w:val="2CBA0987"/>
    <w:rsid w:val="2CBC580D"/>
    <w:rsid w:val="2CC35C6D"/>
    <w:rsid w:val="2CCA4CFB"/>
    <w:rsid w:val="2CCB662C"/>
    <w:rsid w:val="2CD36774"/>
    <w:rsid w:val="2CD54864"/>
    <w:rsid w:val="2CD63290"/>
    <w:rsid w:val="2CDA5BD5"/>
    <w:rsid w:val="2CDC5035"/>
    <w:rsid w:val="2CEE7454"/>
    <w:rsid w:val="2CEF5097"/>
    <w:rsid w:val="2CF26E69"/>
    <w:rsid w:val="2CF349E2"/>
    <w:rsid w:val="2CF367E6"/>
    <w:rsid w:val="2CF4444E"/>
    <w:rsid w:val="2CF77537"/>
    <w:rsid w:val="2CF808C7"/>
    <w:rsid w:val="2D083BC6"/>
    <w:rsid w:val="2D0924EB"/>
    <w:rsid w:val="2D0C3014"/>
    <w:rsid w:val="2D0F4D1D"/>
    <w:rsid w:val="2D171D48"/>
    <w:rsid w:val="2D1904F5"/>
    <w:rsid w:val="2D1B7E43"/>
    <w:rsid w:val="2D1D50BA"/>
    <w:rsid w:val="2D244A47"/>
    <w:rsid w:val="2D254DD9"/>
    <w:rsid w:val="2D2700C2"/>
    <w:rsid w:val="2D277266"/>
    <w:rsid w:val="2D2852F7"/>
    <w:rsid w:val="2D2A2FF2"/>
    <w:rsid w:val="2D2E4257"/>
    <w:rsid w:val="2D3149DC"/>
    <w:rsid w:val="2D33155C"/>
    <w:rsid w:val="2D3777CF"/>
    <w:rsid w:val="2D383B57"/>
    <w:rsid w:val="2D3926A0"/>
    <w:rsid w:val="2D39704F"/>
    <w:rsid w:val="2D435736"/>
    <w:rsid w:val="2D4562ED"/>
    <w:rsid w:val="2D4B4BE9"/>
    <w:rsid w:val="2D4D3A16"/>
    <w:rsid w:val="2D4E7715"/>
    <w:rsid w:val="2D5232A6"/>
    <w:rsid w:val="2D5A2786"/>
    <w:rsid w:val="2D5F10EE"/>
    <w:rsid w:val="2D5F4DB6"/>
    <w:rsid w:val="2D6465FD"/>
    <w:rsid w:val="2D654E51"/>
    <w:rsid w:val="2D6C6382"/>
    <w:rsid w:val="2D7F2AB9"/>
    <w:rsid w:val="2D8A0DDB"/>
    <w:rsid w:val="2D9615A4"/>
    <w:rsid w:val="2D99745D"/>
    <w:rsid w:val="2D9E2EB8"/>
    <w:rsid w:val="2DA02D96"/>
    <w:rsid w:val="2DA15728"/>
    <w:rsid w:val="2DA57116"/>
    <w:rsid w:val="2DB13B64"/>
    <w:rsid w:val="2DB6441E"/>
    <w:rsid w:val="2DBB6F4C"/>
    <w:rsid w:val="2DBE6464"/>
    <w:rsid w:val="2DC4291E"/>
    <w:rsid w:val="2DC76DC1"/>
    <w:rsid w:val="2DC84C9B"/>
    <w:rsid w:val="2DD5254E"/>
    <w:rsid w:val="2DD601DD"/>
    <w:rsid w:val="2DDD761F"/>
    <w:rsid w:val="2DDE4918"/>
    <w:rsid w:val="2DE84702"/>
    <w:rsid w:val="2DEB42C9"/>
    <w:rsid w:val="2DEC5130"/>
    <w:rsid w:val="2DFE519F"/>
    <w:rsid w:val="2E060913"/>
    <w:rsid w:val="2E071C33"/>
    <w:rsid w:val="2E0A5BDE"/>
    <w:rsid w:val="2E0B4B89"/>
    <w:rsid w:val="2E0C1BA0"/>
    <w:rsid w:val="2E1B4031"/>
    <w:rsid w:val="2E1E2F1F"/>
    <w:rsid w:val="2E21142C"/>
    <w:rsid w:val="2E244ADD"/>
    <w:rsid w:val="2E2503B4"/>
    <w:rsid w:val="2E250CD7"/>
    <w:rsid w:val="2E2960B5"/>
    <w:rsid w:val="2E2F17D9"/>
    <w:rsid w:val="2E2F1DA4"/>
    <w:rsid w:val="2E2F4CB5"/>
    <w:rsid w:val="2E2F672F"/>
    <w:rsid w:val="2E362B8E"/>
    <w:rsid w:val="2E374D67"/>
    <w:rsid w:val="2E380813"/>
    <w:rsid w:val="2E386CE7"/>
    <w:rsid w:val="2E48533F"/>
    <w:rsid w:val="2E4905E2"/>
    <w:rsid w:val="2E4B3F65"/>
    <w:rsid w:val="2E4D34FA"/>
    <w:rsid w:val="2E554DC0"/>
    <w:rsid w:val="2E5936D7"/>
    <w:rsid w:val="2E5B36EE"/>
    <w:rsid w:val="2E6A068D"/>
    <w:rsid w:val="2E6C06FA"/>
    <w:rsid w:val="2E6F65C0"/>
    <w:rsid w:val="2E70171D"/>
    <w:rsid w:val="2E725771"/>
    <w:rsid w:val="2E73621A"/>
    <w:rsid w:val="2E77795B"/>
    <w:rsid w:val="2E782FF9"/>
    <w:rsid w:val="2E7F614A"/>
    <w:rsid w:val="2E823C04"/>
    <w:rsid w:val="2E854722"/>
    <w:rsid w:val="2E8E6780"/>
    <w:rsid w:val="2E93233F"/>
    <w:rsid w:val="2E973F2F"/>
    <w:rsid w:val="2E9A511B"/>
    <w:rsid w:val="2E9D6129"/>
    <w:rsid w:val="2E9E2889"/>
    <w:rsid w:val="2E9F44A0"/>
    <w:rsid w:val="2EA32B74"/>
    <w:rsid w:val="2EA9612B"/>
    <w:rsid w:val="2EB0410E"/>
    <w:rsid w:val="2EB728FC"/>
    <w:rsid w:val="2EB80AD1"/>
    <w:rsid w:val="2EB81B02"/>
    <w:rsid w:val="2EBD00C6"/>
    <w:rsid w:val="2EBF6E5A"/>
    <w:rsid w:val="2EC439A2"/>
    <w:rsid w:val="2EC928F9"/>
    <w:rsid w:val="2EC95E4C"/>
    <w:rsid w:val="2ECB4C10"/>
    <w:rsid w:val="2ECE4222"/>
    <w:rsid w:val="2ECE6F9C"/>
    <w:rsid w:val="2ECF7203"/>
    <w:rsid w:val="2ED110EF"/>
    <w:rsid w:val="2ED723B8"/>
    <w:rsid w:val="2EDA0AF2"/>
    <w:rsid w:val="2EDB22D5"/>
    <w:rsid w:val="2EDD05DD"/>
    <w:rsid w:val="2EE378AD"/>
    <w:rsid w:val="2EE664A5"/>
    <w:rsid w:val="2EE71A88"/>
    <w:rsid w:val="2EF26BDD"/>
    <w:rsid w:val="2F07493F"/>
    <w:rsid w:val="2F1536CE"/>
    <w:rsid w:val="2F1807BB"/>
    <w:rsid w:val="2F1E598E"/>
    <w:rsid w:val="2F2F78E9"/>
    <w:rsid w:val="2F310D3F"/>
    <w:rsid w:val="2F321BE4"/>
    <w:rsid w:val="2F375B19"/>
    <w:rsid w:val="2F3821BD"/>
    <w:rsid w:val="2F3977EA"/>
    <w:rsid w:val="2F455C07"/>
    <w:rsid w:val="2F472356"/>
    <w:rsid w:val="2F475719"/>
    <w:rsid w:val="2F487401"/>
    <w:rsid w:val="2F51378B"/>
    <w:rsid w:val="2F5E0FE7"/>
    <w:rsid w:val="2F5F4189"/>
    <w:rsid w:val="2F6A38A2"/>
    <w:rsid w:val="2F6E38A5"/>
    <w:rsid w:val="2F706C14"/>
    <w:rsid w:val="2F711629"/>
    <w:rsid w:val="2F732551"/>
    <w:rsid w:val="2F741725"/>
    <w:rsid w:val="2F7453C5"/>
    <w:rsid w:val="2F7B41D8"/>
    <w:rsid w:val="2F7F31A3"/>
    <w:rsid w:val="2F836516"/>
    <w:rsid w:val="2F871811"/>
    <w:rsid w:val="2F8E33E5"/>
    <w:rsid w:val="2F8E7FEF"/>
    <w:rsid w:val="2F905129"/>
    <w:rsid w:val="2F915AF5"/>
    <w:rsid w:val="2F956BCB"/>
    <w:rsid w:val="2F981C8E"/>
    <w:rsid w:val="2F9A195F"/>
    <w:rsid w:val="2F9D5719"/>
    <w:rsid w:val="2FA71944"/>
    <w:rsid w:val="2FAD05A1"/>
    <w:rsid w:val="2FB034F5"/>
    <w:rsid w:val="2FBF2C0D"/>
    <w:rsid w:val="2FBF55AE"/>
    <w:rsid w:val="2FC058A0"/>
    <w:rsid w:val="2FC80819"/>
    <w:rsid w:val="2FCA611D"/>
    <w:rsid w:val="2FCB2AF5"/>
    <w:rsid w:val="2FD36221"/>
    <w:rsid w:val="2FD5128B"/>
    <w:rsid w:val="2FD52430"/>
    <w:rsid w:val="2FD9499F"/>
    <w:rsid w:val="2FDB2527"/>
    <w:rsid w:val="2FDB548B"/>
    <w:rsid w:val="2FE041C1"/>
    <w:rsid w:val="2FE43D44"/>
    <w:rsid w:val="2FE55C4D"/>
    <w:rsid w:val="2FE71610"/>
    <w:rsid w:val="2FEA2F58"/>
    <w:rsid w:val="2FEA5892"/>
    <w:rsid w:val="2FF0296D"/>
    <w:rsid w:val="2FF07892"/>
    <w:rsid w:val="2FF37267"/>
    <w:rsid w:val="2FF8414E"/>
    <w:rsid w:val="3013166A"/>
    <w:rsid w:val="30152E7D"/>
    <w:rsid w:val="301541FB"/>
    <w:rsid w:val="302037DC"/>
    <w:rsid w:val="3020734A"/>
    <w:rsid w:val="30252400"/>
    <w:rsid w:val="30257147"/>
    <w:rsid w:val="30262F3D"/>
    <w:rsid w:val="3027407D"/>
    <w:rsid w:val="302E73E2"/>
    <w:rsid w:val="30310C19"/>
    <w:rsid w:val="30331AD0"/>
    <w:rsid w:val="30342224"/>
    <w:rsid w:val="30380E22"/>
    <w:rsid w:val="30392D11"/>
    <w:rsid w:val="304077D7"/>
    <w:rsid w:val="304116AF"/>
    <w:rsid w:val="30421205"/>
    <w:rsid w:val="30425D89"/>
    <w:rsid w:val="304671B7"/>
    <w:rsid w:val="304C07BD"/>
    <w:rsid w:val="304F4F24"/>
    <w:rsid w:val="305008FE"/>
    <w:rsid w:val="305E42A3"/>
    <w:rsid w:val="30605790"/>
    <w:rsid w:val="30617920"/>
    <w:rsid w:val="30653AE9"/>
    <w:rsid w:val="30660167"/>
    <w:rsid w:val="30671C2C"/>
    <w:rsid w:val="306733B6"/>
    <w:rsid w:val="306D5CFF"/>
    <w:rsid w:val="306E01BE"/>
    <w:rsid w:val="306E5E46"/>
    <w:rsid w:val="30726596"/>
    <w:rsid w:val="30764E23"/>
    <w:rsid w:val="307A0628"/>
    <w:rsid w:val="307B101D"/>
    <w:rsid w:val="307D4129"/>
    <w:rsid w:val="30835B7F"/>
    <w:rsid w:val="308D4A74"/>
    <w:rsid w:val="30901C81"/>
    <w:rsid w:val="30912ABF"/>
    <w:rsid w:val="30940AB9"/>
    <w:rsid w:val="3095266A"/>
    <w:rsid w:val="30990A22"/>
    <w:rsid w:val="30993323"/>
    <w:rsid w:val="309E4D41"/>
    <w:rsid w:val="30A205D6"/>
    <w:rsid w:val="30A50A2D"/>
    <w:rsid w:val="30A543BA"/>
    <w:rsid w:val="30A60062"/>
    <w:rsid w:val="30A67382"/>
    <w:rsid w:val="30AC44C6"/>
    <w:rsid w:val="30B13948"/>
    <w:rsid w:val="30C1276D"/>
    <w:rsid w:val="30C56A58"/>
    <w:rsid w:val="30C749A0"/>
    <w:rsid w:val="30CA242D"/>
    <w:rsid w:val="30CD57D0"/>
    <w:rsid w:val="30D17E1A"/>
    <w:rsid w:val="30D21607"/>
    <w:rsid w:val="30D30A7F"/>
    <w:rsid w:val="30D914BD"/>
    <w:rsid w:val="30DA1F6B"/>
    <w:rsid w:val="30DB24F3"/>
    <w:rsid w:val="30DB2D5D"/>
    <w:rsid w:val="30DC08C6"/>
    <w:rsid w:val="30DE1EF9"/>
    <w:rsid w:val="30DF739F"/>
    <w:rsid w:val="30E05AF1"/>
    <w:rsid w:val="30E13679"/>
    <w:rsid w:val="30E222A2"/>
    <w:rsid w:val="30E361E7"/>
    <w:rsid w:val="30E41785"/>
    <w:rsid w:val="30EE42AB"/>
    <w:rsid w:val="30F01FFB"/>
    <w:rsid w:val="30F06221"/>
    <w:rsid w:val="30FB4329"/>
    <w:rsid w:val="30FE7627"/>
    <w:rsid w:val="30FF332D"/>
    <w:rsid w:val="31022B92"/>
    <w:rsid w:val="3104213F"/>
    <w:rsid w:val="3106133C"/>
    <w:rsid w:val="31071DD8"/>
    <w:rsid w:val="31091B51"/>
    <w:rsid w:val="311178DA"/>
    <w:rsid w:val="311A108F"/>
    <w:rsid w:val="31387CB1"/>
    <w:rsid w:val="31414C82"/>
    <w:rsid w:val="314267BB"/>
    <w:rsid w:val="3146566D"/>
    <w:rsid w:val="31495E08"/>
    <w:rsid w:val="314A5848"/>
    <w:rsid w:val="314C3D91"/>
    <w:rsid w:val="31507A53"/>
    <w:rsid w:val="3157089B"/>
    <w:rsid w:val="31660C3B"/>
    <w:rsid w:val="3168116B"/>
    <w:rsid w:val="316A2C19"/>
    <w:rsid w:val="316A6A68"/>
    <w:rsid w:val="31706CEE"/>
    <w:rsid w:val="31717C7B"/>
    <w:rsid w:val="317668D1"/>
    <w:rsid w:val="317B132B"/>
    <w:rsid w:val="3180486A"/>
    <w:rsid w:val="31825E6C"/>
    <w:rsid w:val="31832C71"/>
    <w:rsid w:val="318634F7"/>
    <w:rsid w:val="318C3611"/>
    <w:rsid w:val="31925B57"/>
    <w:rsid w:val="319378B5"/>
    <w:rsid w:val="31970FFD"/>
    <w:rsid w:val="3199642B"/>
    <w:rsid w:val="319A19D3"/>
    <w:rsid w:val="319C0A00"/>
    <w:rsid w:val="319C64EA"/>
    <w:rsid w:val="319D78D6"/>
    <w:rsid w:val="31A43958"/>
    <w:rsid w:val="31AA673C"/>
    <w:rsid w:val="31AC1820"/>
    <w:rsid w:val="31B35F49"/>
    <w:rsid w:val="31B6468A"/>
    <w:rsid w:val="31B765FA"/>
    <w:rsid w:val="31B850B0"/>
    <w:rsid w:val="31BA4378"/>
    <w:rsid w:val="31BE1E1F"/>
    <w:rsid w:val="31BE27BC"/>
    <w:rsid w:val="31C43E46"/>
    <w:rsid w:val="31C86E9F"/>
    <w:rsid w:val="31CD1FFE"/>
    <w:rsid w:val="31D16ED0"/>
    <w:rsid w:val="31D23E50"/>
    <w:rsid w:val="31D50C71"/>
    <w:rsid w:val="31D9397D"/>
    <w:rsid w:val="31DC1693"/>
    <w:rsid w:val="31DD0C5A"/>
    <w:rsid w:val="31DE0722"/>
    <w:rsid w:val="31DE1511"/>
    <w:rsid w:val="31E27134"/>
    <w:rsid w:val="31E55802"/>
    <w:rsid w:val="31E56DA6"/>
    <w:rsid w:val="31E9012E"/>
    <w:rsid w:val="31E9062D"/>
    <w:rsid w:val="31F57D93"/>
    <w:rsid w:val="31F76C3D"/>
    <w:rsid w:val="31F8749E"/>
    <w:rsid w:val="31FF35B1"/>
    <w:rsid w:val="31FF42E8"/>
    <w:rsid w:val="32043DF0"/>
    <w:rsid w:val="32044812"/>
    <w:rsid w:val="320B110A"/>
    <w:rsid w:val="320B5A11"/>
    <w:rsid w:val="321251CA"/>
    <w:rsid w:val="32145564"/>
    <w:rsid w:val="3225581B"/>
    <w:rsid w:val="322C6B9B"/>
    <w:rsid w:val="323177EB"/>
    <w:rsid w:val="32345F22"/>
    <w:rsid w:val="32353516"/>
    <w:rsid w:val="3236429B"/>
    <w:rsid w:val="323B749D"/>
    <w:rsid w:val="323C6B1F"/>
    <w:rsid w:val="323D5444"/>
    <w:rsid w:val="324A6311"/>
    <w:rsid w:val="324C1B9A"/>
    <w:rsid w:val="324D6DAE"/>
    <w:rsid w:val="324D73DE"/>
    <w:rsid w:val="324F0753"/>
    <w:rsid w:val="325273FF"/>
    <w:rsid w:val="32560778"/>
    <w:rsid w:val="32593935"/>
    <w:rsid w:val="32595475"/>
    <w:rsid w:val="325A06B2"/>
    <w:rsid w:val="325B62A6"/>
    <w:rsid w:val="325C4259"/>
    <w:rsid w:val="325E2596"/>
    <w:rsid w:val="32612477"/>
    <w:rsid w:val="32622203"/>
    <w:rsid w:val="32696A6F"/>
    <w:rsid w:val="327104D4"/>
    <w:rsid w:val="3272598B"/>
    <w:rsid w:val="32755E30"/>
    <w:rsid w:val="327B4D02"/>
    <w:rsid w:val="327C4D83"/>
    <w:rsid w:val="32872BB2"/>
    <w:rsid w:val="328875F6"/>
    <w:rsid w:val="32893999"/>
    <w:rsid w:val="328A35EF"/>
    <w:rsid w:val="328C0493"/>
    <w:rsid w:val="328D235A"/>
    <w:rsid w:val="328D683D"/>
    <w:rsid w:val="329E39C5"/>
    <w:rsid w:val="32A1158B"/>
    <w:rsid w:val="32A635D6"/>
    <w:rsid w:val="32AA4378"/>
    <w:rsid w:val="32AD12EB"/>
    <w:rsid w:val="32B2428D"/>
    <w:rsid w:val="32B45584"/>
    <w:rsid w:val="32BE2719"/>
    <w:rsid w:val="32BF55E4"/>
    <w:rsid w:val="32CB3D1D"/>
    <w:rsid w:val="32CE62EC"/>
    <w:rsid w:val="32D02EB4"/>
    <w:rsid w:val="32D05B43"/>
    <w:rsid w:val="32D261F8"/>
    <w:rsid w:val="32D6645B"/>
    <w:rsid w:val="32EC52D3"/>
    <w:rsid w:val="32EF21EF"/>
    <w:rsid w:val="32EF3513"/>
    <w:rsid w:val="32F65B7A"/>
    <w:rsid w:val="32FB36F1"/>
    <w:rsid w:val="32FE76A8"/>
    <w:rsid w:val="330B6955"/>
    <w:rsid w:val="330D190A"/>
    <w:rsid w:val="330D3D86"/>
    <w:rsid w:val="33193E06"/>
    <w:rsid w:val="33256F11"/>
    <w:rsid w:val="33263DA8"/>
    <w:rsid w:val="332703AC"/>
    <w:rsid w:val="332927C5"/>
    <w:rsid w:val="332A6B49"/>
    <w:rsid w:val="332C604E"/>
    <w:rsid w:val="333028D7"/>
    <w:rsid w:val="33321FF3"/>
    <w:rsid w:val="33330E28"/>
    <w:rsid w:val="33363F5D"/>
    <w:rsid w:val="33396667"/>
    <w:rsid w:val="333A4DD5"/>
    <w:rsid w:val="333E5515"/>
    <w:rsid w:val="33404271"/>
    <w:rsid w:val="33495698"/>
    <w:rsid w:val="33511E5D"/>
    <w:rsid w:val="335264A4"/>
    <w:rsid w:val="33567B8A"/>
    <w:rsid w:val="335C3726"/>
    <w:rsid w:val="335E28E1"/>
    <w:rsid w:val="335F6C9E"/>
    <w:rsid w:val="33696082"/>
    <w:rsid w:val="336F18CB"/>
    <w:rsid w:val="33731705"/>
    <w:rsid w:val="338854CA"/>
    <w:rsid w:val="338A752E"/>
    <w:rsid w:val="338F3E9E"/>
    <w:rsid w:val="33956981"/>
    <w:rsid w:val="339D5445"/>
    <w:rsid w:val="339E75DC"/>
    <w:rsid w:val="339F40E2"/>
    <w:rsid w:val="33A24805"/>
    <w:rsid w:val="33A35E2B"/>
    <w:rsid w:val="33AF73BD"/>
    <w:rsid w:val="33AF75CD"/>
    <w:rsid w:val="33B269D8"/>
    <w:rsid w:val="33B450EF"/>
    <w:rsid w:val="33BD1FAF"/>
    <w:rsid w:val="33C16F2A"/>
    <w:rsid w:val="33C47E73"/>
    <w:rsid w:val="33C81457"/>
    <w:rsid w:val="33C94B6D"/>
    <w:rsid w:val="33CC393F"/>
    <w:rsid w:val="33CD2817"/>
    <w:rsid w:val="33CF4230"/>
    <w:rsid w:val="33D63177"/>
    <w:rsid w:val="33DE4C96"/>
    <w:rsid w:val="33DF223B"/>
    <w:rsid w:val="33E04672"/>
    <w:rsid w:val="33E40A18"/>
    <w:rsid w:val="33E45215"/>
    <w:rsid w:val="33E624B1"/>
    <w:rsid w:val="33E84ABE"/>
    <w:rsid w:val="33E86B8E"/>
    <w:rsid w:val="33E93C07"/>
    <w:rsid w:val="33EE5600"/>
    <w:rsid w:val="33EF0196"/>
    <w:rsid w:val="33FA1C80"/>
    <w:rsid w:val="33FF3DED"/>
    <w:rsid w:val="34006B7B"/>
    <w:rsid w:val="34026CBF"/>
    <w:rsid w:val="340849D3"/>
    <w:rsid w:val="340E582E"/>
    <w:rsid w:val="340E7545"/>
    <w:rsid w:val="3414624F"/>
    <w:rsid w:val="3415191F"/>
    <w:rsid w:val="341A7B36"/>
    <w:rsid w:val="341C151D"/>
    <w:rsid w:val="34230D36"/>
    <w:rsid w:val="342402D2"/>
    <w:rsid w:val="342650C6"/>
    <w:rsid w:val="34293768"/>
    <w:rsid w:val="342A19D7"/>
    <w:rsid w:val="342B327B"/>
    <w:rsid w:val="342F374A"/>
    <w:rsid w:val="342F5183"/>
    <w:rsid w:val="3436086E"/>
    <w:rsid w:val="343A2373"/>
    <w:rsid w:val="343B6105"/>
    <w:rsid w:val="34447BDC"/>
    <w:rsid w:val="344B273A"/>
    <w:rsid w:val="34541C5F"/>
    <w:rsid w:val="34553087"/>
    <w:rsid w:val="34573001"/>
    <w:rsid w:val="345C0E39"/>
    <w:rsid w:val="345D0C2D"/>
    <w:rsid w:val="3466690A"/>
    <w:rsid w:val="34721852"/>
    <w:rsid w:val="34744DDC"/>
    <w:rsid w:val="347773BF"/>
    <w:rsid w:val="347B0053"/>
    <w:rsid w:val="347B3804"/>
    <w:rsid w:val="347B57A4"/>
    <w:rsid w:val="347B60C8"/>
    <w:rsid w:val="348234F4"/>
    <w:rsid w:val="34865585"/>
    <w:rsid w:val="3488261C"/>
    <w:rsid w:val="3490108F"/>
    <w:rsid w:val="34913380"/>
    <w:rsid w:val="349161D6"/>
    <w:rsid w:val="34971F42"/>
    <w:rsid w:val="3499581E"/>
    <w:rsid w:val="349C3FEE"/>
    <w:rsid w:val="349D3F89"/>
    <w:rsid w:val="349E1DCF"/>
    <w:rsid w:val="34A20F8C"/>
    <w:rsid w:val="34A43DA0"/>
    <w:rsid w:val="34A52E46"/>
    <w:rsid w:val="34A56BDE"/>
    <w:rsid w:val="34A64027"/>
    <w:rsid w:val="34A82C84"/>
    <w:rsid w:val="34AC48AC"/>
    <w:rsid w:val="34AD29D1"/>
    <w:rsid w:val="34AD5FBF"/>
    <w:rsid w:val="34AE4344"/>
    <w:rsid w:val="34B31D40"/>
    <w:rsid w:val="34B364C6"/>
    <w:rsid w:val="34B506E0"/>
    <w:rsid w:val="34B55D33"/>
    <w:rsid w:val="34B81EEE"/>
    <w:rsid w:val="34B9574B"/>
    <w:rsid w:val="34C26BE0"/>
    <w:rsid w:val="34D61ECA"/>
    <w:rsid w:val="34D62DEC"/>
    <w:rsid w:val="34DB6B01"/>
    <w:rsid w:val="34DD5549"/>
    <w:rsid w:val="34E33E64"/>
    <w:rsid w:val="34EB7E48"/>
    <w:rsid w:val="34ED1AE9"/>
    <w:rsid w:val="34EE6829"/>
    <w:rsid w:val="34F12135"/>
    <w:rsid w:val="34F247E9"/>
    <w:rsid w:val="35033DBA"/>
    <w:rsid w:val="350446AA"/>
    <w:rsid w:val="350F3CD0"/>
    <w:rsid w:val="35113FFE"/>
    <w:rsid w:val="351A36F2"/>
    <w:rsid w:val="351F7A28"/>
    <w:rsid w:val="35222A19"/>
    <w:rsid w:val="35283521"/>
    <w:rsid w:val="352A1554"/>
    <w:rsid w:val="35331DE2"/>
    <w:rsid w:val="353368A4"/>
    <w:rsid w:val="35345D64"/>
    <w:rsid w:val="35384178"/>
    <w:rsid w:val="353E5162"/>
    <w:rsid w:val="354253FE"/>
    <w:rsid w:val="35432C39"/>
    <w:rsid w:val="35471BBF"/>
    <w:rsid w:val="35485FF6"/>
    <w:rsid w:val="35530F11"/>
    <w:rsid w:val="355353FE"/>
    <w:rsid w:val="355528BF"/>
    <w:rsid w:val="35553CF4"/>
    <w:rsid w:val="355C0B92"/>
    <w:rsid w:val="355E7719"/>
    <w:rsid w:val="35643DCC"/>
    <w:rsid w:val="3564486D"/>
    <w:rsid w:val="3566738A"/>
    <w:rsid w:val="356E0F17"/>
    <w:rsid w:val="3571274D"/>
    <w:rsid w:val="357F19D9"/>
    <w:rsid w:val="3588104C"/>
    <w:rsid w:val="358C5FEF"/>
    <w:rsid w:val="359418C7"/>
    <w:rsid w:val="359531CA"/>
    <w:rsid w:val="3599381B"/>
    <w:rsid w:val="359C120B"/>
    <w:rsid w:val="359E6FE0"/>
    <w:rsid w:val="35A0014D"/>
    <w:rsid w:val="35A028F4"/>
    <w:rsid w:val="35A143F2"/>
    <w:rsid w:val="35A314E5"/>
    <w:rsid w:val="35A927D8"/>
    <w:rsid w:val="35B0502E"/>
    <w:rsid w:val="35B36C3B"/>
    <w:rsid w:val="35B931F0"/>
    <w:rsid w:val="35BA1809"/>
    <w:rsid w:val="35BA75F6"/>
    <w:rsid w:val="35C3104E"/>
    <w:rsid w:val="35C6554C"/>
    <w:rsid w:val="35C810E4"/>
    <w:rsid w:val="35CC5335"/>
    <w:rsid w:val="35CD7AEC"/>
    <w:rsid w:val="35CF2BAF"/>
    <w:rsid w:val="35CF42BB"/>
    <w:rsid w:val="35D64D2E"/>
    <w:rsid w:val="35D93EB6"/>
    <w:rsid w:val="35D9650D"/>
    <w:rsid w:val="35DA6337"/>
    <w:rsid w:val="35E702FC"/>
    <w:rsid w:val="35E93919"/>
    <w:rsid w:val="35ED50B0"/>
    <w:rsid w:val="35F713DD"/>
    <w:rsid w:val="35F97E7E"/>
    <w:rsid w:val="35FB4E13"/>
    <w:rsid w:val="35FD16BC"/>
    <w:rsid w:val="36004161"/>
    <w:rsid w:val="36030017"/>
    <w:rsid w:val="360436A5"/>
    <w:rsid w:val="36060D19"/>
    <w:rsid w:val="360C4468"/>
    <w:rsid w:val="360F2C98"/>
    <w:rsid w:val="36110F17"/>
    <w:rsid w:val="3613265C"/>
    <w:rsid w:val="36175203"/>
    <w:rsid w:val="361B4685"/>
    <w:rsid w:val="361D498D"/>
    <w:rsid w:val="36204B6E"/>
    <w:rsid w:val="36231D8E"/>
    <w:rsid w:val="36285844"/>
    <w:rsid w:val="3629203A"/>
    <w:rsid w:val="362B004D"/>
    <w:rsid w:val="362B6B13"/>
    <w:rsid w:val="362E2C8C"/>
    <w:rsid w:val="36332BB7"/>
    <w:rsid w:val="36370121"/>
    <w:rsid w:val="36371D76"/>
    <w:rsid w:val="363B0B75"/>
    <w:rsid w:val="363B1A16"/>
    <w:rsid w:val="363B32A7"/>
    <w:rsid w:val="36423994"/>
    <w:rsid w:val="36433D78"/>
    <w:rsid w:val="364579F7"/>
    <w:rsid w:val="364B2C1C"/>
    <w:rsid w:val="365D6897"/>
    <w:rsid w:val="365E7E03"/>
    <w:rsid w:val="36601FCE"/>
    <w:rsid w:val="36624621"/>
    <w:rsid w:val="36654F6B"/>
    <w:rsid w:val="3666269D"/>
    <w:rsid w:val="36694090"/>
    <w:rsid w:val="366C26F9"/>
    <w:rsid w:val="36715E53"/>
    <w:rsid w:val="36743B8B"/>
    <w:rsid w:val="36783E04"/>
    <w:rsid w:val="367B3893"/>
    <w:rsid w:val="367B590F"/>
    <w:rsid w:val="3688188E"/>
    <w:rsid w:val="368B6ADD"/>
    <w:rsid w:val="368D060D"/>
    <w:rsid w:val="368F45AA"/>
    <w:rsid w:val="369668F9"/>
    <w:rsid w:val="369700C4"/>
    <w:rsid w:val="369B7D3A"/>
    <w:rsid w:val="369D5970"/>
    <w:rsid w:val="369E5C4A"/>
    <w:rsid w:val="369F1A84"/>
    <w:rsid w:val="36A07437"/>
    <w:rsid w:val="36A9533C"/>
    <w:rsid w:val="36AB5836"/>
    <w:rsid w:val="36AD49EE"/>
    <w:rsid w:val="36AE5A00"/>
    <w:rsid w:val="36B023C4"/>
    <w:rsid w:val="36B06A18"/>
    <w:rsid w:val="36B1506D"/>
    <w:rsid w:val="36B33E9E"/>
    <w:rsid w:val="36B91D1A"/>
    <w:rsid w:val="36BA1532"/>
    <w:rsid w:val="36BA4971"/>
    <w:rsid w:val="36BF2D06"/>
    <w:rsid w:val="36C62E02"/>
    <w:rsid w:val="36D11145"/>
    <w:rsid w:val="36D14376"/>
    <w:rsid w:val="36D90CE3"/>
    <w:rsid w:val="36DA745C"/>
    <w:rsid w:val="36E0340D"/>
    <w:rsid w:val="36E12227"/>
    <w:rsid w:val="36E431BE"/>
    <w:rsid w:val="36E87BF1"/>
    <w:rsid w:val="36EA75E1"/>
    <w:rsid w:val="36EB774C"/>
    <w:rsid w:val="36EE3057"/>
    <w:rsid w:val="36F03CC0"/>
    <w:rsid w:val="36F13121"/>
    <w:rsid w:val="36F85A2D"/>
    <w:rsid w:val="36FB532B"/>
    <w:rsid w:val="370001EC"/>
    <w:rsid w:val="370505CB"/>
    <w:rsid w:val="370E730B"/>
    <w:rsid w:val="371405C2"/>
    <w:rsid w:val="371C2151"/>
    <w:rsid w:val="371F00C4"/>
    <w:rsid w:val="372236EB"/>
    <w:rsid w:val="37231B9B"/>
    <w:rsid w:val="37241414"/>
    <w:rsid w:val="37264515"/>
    <w:rsid w:val="372649A1"/>
    <w:rsid w:val="37281B0E"/>
    <w:rsid w:val="37293FF4"/>
    <w:rsid w:val="372A67BF"/>
    <w:rsid w:val="372B1C97"/>
    <w:rsid w:val="372D3F59"/>
    <w:rsid w:val="37313ECC"/>
    <w:rsid w:val="37381FAB"/>
    <w:rsid w:val="373A3A8D"/>
    <w:rsid w:val="373D397B"/>
    <w:rsid w:val="373F20AB"/>
    <w:rsid w:val="37472A48"/>
    <w:rsid w:val="37481BC2"/>
    <w:rsid w:val="37487D33"/>
    <w:rsid w:val="374C1CB9"/>
    <w:rsid w:val="375010BA"/>
    <w:rsid w:val="375172C6"/>
    <w:rsid w:val="37536179"/>
    <w:rsid w:val="37542125"/>
    <w:rsid w:val="37566173"/>
    <w:rsid w:val="37595B88"/>
    <w:rsid w:val="3764258A"/>
    <w:rsid w:val="37650417"/>
    <w:rsid w:val="3769415F"/>
    <w:rsid w:val="3777093D"/>
    <w:rsid w:val="377C3A69"/>
    <w:rsid w:val="377C547E"/>
    <w:rsid w:val="377D0841"/>
    <w:rsid w:val="377F6BD2"/>
    <w:rsid w:val="3785459C"/>
    <w:rsid w:val="37870D7F"/>
    <w:rsid w:val="378B2ECA"/>
    <w:rsid w:val="37997BD0"/>
    <w:rsid w:val="379A24F9"/>
    <w:rsid w:val="379C4A7A"/>
    <w:rsid w:val="379E2A01"/>
    <w:rsid w:val="379F3872"/>
    <w:rsid w:val="37A04D67"/>
    <w:rsid w:val="37A34207"/>
    <w:rsid w:val="37A96A34"/>
    <w:rsid w:val="37AC2826"/>
    <w:rsid w:val="37B00B9E"/>
    <w:rsid w:val="37B07B18"/>
    <w:rsid w:val="37B14533"/>
    <w:rsid w:val="37B42D09"/>
    <w:rsid w:val="37B777EF"/>
    <w:rsid w:val="37BA3EE2"/>
    <w:rsid w:val="37BA61B4"/>
    <w:rsid w:val="37BD7D04"/>
    <w:rsid w:val="37BF551C"/>
    <w:rsid w:val="37C82E10"/>
    <w:rsid w:val="37C91E24"/>
    <w:rsid w:val="37CD6431"/>
    <w:rsid w:val="37D66390"/>
    <w:rsid w:val="37EC1531"/>
    <w:rsid w:val="37ED4411"/>
    <w:rsid w:val="37ED6439"/>
    <w:rsid w:val="37EE4BAF"/>
    <w:rsid w:val="37F119D2"/>
    <w:rsid w:val="37F17FA0"/>
    <w:rsid w:val="37F31F3C"/>
    <w:rsid w:val="37F32051"/>
    <w:rsid w:val="37F837EA"/>
    <w:rsid w:val="37F8607A"/>
    <w:rsid w:val="37FA0712"/>
    <w:rsid w:val="37FA39E8"/>
    <w:rsid w:val="380259EC"/>
    <w:rsid w:val="38053D70"/>
    <w:rsid w:val="380870B2"/>
    <w:rsid w:val="380A2E7A"/>
    <w:rsid w:val="380B60AA"/>
    <w:rsid w:val="380D6CCD"/>
    <w:rsid w:val="38116D0F"/>
    <w:rsid w:val="381546B9"/>
    <w:rsid w:val="38173944"/>
    <w:rsid w:val="38197A16"/>
    <w:rsid w:val="381C1AE2"/>
    <w:rsid w:val="381C5B62"/>
    <w:rsid w:val="381D6B1B"/>
    <w:rsid w:val="38236150"/>
    <w:rsid w:val="38257789"/>
    <w:rsid w:val="38257F31"/>
    <w:rsid w:val="382A3DF3"/>
    <w:rsid w:val="383524DC"/>
    <w:rsid w:val="38363EF6"/>
    <w:rsid w:val="383A70AF"/>
    <w:rsid w:val="383B1650"/>
    <w:rsid w:val="384215B9"/>
    <w:rsid w:val="38443453"/>
    <w:rsid w:val="38466EE7"/>
    <w:rsid w:val="384738B4"/>
    <w:rsid w:val="384B133B"/>
    <w:rsid w:val="384C3EFC"/>
    <w:rsid w:val="384E69ED"/>
    <w:rsid w:val="3851442B"/>
    <w:rsid w:val="38516301"/>
    <w:rsid w:val="385412F3"/>
    <w:rsid w:val="38552F48"/>
    <w:rsid w:val="38576EE1"/>
    <w:rsid w:val="38587E00"/>
    <w:rsid w:val="385909DA"/>
    <w:rsid w:val="385F5E30"/>
    <w:rsid w:val="38614F03"/>
    <w:rsid w:val="38643E5A"/>
    <w:rsid w:val="38697D6B"/>
    <w:rsid w:val="38720F43"/>
    <w:rsid w:val="38752751"/>
    <w:rsid w:val="3875679B"/>
    <w:rsid w:val="38771FC5"/>
    <w:rsid w:val="387B64FC"/>
    <w:rsid w:val="38826DE8"/>
    <w:rsid w:val="388459B3"/>
    <w:rsid w:val="3886282E"/>
    <w:rsid w:val="388A4B18"/>
    <w:rsid w:val="3891111B"/>
    <w:rsid w:val="389C67CF"/>
    <w:rsid w:val="38A10C96"/>
    <w:rsid w:val="38A51CE7"/>
    <w:rsid w:val="38A52889"/>
    <w:rsid w:val="38A71132"/>
    <w:rsid w:val="38A866B3"/>
    <w:rsid w:val="38AB133B"/>
    <w:rsid w:val="38AD3C06"/>
    <w:rsid w:val="38AF0692"/>
    <w:rsid w:val="38C244B6"/>
    <w:rsid w:val="38C64CFD"/>
    <w:rsid w:val="38C851CA"/>
    <w:rsid w:val="38CD5B5B"/>
    <w:rsid w:val="38D3724A"/>
    <w:rsid w:val="38D55A50"/>
    <w:rsid w:val="38D649A4"/>
    <w:rsid w:val="38DB544F"/>
    <w:rsid w:val="38DE134A"/>
    <w:rsid w:val="38E063C6"/>
    <w:rsid w:val="38E14528"/>
    <w:rsid w:val="38E155B9"/>
    <w:rsid w:val="38E33713"/>
    <w:rsid w:val="38E556C4"/>
    <w:rsid w:val="38E62D5D"/>
    <w:rsid w:val="38ED557E"/>
    <w:rsid w:val="38EE3FDC"/>
    <w:rsid w:val="38F17F65"/>
    <w:rsid w:val="38F36B3B"/>
    <w:rsid w:val="38F76792"/>
    <w:rsid w:val="38FC5BBE"/>
    <w:rsid w:val="38FC5F66"/>
    <w:rsid w:val="38FF1A52"/>
    <w:rsid w:val="39041B77"/>
    <w:rsid w:val="3906061B"/>
    <w:rsid w:val="39076521"/>
    <w:rsid w:val="39084638"/>
    <w:rsid w:val="390E6764"/>
    <w:rsid w:val="39130FA0"/>
    <w:rsid w:val="39181ECA"/>
    <w:rsid w:val="391902D5"/>
    <w:rsid w:val="391A50AB"/>
    <w:rsid w:val="391C5D2E"/>
    <w:rsid w:val="391F1D40"/>
    <w:rsid w:val="39207FBF"/>
    <w:rsid w:val="39231648"/>
    <w:rsid w:val="39237797"/>
    <w:rsid w:val="39267A05"/>
    <w:rsid w:val="392A40E2"/>
    <w:rsid w:val="392C2D5E"/>
    <w:rsid w:val="392F0E4C"/>
    <w:rsid w:val="392F3B08"/>
    <w:rsid w:val="394365C3"/>
    <w:rsid w:val="39495E3A"/>
    <w:rsid w:val="394F65F2"/>
    <w:rsid w:val="39523995"/>
    <w:rsid w:val="39524E50"/>
    <w:rsid w:val="3953238E"/>
    <w:rsid w:val="39537024"/>
    <w:rsid w:val="39554854"/>
    <w:rsid w:val="39556D47"/>
    <w:rsid w:val="39580F4E"/>
    <w:rsid w:val="395A1056"/>
    <w:rsid w:val="395A2195"/>
    <w:rsid w:val="395D5A96"/>
    <w:rsid w:val="395E256D"/>
    <w:rsid w:val="396235FF"/>
    <w:rsid w:val="39625623"/>
    <w:rsid w:val="39635EF7"/>
    <w:rsid w:val="39652898"/>
    <w:rsid w:val="39674214"/>
    <w:rsid w:val="396A2A6B"/>
    <w:rsid w:val="397070AF"/>
    <w:rsid w:val="397D5DA0"/>
    <w:rsid w:val="39884C44"/>
    <w:rsid w:val="398F0C57"/>
    <w:rsid w:val="39901A8E"/>
    <w:rsid w:val="39916140"/>
    <w:rsid w:val="39934475"/>
    <w:rsid w:val="399A2CDF"/>
    <w:rsid w:val="399A51AC"/>
    <w:rsid w:val="399F309E"/>
    <w:rsid w:val="39A27B37"/>
    <w:rsid w:val="39A425C7"/>
    <w:rsid w:val="39A42FAE"/>
    <w:rsid w:val="39A74630"/>
    <w:rsid w:val="39B036A6"/>
    <w:rsid w:val="39B348A4"/>
    <w:rsid w:val="39BA6761"/>
    <w:rsid w:val="39C02146"/>
    <w:rsid w:val="39C21C2C"/>
    <w:rsid w:val="39C33151"/>
    <w:rsid w:val="39C67CD3"/>
    <w:rsid w:val="39CA0436"/>
    <w:rsid w:val="39CE5CC9"/>
    <w:rsid w:val="39CF5E44"/>
    <w:rsid w:val="39D221A9"/>
    <w:rsid w:val="39D75E83"/>
    <w:rsid w:val="39DA49A5"/>
    <w:rsid w:val="39DB39CD"/>
    <w:rsid w:val="39E167E2"/>
    <w:rsid w:val="39E36CF6"/>
    <w:rsid w:val="39E531DD"/>
    <w:rsid w:val="39EB1EAE"/>
    <w:rsid w:val="39ED5DFB"/>
    <w:rsid w:val="39F25747"/>
    <w:rsid w:val="39F345D0"/>
    <w:rsid w:val="39FE061B"/>
    <w:rsid w:val="3A0550AE"/>
    <w:rsid w:val="3A066404"/>
    <w:rsid w:val="3A0A2D57"/>
    <w:rsid w:val="3A1068AE"/>
    <w:rsid w:val="3A120C47"/>
    <w:rsid w:val="3A14593E"/>
    <w:rsid w:val="3A1A2DA9"/>
    <w:rsid w:val="3A1A5394"/>
    <w:rsid w:val="3A1B41DD"/>
    <w:rsid w:val="3A2726CB"/>
    <w:rsid w:val="3A2C5298"/>
    <w:rsid w:val="3A2D7737"/>
    <w:rsid w:val="3A3433DB"/>
    <w:rsid w:val="3A353CF2"/>
    <w:rsid w:val="3A3A67B8"/>
    <w:rsid w:val="3A3B722A"/>
    <w:rsid w:val="3A3D7B48"/>
    <w:rsid w:val="3A445EFF"/>
    <w:rsid w:val="3A473129"/>
    <w:rsid w:val="3A486A13"/>
    <w:rsid w:val="3A4A7365"/>
    <w:rsid w:val="3A525151"/>
    <w:rsid w:val="3A5B1972"/>
    <w:rsid w:val="3A5B562E"/>
    <w:rsid w:val="3A5F42A9"/>
    <w:rsid w:val="3A62317E"/>
    <w:rsid w:val="3A661278"/>
    <w:rsid w:val="3A6F033E"/>
    <w:rsid w:val="3A6F6546"/>
    <w:rsid w:val="3A7123F5"/>
    <w:rsid w:val="3A745E0A"/>
    <w:rsid w:val="3A7870CC"/>
    <w:rsid w:val="3A795AC2"/>
    <w:rsid w:val="3A7E3EC6"/>
    <w:rsid w:val="3A844633"/>
    <w:rsid w:val="3A877239"/>
    <w:rsid w:val="3A8D72CF"/>
    <w:rsid w:val="3A8E1C09"/>
    <w:rsid w:val="3A8F27FE"/>
    <w:rsid w:val="3A9053F5"/>
    <w:rsid w:val="3A910A00"/>
    <w:rsid w:val="3A923FF8"/>
    <w:rsid w:val="3A9440C3"/>
    <w:rsid w:val="3A954849"/>
    <w:rsid w:val="3A967615"/>
    <w:rsid w:val="3A9C2979"/>
    <w:rsid w:val="3AA2291D"/>
    <w:rsid w:val="3AA44C0C"/>
    <w:rsid w:val="3AA546A7"/>
    <w:rsid w:val="3AA5705C"/>
    <w:rsid w:val="3AAF1A89"/>
    <w:rsid w:val="3AB16EE8"/>
    <w:rsid w:val="3AB601C2"/>
    <w:rsid w:val="3AB86BD1"/>
    <w:rsid w:val="3AB93748"/>
    <w:rsid w:val="3AC22A9B"/>
    <w:rsid w:val="3AC52CA9"/>
    <w:rsid w:val="3AC63A1D"/>
    <w:rsid w:val="3AC778D7"/>
    <w:rsid w:val="3AD91E71"/>
    <w:rsid w:val="3AE17129"/>
    <w:rsid w:val="3AEA53AC"/>
    <w:rsid w:val="3AEE5D96"/>
    <w:rsid w:val="3AF8360A"/>
    <w:rsid w:val="3AFA586C"/>
    <w:rsid w:val="3B004F6B"/>
    <w:rsid w:val="3B0932D4"/>
    <w:rsid w:val="3B107488"/>
    <w:rsid w:val="3B1078FA"/>
    <w:rsid w:val="3B115E8C"/>
    <w:rsid w:val="3B133C03"/>
    <w:rsid w:val="3B162C78"/>
    <w:rsid w:val="3B163A11"/>
    <w:rsid w:val="3B1B1CD0"/>
    <w:rsid w:val="3B1D2FC4"/>
    <w:rsid w:val="3B23145C"/>
    <w:rsid w:val="3B354507"/>
    <w:rsid w:val="3B363621"/>
    <w:rsid w:val="3B3C2A12"/>
    <w:rsid w:val="3B3C3422"/>
    <w:rsid w:val="3B3F5855"/>
    <w:rsid w:val="3B4327BD"/>
    <w:rsid w:val="3B482961"/>
    <w:rsid w:val="3B4C5442"/>
    <w:rsid w:val="3B4C77F3"/>
    <w:rsid w:val="3B4E2AE2"/>
    <w:rsid w:val="3B566005"/>
    <w:rsid w:val="3B572070"/>
    <w:rsid w:val="3B5D0FD2"/>
    <w:rsid w:val="3B60628D"/>
    <w:rsid w:val="3B61649C"/>
    <w:rsid w:val="3B657E50"/>
    <w:rsid w:val="3B694985"/>
    <w:rsid w:val="3B6D0143"/>
    <w:rsid w:val="3B6D6B7D"/>
    <w:rsid w:val="3B7A3F60"/>
    <w:rsid w:val="3B831E0B"/>
    <w:rsid w:val="3B893B78"/>
    <w:rsid w:val="3B8D7A55"/>
    <w:rsid w:val="3B910E5A"/>
    <w:rsid w:val="3B9561D4"/>
    <w:rsid w:val="3B9762A1"/>
    <w:rsid w:val="3B992BCD"/>
    <w:rsid w:val="3B9E6428"/>
    <w:rsid w:val="3BA7680B"/>
    <w:rsid w:val="3BAB52B6"/>
    <w:rsid w:val="3BAD20CE"/>
    <w:rsid w:val="3BB05783"/>
    <w:rsid w:val="3BB47BAA"/>
    <w:rsid w:val="3BB5528B"/>
    <w:rsid w:val="3BBE01DC"/>
    <w:rsid w:val="3BBF3610"/>
    <w:rsid w:val="3BC2079A"/>
    <w:rsid w:val="3BC426DB"/>
    <w:rsid w:val="3BC46F85"/>
    <w:rsid w:val="3BC73DEB"/>
    <w:rsid w:val="3BCF77C4"/>
    <w:rsid w:val="3BD40FF6"/>
    <w:rsid w:val="3BDC20EB"/>
    <w:rsid w:val="3BDD4D96"/>
    <w:rsid w:val="3BDE6F76"/>
    <w:rsid w:val="3BE4204A"/>
    <w:rsid w:val="3BE721CC"/>
    <w:rsid w:val="3BED40AB"/>
    <w:rsid w:val="3BF2560C"/>
    <w:rsid w:val="3BF42532"/>
    <w:rsid w:val="3BF50782"/>
    <w:rsid w:val="3BF54479"/>
    <w:rsid w:val="3BFE1AF7"/>
    <w:rsid w:val="3BFF2BFA"/>
    <w:rsid w:val="3BFF49B4"/>
    <w:rsid w:val="3C012881"/>
    <w:rsid w:val="3C04247A"/>
    <w:rsid w:val="3C12648E"/>
    <w:rsid w:val="3C205511"/>
    <w:rsid w:val="3C264DAB"/>
    <w:rsid w:val="3C287353"/>
    <w:rsid w:val="3C2F6CBF"/>
    <w:rsid w:val="3C303343"/>
    <w:rsid w:val="3C316AD0"/>
    <w:rsid w:val="3C3241CC"/>
    <w:rsid w:val="3C352EB3"/>
    <w:rsid w:val="3C355AE5"/>
    <w:rsid w:val="3C374C27"/>
    <w:rsid w:val="3C3822C2"/>
    <w:rsid w:val="3C38542F"/>
    <w:rsid w:val="3C3F454F"/>
    <w:rsid w:val="3C410FCB"/>
    <w:rsid w:val="3C441C4E"/>
    <w:rsid w:val="3C451E62"/>
    <w:rsid w:val="3C453396"/>
    <w:rsid w:val="3C4537B4"/>
    <w:rsid w:val="3C476E40"/>
    <w:rsid w:val="3C4C4C9B"/>
    <w:rsid w:val="3C535D8C"/>
    <w:rsid w:val="3C550931"/>
    <w:rsid w:val="3C5D6440"/>
    <w:rsid w:val="3C6177DC"/>
    <w:rsid w:val="3C6B6122"/>
    <w:rsid w:val="3C6C278D"/>
    <w:rsid w:val="3C771B66"/>
    <w:rsid w:val="3C7B5E17"/>
    <w:rsid w:val="3C7D1082"/>
    <w:rsid w:val="3C7D5B35"/>
    <w:rsid w:val="3C801FE1"/>
    <w:rsid w:val="3C8521AB"/>
    <w:rsid w:val="3C882BA2"/>
    <w:rsid w:val="3C8D2803"/>
    <w:rsid w:val="3C8D7EBC"/>
    <w:rsid w:val="3C92395C"/>
    <w:rsid w:val="3C9C6D43"/>
    <w:rsid w:val="3C9F4814"/>
    <w:rsid w:val="3CA47020"/>
    <w:rsid w:val="3CAD408F"/>
    <w:rsid w:val="3CB6268F"/>
    <w:rsid w:val="3CB87C15"/>
    <w:rsid w:val="3CBD119F"/>
    <w:rsid w:val="3CC2204D"/>
    <w:rsid w:val="3CC67C70"/>
    <w:rsid w:val="3CCA316E"/>
    <w:rsid w:val="3CCD4407"/>
    <w:rsid w:val="3CD129F0"/>
    <w:rsid w:val="3CD42BD2"/>
    <w:rsid w:val="3CD51AC5"/>
    <w:rsid w:val="3CD65A79"/>
    <w:rsid w:val="3CD808D8"/>
    <w:rsid w:val="3CDC7F47"/>
    <w:rsid w:val="3CDD5BCC"/>
    <w:rsid w:val="3CDF1EEB"/>
    <w:rsid w:val="3CE33EE1"/>
    <w:rsid w:val="3CE407F7"/>
    <w:rsid w:val="3CEB2BA3"/>
    <w:rsid w:val="3CF46F9A"/>
    <w:rsid w:val="3CFA55B7"/>
    <w:rsid w:val="3CFD18C2"/>
    <w:rsid w:val="3D032E48"/>
    <w:rsid w:val="3D03686A"/>
    <w:rsid w:val="3D095F6A"/>
    <w:rsid w:val="3D126427"/>
    <w:rsid w:val="3D151C5C"/>
    <w:rsid w:val="3D1679DA"/>
    <w:rsid w:val="3D1C400A"/>
    <w:rsid w:val="3D277096"/>
    <w:rsid w:val="3D286B70"/>
    <w:rsid w:val="3D293EFE"/>
    <w:rsid w:val="3D295C8A"/>
    <w:rsid w:val="3D2A547F"/>
    <w:rsid w:val="3D3018F4"/>
    <w:rsid w:val="3D305ED2"/>
    <w:rsid w:val="3D307374"/>
    <w:rsid w:val="3D3204BE"/>
    <w:rsid w:val="3D343827"/>
    <w:rsid w:val="3D3443FE"/>
    <w:rsid w:val="3D3C5815"/>
    <w:rsid w:val="3D412771"/>
    <w:rsid w:val="3D42109A"/>
    <w:rsid w:val="3D421978"/>
    <w:rsid w:val="3D4408DE"/>
    <w:rsid w:val="3D483F56"/>
    <w:rsid w:val="3D4D29B9"/>
    <w:rsid w:val="3D4F7D2C"/>
    <w:rsid w:val="3D512EDC"/>
    <w:rsid w:val="3D527F65"/>
    <w:rsid w:val="3D543737"/>
    <w:rsid w:val="3D5953A4"/>
    <w:rsid w:val="3D59589E"/>
    <w:rsid w:val="3D5B4515"/>
    <w:rsid w:val="3D5C396F"/>
    <w:rsid w:val="3D5C5054"/>
    <w:rsid w:val="3D5F2DB8"/>
    <w:rsid w:val="3D6B45A0"/>
    <w:rsid w:val="3D6E0784"/>
    <w:rsid w:val="3D6E0C9F"/>
    <w:rsid w:val="3D715851"/>
    <w:rsid w:val="3D757623"/>
    <w:rsid w:val="3D7620DE"/>
    <w:rsid w:val="3D773B25"/>
    <w:rsid w:val="3D7844EE"/>
    <w:rsid w:val="3D813861"/>
    <w:rsid w:val="3D8268A6"/>
    <w:rsid w:val="3D843D23"/>
    <w:rsid w:val="3D863FB4"/>
    <w:rsid w:val="3D876EB9"/>
    <w:rsid w:val="3D8810C2"/>
    <w:rsid w:val="3D886086"/>
    <w:rsid w:val="3D88740C"/>
    <w:rsid w:val="3D8E72A7"/>
    <w:rsid w:val="3D910C3C"/>
    <w:rsid w:val="3D912892"/>
    <w:rsid w:val="3D927AA2"/>
    <w:rsid w:val="3D970A1B"/>
    <w:rsid w:val="3D9F54BB"/>
    <w:rsid w:val="3DA653DB"/>
    <w:rsid w:val="3DAA5796"/>
    <w:rsid w:val="3DAD08FE"/>
    <w:rsid w:val="3DB35646"/>
    <w:rsid w:val="3DB61BDD"/>
    <w:rsid w:val="3DB90737"/>
    <w:rsid w:val="3DBF2E65"/>
    <w:rsid w:val="3DBF4E88"/>
    <w:rsid w:val="3DC41F95"/>
    <w:rsid w:val="3DCF5D52"/>
    <w:rsid w:val="3DD45E86"/>
    <w:rsid w:val="3DDB59E2"/>
    <w:rsid w:val="3DE63B23"/>
    <w:rsid w:val="3DE9647B"/>
    <w:rsid w:val="3DED232A"/>
    <w:rsid w:val="3DF66697"/>
    <w:rsid w:val="3DF97016"/>
    <w:rsid w:val="3E046286"/>
    <w:rsid w:val="3E064876"/>
    <w:rsid w:val="3E065EAF"/>
    <w:rsid w:val="3E081197"/>
    <w:rsid w:val="3E116A04"/>
    <w:rsid w:val="3E160D0C"/>
    <w:rsid w:val="3E172459"/>
    <w:rsid w:val="3E1778F2"/>
    <w:rsid w:val="3E1B4900"/>
    <w:rsid w:val="3E1C0A65"/>
    <w:rsid w:val="3E1D744A"/>
    <w:rsid w:val="3E227C1D"/>
    <w:rsid w:val="3E23146E"/>
    <w:rsid w:val="3E2543B3"/>
    <w:rsid w:val="3E265FD7"/>
    <w:rsid w:val="3E2A1A6D"/>
    <w:rsid w:val="3E2C5C35"/>
    <w:rsid w:val="3E2E42FF"/>
    <w:rsid w:val="3E2E6D14"/>
    <w:rsid w:val="3E307181"/>
    <w:rsid w:val="3E310464"/>
    <w:rsid w:val="3E34242B"/>
    <w:rsid w:val="3E3603FE"/>
    <w:rsid w:val="3E38651A"/>
    <w:rsid w:val="3E3B7E13"/>
    <w:rsid w:val="3E3F724B"/>
    <w:rsid w:val="3E4341BD"/>
    <w:rsid w:val="3E494E13"/>
    <w:rsid w:val="3E4B3E61"/>
    <w:rsid w:val="3E4E0844"/>
    <w:rsid w:val="3E4E760B"/>
    <w:rsid w:val="3E564A33"/>
    <w:rsid w:val="3E566556"/>
    <w:rsid w:val="3E570DE4"/>
    <w:rsid w:val="3E5749E9"/>
    <w:rsid w:val="3E576D51"/>
    <w:rsid w:val="3E587F0B"/>
    <w:rsid w:val="3E591B21"/>
    <w:rsid w:val="3E5C5C63"/>
    <w:rsid w:val="3E5E3675"/>
    <w:rsid w:val="3E6970F3"/>
    <w:rsid w:val="3E69768B"/>
    <w:rsid w:val="3E6D00BB"/>
    <w:rsid w:val="3E6F0EB3"/>
    <w:rsid w:val="3E706E42"/>
    <w:rsid w:val="3E707052"/>
    <w:rsid w:val="3E72444B"/>
    <w:rsid w:val="3E7B3443"/>
    <w:rsid w:val="3E7C70D3"/>
    <w:rsid w:val="3E816C96"/>
    <w:rsid w:val="3E8172C3"/>
    <w:rsid w:val="3E837A06"/>
    <w:rsid w:val="3E876DE7"/>
    <w:rsid w:val="3E884AC5"/>
    <w:rsid w:val="3E8B3AF6"/>
    <w:rsid w:val="3E8E3214"/>
    <w:rsid w:val="3E8E512A"/>
    <w:rsid w:val="3E960B04"/>
    <w:rsid w:val="3E970DF0"/>
    <w:rsid w:val="3EA226CC"/>
    <w:rsid w:val="3EA53C34"/>
    <w:rsid w:val="3EA7571B"/>
    <w:rsid w:val="3EAA4B37"/>
    <w:rsid w:val="3EAB27CD"/>
    <w:rsid w:val="3EAB5757"/>
    <w:rsid w:val="3EAD2AF4"/>
    <w:rsid w:val="3EB130B9"/>
    <w:rsid w:val="3EB907EF"/>
    <w:rsid w:val="3EB93F2E"/>
    <w:rsid w:val="3EBA719C"/>
    <w:rsid w:val="3EBD47D5"/>
    <w:rsid w:val="3EC0307D"/>
    <w:rsid w:val="3ECA76E4"/>
    <w:rsid w:val="3ECC4EBF"/>
    <w:rsid w:val="3ED205AA"/>
    <w:rsid w:val="3ED4040C"/>
    <w:rsid w:val="3ED63A09"/>
    <w:rsid w:val="3EDC476E"/>
    <w:rsid w:val="3EDC6EA9"/>
    <w:rsid w:val="3EDE14E1"/>
    <w:rsid w:val="3EE07F08"/>
    <w:rsid w:val="3EE258CA"/>
    <w:rsid w:val="3EE945C2"/>
    <w:rsid w:val="3EEA1029"/>
    <w:rsid w:val="3EED4AEF"/>
    <w:rsid w:val="3EEF31EA"/>
    <w:rsid w:val="3EFB3B82"/>
    <w:rsid w:val="3EFB7079"/>
    <w:rsid w:val="3EFC76B6"/>
    <w:rsid w:val="3EFE515B"/>
    <w:rsid w:val="3EFE747B"/>
    <w:rsid w:val="3F0A5DA3"/>
    <w:rsid w:val="3F0B1D06"/>
    <w:rsid w:val="3F0B4F17"/>
    <w:rsid w:val="3F116B69"/>
    <w:rsid w:val="3F184A9F"/>
    <w:rsid w:val="3F2264E2"/>
    <w:rsid w:val="3F250A30"/>
    <w:rsid w:val="3F2A66F2"/>
    <w:rsid w:val="3F2B6044"/>
    <w:rsid w:val="3F301B17"/>
    <w:rsid w:val="3F30326B"/>
    <w:rsid w:val="3F3059E3"/>
    <w:rsid w:val="3F3306CA"/>
    <w:rsid w:val="3F352161"/>
    <w:rsid w:val="3F371710"/>
    <w:rsid w:val="3F383655"/>
    <w:rsid w:val="3F394F7F"/>
    <w:rsid w:val="3F406301"/>
    <w:rsid w:val="3F413732"/>
    <w:rsid w:val="3F4609B4"/>
    <w:rsid w:val="3F475325"/>
    <w:rsid w:val="3F4A411A"/>
    <w:rsid w:val="3F4E38D0"/>
    <w:rsid w:val="3F587047"/>
    <w:rsid w:val="3F591E24"/>
    <w:rsid w:val="3F592518"/>
    <w:rsid w:val="3F5A60CB"/>
    <w:rsid w:val="3F5F1068"/>
    <w:rsid w:val="3F63526C"/>
    <w:rsid w:val="3F6477F7"/>
    <w:rsid w:val="3F6B105E"/>
    <w:rsid w:val="3F6D006F"/>
    <w:rsid w:val="3F727328"/>
    <w:rsid w:val="3F752AD8"/>
    <w:rsid w:val="3F7942B6"/>
    <w:rsid w:val="3F7E4E95"/>
    <w:rsid w:val="3F7F004A"/>
    <w:rsid w:val="3F8606A5"/>
    <w:rsid w:val="3F864917"/>
    <w:rsid w:val="3F897F0D"/>
    <w:rsid w:val="3F935378"/>
    <w:rsid w:val="3FA0171F"/>
    <w:rsid w:val="3FA06387"/>
    <w:rsid w:val="3FAA061B"/>
    <w:rsid w:val="3FB30600"/>
    <w:rsid w:val="3FB6346E"/>
    <w:rsid w:val="3FBD226B"/>
    <w:rsid w:val="3FBF3805"/>
    <w:rsid w:val="3FC737FB"/>
    <w:rsid w:val="3FCB2B44"/>
    <w:rsid w:val="3FD028F8"/>
    <w:rsid w:val="3FD6660B"/>
    <w:rsid w:val="3FD67D5A"/>
    <w:rsid w:val="3FDB01A7"/>
    <w:rsid w:val="3FDE7216"/>
    <w:rsid w:val="3FEE7CF5"/>
    <w:rsid w:val="3FF27DE4"/>
    <w:rsid w:val="3FF34285"/>
    <w:rsid w:val="3FFC202D"/>
    <w:rsid w:val="3FFF57C3"/>
    <w:rsid w:val="4005464C"/>
    <w:rsid w:val="40070C10"/>
    <w:rsid w:val="400D603C"/>
    <w:rsid w:val="4010034A"/>
    <w:rsid w:val="40136722"/>
    <w:rsid w:val="40137D0B"/>
    <w:rsid w:val="40151C1F"/>
    <w:rsid w:val="40270270"/>
    <w:rsid w:val="40291830"/>
    <w:rsid w:val="40296E1A"/>
    <w:rsid w:val="402D5314"/>
    <w:rsid w:val="402D7553"/>
    <w:rsid w:val="40307FEA"/>
    <w:rsid w:val="4033344B"/>
    <w:rsid w:val="403A4F23"/>
    <w:rsid w:val="403B44E2"/>
    <w:rsid w:val="403C73EA"/>
    <w:rsid w:val="403D46F1"/>
    <w:rsid w:val="40417CB7"/>
    <w:rsid w:val="404657E1"/>
    <w:rsid w:val="40476777"/>
    <w:rsid w:val="404A1C25"/>
    <w:rsid w:val="404C595F"/>
    <w:rsid w:val="404D3271"/>
    <w:rsid w:val="40505530"/>
    <w:rsid w:val="4058429E"/>
    <w:rsid w:val="40610FDF"/>
    <w:rsid w:val="406172B6"/>
    <w:rsid w:val="40682C27"/>
    <w:rsid w:val="40685889"/>
    <w:rsid w:val="406A13D8"/>
    <w:rsid w:val="40720A94"/>
    <w:rsid w:val="40745093"/>
    <w:rsid w:val="407C7DBC"/>
    <w:rsid w:val="407F034C"/>
    <w:rsid w:val="4081629C"/>
    <w:rsid w:val="40856D4A"/>
    <w:rsid w:val="4086681D"/>
    <w:rsid w:val="408B146E"/>
    <w:rsid w:val="408C18AC"/>
    <w:rsid w:val="408E20F3"/>
    <w:rsid w:val="409D3BA1"/>
    <w:rsid w:val="409D401B"/>
    <w:rsid w:val="40A10C19"/>
    <w:rsid w:val="40B00F92"/>
    <w:rsid w:val="40B954DC"/>
    <w:rsid w:val="40BB5209"/>
    <w:rsid w:val="40BC7F32"/>
    <w:rsid w:val="40BE04BA"/>
    <w:rsid w:val="40BE5890"/>
    <w:rsid w:val="40C63C24"/>
    <w:rsid w:val="40C71857"/>
    <w:rsid w:val="40C83C7F"/>
    <w:rsid w:val="40D4210B"/>
    <w:rsid w:val="40DD2EC6"/>
    <w:rsid w:val="40E65DEE"/>
    <w:rsid w:val="40E9630B"/>
    <w:rsid w:val="40EF05AE"/>
    <w:rsid w:val="40FC1A0A"/>
    <w:rsid w:val="40FD709B"/>
    <w:rsid w:val="40FE6530"/>
    <w:rsid w:val="41065F0A"/>
    <w:rsid w:val="410C38EA"/>
    <w:rsid w:val="411256D2"/>
    <w:rsid w:val="411508F6"/>
    <w:rsid w:val="411721A0"/>
    <w:rsid w:val="411C3CF2"/>
    <w:rsid w:val="411D0BF6"/>
    <w:rsid w:val="411D0E36"/>
    <w:rsid w:val="411F01D6"/>
    <w:rsid w:val="412671C4"/>
    <w:rsid w:val="412D5715"/>
    <w:rsid w:val="41317AF1"/>
    <w:rsid w:val="413315E3"/>
    <w:rsid w:val="413A2D64"/>
    <w:rsid w:val="413A45E5"/>
    <w:rsid w:val="413B2EE5"/>
    <w:rsid w:val="413C5887"/>
    <w:rsid w:val="413C7C50"/>
    <w:rsid w:val="413D1971"/>
    <w:rsid w:val="41403400"/>
    <w:rsid w:val="414471D7"/>
    <w:rsid w:val="41453EFD"/>
    <w:rsid w:val="414573A9"/>
    <w:rsid w:val="41467581"/>
    <w:rsid w:val="41495EA5"/>
    <w:rsid w:val="414F50D4"/>
    <w:rsid w:val="415467E8"/>
    <w:rsid w:val="4158343A"/>
    <w:rsid w:val="416377C6"/>
    <w:rsid w:val="41693449"/>
    <w:rsid w:val="416E71AF"/>
    <w:rsid w:val="416F23C8"/>
    <w:rsid w:val="41704153"/>
    <w:rsid w:val="41713882"/>
    <w:rsid w:val="417429C6"/>
    <w:rsid w:val="41752405"/>
    <w:rsid w:val="41780545"/>
    <w:rsid w:val="417912A6"/>
    <w:rsid w:val="417F710B"/>
    <w:rsid w:val="41840742"/>
    <w:rsid w:val="4188377E"/>
    <w:rsid w:val="418B79A5"/>
    <w:rsid w:val="418D50A3"/>
    <w:rsid w:val="419340CD"/>
    <w:rsid w:val="4199226C"/>
    <w:rsid w:val="419B224E"/>
    <w:rsid w:val="419C13D3"/>
    <w:rsid w:val="419E44E2"/>
    <w:rsid w:val="41A37C08"/>
    <w:rsid w:val="41A50E41"/>
    <w:rsid w:val="41AC7D33"/>
    <w:rsid w:val="41B1273C"/>
    <w:rsid w:val="41B40A67"/>
    <w:rsid w:val="41BA3B81"/>
    <w:rsid w:val="41BF430A"/>
    <w:rsid w:val="41C000EE"/>
    <w:rsid w:val="41C01801"/>
    <w:rsid w:val="41C02751"/>
    <w:rsid w:val="41C26AC1"/>
    <w:rsid w:val="41C34266"/>
    <w:rsid w:val="41C56340"/>
    <w:rsid w:val="41C75312"/>
    <w:rsid w:val="41C934F1"/>
    <w:rsid w:val="41D76352"/>
    <w:rsid w:val="41D83236"/>
    <w:rsid w:val="41DA122A"/>
    <w:rsid w:val="41DA7E81"/>
    <w:rsid w:val="41EB26C6"/>
    <w:rsid w:val="41EC3518"/>
    <w:rsid w:val="41EE7F5D"/>
    <w:rsid w:val="41F730A6"/>
    <w:rsid w:val="41FE32DD"/>
    <w:rsid w:val="4203489C"/>
    <w:rsid w:val="42080402"/>
    <w:rsid w:val="420B2B0E"/>
    <w:rsid w:val="420C5A2E"/>
    <w:rsid w:val="421264D1"/>
    <w:rsid w:val="421940FB"/>
    <w:rsid w:val="421A69C8"/>
    <w:rsid w:val="421C5328"/>
    <w:rsid w:val="42216953"/>
    <w:rsid w:val="4222762F"/>
    <w:rsid w:val="422531DD"/>
    <w:rsid w:val="422A2F46"/>
    <w:rsid w:val="422B295E"/>
    <w:rsid w:val="422B5513"/>
    <w:rsid w:val="42417C47"/>
    <w:rsid w:val="424361D2"/>
    <w:rsid w:val="42456CB0"/>
    <w:rsid w:val="4246541B"/>
    <w:rsid w:val="42475E86"/>
    <w:rsid w:val="424F4541"/>
    <w:rsid w:val="425258D9"/>
    <w:rsid w:val="425276F4"/>
    <w:rsid w:val="42536781"/>
    <w:rsid w:val="425367FF"/>
    <w:rsid w:val="42577552"/>
    <w:rsid w:val="42590F4C"/>
    <w:rsid w:val="42595D52"/>
    <w:rsid w:val="425F7B33"/>
    <w:rsid w:val="42625226"/>
    <w:rsid w:val="42670820"/>
    <w:rsid w:val="427701EF"/>
    <w:rsid w:val="42796127"/>
    <w:rsid w:val="427B00F1"/>
    <w:rsid w:val="428501A6"/>
    <w:rsid w:val="428854F1"/>
    <w:rsid w:val="42970ABA"/>
    <w:rsid w:val="4297251F"/>
    <w:rsid w:val="4298196C"/>
    <w:rsid w:val="429B261B"/>
    <w:rsid w:val="429B3402"/>
    <w:rsid w:val="429C0607"/>
    <w:rsid w:val="429C3453"/>
    <w:rsid w:val="429E5815"/>
    <w:rsid w:val="429F6F24"/>
    <w:rsid w:val="42A31170"/>
    <w:rsid w:val="42A65D94"/>
    <w:rsid w:val="42AE1F9F"/>
    <w:rsid w:val="42C32F35"/>
    <w:rsid w:val="42C94BE5"/>
    <w:rsid w:val="42CF0520"/>
    <w:rsid w:val="42D10BFE"/>
    <w:rsid w:val="42D245CF"/>
    <w:rsid w:val="42D766C5"/>
    <w:rsid w:val="42D77E5A"/>
    <w:rsid w:val="42F54A35"/>
    <w:rsid w:val="42F54B1F"/>
    <w:rsid w:val="42FE3092"/>
    <w:rsid w:val="430D4343"/>
    <w:rsid w:val="430E11ED"/>
    <w:rsid w:val="430E4408"/>
    <w:rsid w:val="430F5DCF"/>
    <w:rsid w:val="430F7D05"/>
    <w:rsid w:val="43104A37"/>
    <w:rsid w:val="43107D09"/>
    <w:rsid w:val="431122DB"/>
    <w:rsid w:val="431351E6"/>
    <w:rsid w:val="43147A11"/>
    <w:rsid w:val="431570E4"/>
    <w:rsid w:val="431B598E"/>
    <w:rsid w:val="432B0D6A"/>
    <w:rsid w:val="43306328"/>
    <w:rsid w:val="43361789"/>
    <w:rsid w:val="4340208D"/>
    <w:rsid w:val="43482DCE"/>
    <w:rsid w:val="434D157C"/>
    <w:rsid w:val="434E7363"/>
    <w:rsid w:val="434F39FA"/>
    <w:rsid w:val="43510C35"/>
    <w:rsid w:val="4360368F"/>
    <w:rsid w:val="43682C8F"/>
    <w:rsid w:val="43684793"/>
    <w:rsid w:val="436B5C91"/>
    <w:rsid w:val="436F335A"/>
    <w:rsid w:val="436F777D"/>
    <w:rsid w:val="43705A94"/>
    <w:rsid w:val="437A30D7"/>
    <w:rsid w:val="437B1F96"/>
    <w:rsid w:val="437B78FB"/>
    <w:rsid w:val="437D3E16"/>
    <w:rsid w:val="437D6869"/>
    <w:rsid w:val="437D798E"/>
    <w:rsid w:val="438876E6"/>
    <w:rsid w:val="439965E5"/>
    <w:rsid w:val="439B6FB6"/>
    <w:rsid w:val="439D0322"/>
    <w:rsid w:val="439E0ECF"/>
    <w:rsid w:val="43A07D28"/>
    <w:rsid w:val="43A322CC"/>
    <w:rsid w:val="43A91315"/>
    <w:rsid w:val="43AF6969"/>
    <w:rsid w:val="43B14294"/>
    <w:rsid w:val="43B17ABC"/>
    <w:rsid w:val="43B82497"/>
    <w:rsid w:val="43B90D31"/>
    <w:rsid w:val="43BC0387"/>
    <w:rsid w:val="43C2141A"/>
    <w:rsid w:val="43C611F3"/>
    <w:rsid w:val="43C81BEB"/>
    <w:rsid w:val="43CA65B6"/>
    <w:rsid w:val="43CB2ADC"/>
    <w:rsid w:val="43CE08CB"/>
    <w:rsid w:val="43CE72D9"/>
    <w:rsid w:val="43D03597"/>
    <w:rsid w:val="43D212F7"/>
    <w:rsid w:val="43D92682"/>
    <w:rsid w:val="43D979BF"/>
    <w:rsid w:val="43DA5638"/>
    <w:rsid w:val="43E120EA"/>
    <w:rsid w:val="43E23D06"/>
    <w:rsid w:val="43E35CA8"/>
    <w:rsid w:val="43EA6B91"/>
    <w:rsid w:val="43EE7417"/>
    <w:rsid w:val="43EE7E63"/>
    <w:rsid w:val="43F01648"/>
    <w:rsid w:val="43F10F27"/>
    <w:rsid w:val="43F232F0"/>
    <w:rsid w:val="43F53B62"/>
    <w:rsid w:val="43FE0E60"/>
    <w:rsid w:val="44147D4A"/>
    <w:rsid w:val="44175F68"/>
    <w:rsid w:val="441F6792"/>
    <w:rsid w:val="44242508"/>
    <w:rsid w:val="44285A2E"/>
    <w:rsid w:val="442C1B08"/>
    <w:rsid w:val="442E7AE5"/>
    <w:rsid w:val="44323DBA"/>
    <w:rsid w:val="443250D9"/>
    <w:rsid w:val="443F2E3E"/>
    <w:rsid w:val="444461A4"/>
    <w:rsid w:val="4445571E"/>
    <w:rsid w:val="444C443B"/>
    <w:rsid w:val="444D3C01"/>
    <w:rsid w:val="44501EAD"/>
    <w:rsid w:val="44516F6B"/>
    <w:rsid w:val="445403B3"/>
    <w:rsid w:val="44593E81"/>
    <w:rsid w:val="445C1FE2"/>
    <w:rsid w:val="445C2E6D"/>
    <w:rsid w:val="445E4BA7"/>
    <w:rsid w:val="446363DE"/>
    <w:rsid w:val="4467052F"/>
    <w:rsid w:val="446A001B"/>
    <w:rsid w:val="446A785A"/>
    <w:rsid w:val="446E0CA7"/>
    <w:rsid w:val="44722260"/>
    <w:rsid w:val="44752872"/>
    <w:rsid w:val="447553E3"/>
    <w:rsid w:val="44763226"/>
    <w:rsid w:val="4476777D"/>
    <w:rsid w:val="4478679D"/>
    <w:rsid w:val="447D136C"/>
    <w:rsid w:val="44801884"/>
    <w:rsid w:val="448305CE"/>
    <w:rsid w:val="44857720"/>
    <w:rsid w:val="448648B3"/>
    <w:rsid w:val="449213E3"/>
    <w:rsid w:val="44986527"/>
    <w:rsid w:val="449D7F3B"/>
    <w:rsid w:val="449F1FBE"/>
    <w:rsid w:val="44A24687"/>
    <w:rsid w:val="44A63CEA"/>
    <w:rsid w:val="44AD397A"/>
    <w:rsid w:val="44AE72D8"/>
    <w:rsid w:val="44B037C6"/>
    <w:rsid w:val="44BB229B"/>
    <w:rsid w:val="44C11345"/>
    <w:rsid w:val="44C238A8"/>
    <w:rsid w:val="44C3628A"/>
    <w:rsid w:val="44C42071"/>
    <w:rsid w:val="44C42A6E"/>
    <w:rsid w:val="44C723E9"/>
    <w:rsid w:val="44C84AE0"/>
    <w:rsid w:val="44CB74AA"/>
    <w:rsid w:val="44D65966"/>
    <w:rsid w:val="44D819AE"/>
    <w:rsid w:val="44D87666"/>
    <w:rsid w:val="44DE48AE"/>
    <w:rsid w:val="44E47433"/>
    <w:rsid w:val="44E5316C"/>
    <w:rsid w:val="44E560E7"/>
    <w:rsid w:val="44E71FC3"/>
    <w:rsid w:val="44E759DA"/>
    <w:rsid w:val="44EB5FEF"/>
    <w:rsid w:val="44F161AA"/>
    <w:rsid w:val="44F4490D"/>
    <w:rsid w:val="44FC368E"/>
    <w:rsid w:val="450E3BFF"/>
    <w:rsid w:val="45130AFC"/>
    <w:rsid w:val="451626EE"/>
    <w:rsid w:val="45167B7B"/>
    <w:rsid w:val="451D2C3D"/>
    <w:rsid w:val="451E01CD"/>
    <w:rsid w:val="45224763"/>
    <w:rsid w:val="452330E6"/>
    <w:rsid w:val="452B4265"/>
    <w:rsid w:val="452C05AB"/>
    <w:rsid w:val="452D4F49"/>
    <w:rsid w:val="45310A36"/>
    <w:rsid w:val="453362E6"/>
    <w:rsid w:val="453A3052"/>
    <w:rsid w:val="453A5C16"/>
    <w:rsid w:val="453B183F"/>
    <w:rsid w:val="453D3536"/>
    <w:rsid w:val="45431BA4"/>
    <w:rsid w:val="4545180C"/>
    <w:rsid w:val="45460341"/>
    <w:rsid w:val="45477C6B"/>
    <w:rsid w:val="454E2E2F"/>
    <w:rsid w:val="455608CA"/>
    <w:rsid w:val="45570CC6"/>
    <w:rsid w:val="45597885"/>
    <w:rsid w:val="455A0775"/>
    <w:rsid w:val="455D6AD2"/>
    <w:rsid w:val="455D7A13"/>
    <w:rsid w:val="455E77BF"/>
    <w:rsid w:val="45601036"/>
    <w:rsid w:val="45621452"/>
    <w:rsid w:val="456241D3"/>
    <w:rsid w:val="45662E8F"/>
    <w:rsid w:val="456E6317"/>
    <w:rsid w:val="4570139E"/>
    <w:rsid w:val="45716250"/>
    <w:rsid w:val="4576387E"/>
    <w:rsid w:val="45797748"/>
    <w:rsid w:val="457A03C3"/>
    <w:rsid w:val="457B036E"/>
    <w:rsid w:val="457F1442"/>
    <w:rsid w:val="45851E34"/>
    <w:rsid w:val="45861EBD"/>
    <w:rsid w:val="45871288"/>
    <w:rsid w:val="45884808"/>
    <w:rsid w:val="4588641F"/>
    <w:rsid w:val="45892D40"/>
    <w:rsid w:val="4589576C"/>
    <w:rsid w:val="458C4A6C"/>
    <w:rsid w:val="458F7A80"/>
    <w:rsid w:val="45923ECC"/>
    <w:rsid w:val="459339C2"/>
    <w:rsid w:val="459562B2"/>
    <w:rsid w:val="45986C8F"/>
    <w:rsid w:val="459929A5"/>
    <w:rsid w:val="45996359"/>
    <w:rsid w:val="459C717D"/>
    <w:rsid w:val="459F500D"/>
    <w:rsid w:val="45A00ED1"/>
    <w:rsid w:val="45A05F48"/>
    <w:rsid w:val="45A17619"/>
    <w:rsid w:val="45A177F1"/>
    <w:rsid w:val="45A17C2A"/>
    <w:rsid w:val="45A25284"/>
    <w:rsid w:val="45A90A7E"/>
    <w:rsid w:val="45AD01EF"/>
    <w:rsid w:val="45AF07CA"/>
    <w:rsid w:val="45B00105"/>
    <w:rsid w:val="45B80146"/>
    <w:rsid w:val="45C26E24"/>
    <w:rsid w:val="45C3324F"/>
    <w:rsid w:val="45C75C7C"/>
    <w:rsid w:val="45CB1B35"/>
    <w:rsid w:val="45CC0675"/>
    <w:rsid w:val="45CC4911"/>
    <w:rsid w:val="45D13D8E"/>
    <w:rsid w:val="45D14656"/>
    <w:rsid w:val="45D62284"/>
    <w:rsid w:val="45D82223"/>
    <w:rsid w:val="45DA7A89"/>
    <w:rsid w:val="45DF2598"/>
    <w:rsid w:val="45E85A08"/>
    <w:rsid w:val="45E918AF"/>
    <w:rsid w:val="45EB3F91"/>
    <w:rsid w:val="45ED6FB4"/>
    <w:rsid w:val="45F301B0"/>
    <w:rsid w:val="45F72C57"/>
    <w:rsid w:val="46053364"/>
    <w:rsid w:val="4607158D"/>
    <w:rsid w:val="46082B80"/>
    <w:rsid w:val="46091B79"/>
    <w:rsid w:val="460F13A7"/>
    <w:rsid w:val="461047EC"/>
    <w:rsid w:val="46145006"/>
    <w:rsid w:val="46255CBD"/>
    <w:rsid w:val="46285E03"/>
    <w:rsid w:val="462C64E2"/>
    <w:rsid w:val="462F07C6"/>
    <w:rsid w:val="46310C28"/>
    <w:rsid w:val="463179C5"/>
    <w:rsid w:val="46373162"/>
    <w:rsid w:val="464003A5"/>
    <w:rsid w:val="46426E46"/>
    <w:rsid w:val="46465B33"/>
    <w:rsid w:val="464B1255"/>
    <w:rsid w:val="46531B67"/>
    <w:rsid w:val="46567C04"/>
    <w:rsid w:val="465D060E"/>
    <w:rsid w:val="465E5B23"/>
    <w:rsid w:val="465E69AD"/>
    <w:rsid w:val="466509DA"/>
    <w:rsid w:val="466A7C03"/>
    <w:rsid w:val="466B42B0"/>
    <w:rsid w:val="466D4B57"/>
    <w:rsid w:val="466E0484"/>
    <w:rsid w:val="466E4408"/>
    <w:rsid w:val="46752DED"/>
    <w:rsid w:val="46765F38"/>
    <w:rsid w:val="46781E90"/>
    <w:rsid w:val="468535F0"/>
    <w:rsid w:val="46867598"/>
    <w:rsid w:val="468869E8"/>
    <w:rsid w:val="468B1AE8"/>
    <w:rsid w:val="468B2D5F"/>
    <w:rsid w:val="468C5FAC"/>
    <w:rsid w:val="46905BE3"/>
    <w:rsid w:val="46936275"/>
    <w:rsid w:val="469472D9"/>
    <w:rsid w:val="469F4434"/>
    <w:rsid w:val="46A10D7F"/>
    <w:rsid w:val="46A66D32"/>
    <w:rsid w:val="46A75A84"/>
    <w:rsid w:val="46B161B1"/>
    <w:rsid w:val="46B60445"/>
    <w:rsid w:val="46B7734E"/>
    <w:rsid w:val="46B85304"/>
    <w:rsid w:val="46BA22C1"/>
    <w:rsid w:val="46BC30DC"/>
    <w:rsid w:val="46BE6D05"/>
    <w:rsid w:val="46C1767E"/>
    <w:rsid w:val="46C533DF"/>
    <w:rsid w:val="46CC3CF3"/>
    <w:rsid w:val="46CF6A42"/>
    <w:rsid w:val="46D34ACF"/>
    <w:rsid w:val="46D43A7A"/>
    <w:rsid w:val="46D56D0B"/>
    <w:rsid w:val="46D61B98"/>
    <w:rsid w:val="46D77B23"/>
    <w:rsid w:val="46DA0654"/>
    <w:rsid w:val="46DB6E97"/>
    <w:rsid w:val="46DC5EEA"/>
    <w:rsid w:val="46DC6A34"/>
    <w:rsid w:val="46E717E8"/>
    <w:rsid w:val="46E8479C"/>
    <w:rsid w:val="46EB36CA"/>
    <w:rsid w:val="46EC15F3"/>
    <w:rsid w:val="46EF659E"/>
    <w:rsid w:val="46F107BB"/>
    <w:rsid w:val="46F542F9"/>
    <w:rsid w:val="46F64AD7"/>
    <w:rsid w:val="46FA562D"/>
    <w:rsid w:val="46FD30FE"/>
    <w:rsid w:val="46FF5BD7"/>
    <w:rsid w:val="47082BB4"/>
    <w:rsid w:val="470930FE"/>
    <w:rsid w:val="470B6E99"/>
    <w:rsid w:val="470B7784"/>
    <w:rsid w:val="470D583A"/>
    <w:rsid w:val="470E4FF7"/>
    <w:rsid w:val="471017F9"/>
    <w:rsid w:val="471074FA"/>
    <w:rsid w:val="47114FB0"/>
    <w:rsid w:val="47183224"/>
    <w:rsid w:val="471D40B2"/>
    <w:rsid w:val="472C2746"/>
    <w:rsid w:val="472F55C9"/>
    <w:rsid w:val="472F73A2"/>
    <w:rsid w:val="47306C55"/>
    <w:rsid w:val="474137C6"/>
    <w:rsid w:val="47422A15"/>
    <w:rsid w:val="47443048"/>
    <w:rsid w:val="474D04BB"/>
    <w:rsid w:val="474E6D63"/>
    <w:rsid w:val="47501260"/>
    <w:rsid w:val="47543C64"/>
    <w:rsid w:val="475A3100"/>
    <w:rsid w:val="475B2BD6"/>
    <w:rsid w:val="475C7A2A"/>
    <w:rsid w:val="476458D3"/>
    <w:rsid w:val="476E0092"/>
    <w:rsid w:val="476E0951"/>
    <w:rsid w:val="47714AE6"/>
    <w:rsid w:val="4779083D"/>
    <w:rsid w:val="477A34A5"/>
    <w:rsid w:val="477A5AFB"/>
    <w:rsid w:val="477B5941"/>
    <w:rsid w:val="478842F1"/>
    <w:rsid w:val="47895707"/>
    <w:rsid w:val="478B71AB"/>
    <w:rsid w:val="478F6038"/>
    <w:rsid w:val="47905E56"/>
    <w:rsid w:val="479258B8"/>
    <w:rsid w:val="47990916"/>
    <w:rsid w:val="479B6918"/>
    <w:rsid w:val="479C1CE7"/>
    <w:rsid w:val="479D0EAF"/>
    <w:rsid w:val="479E6B0A"/>
    <w:rsid w:val="47A20860"/>
    <w:rsid w:val="47A32975"/>
    <w:rsid w:val="47A47D92"/>
    <w:rsid w:val="47A76DC9"/>
    <w:rsid w:val="47A81679"/>
    <w:rsid w:val="47AB5478"/>
    <w:rsid w:val="47AC4C2E"/>
    <w:rsid w:val="47AF637E"/>
    <w:rsid w:val="47B65527"/>
    <w:rsid w:val="47BA0BE2"/>
    <w:rsid w:val="47BB743C"/>
    <w:rsid w:val="47BD625E"/>
    <w:rsid w:val="47BE0578"/>
    <w:rsid w:val="47C10A07"/>
    <w:rsid w:val="47CD2CFB"/>
    <w:rsid w:val="47CD5C34"/>
    <w:rsid w:val="47CF30AF"/>
    <w:rsid w:val="47D377B4"/>
    <w:rsid w:val="47D76642"/>
    <w:rsid w:val="47D82838"/>
    <w:rsid w:val="47DA2AFA"/>
    <w:rsid w:val="47DC364B"/>
    <w:rsid w:val="47DD4412"/>
    <w:rsid w:val="47DE1369"/>
    <w:rsid w:val="47E5138C"/>
    <w:rsid w:val="47F16F48"/>
    <w:rsid w:val="47F34F6A"/>
    <w:rsid w:val="47F70A3E"/>
    <w:rsid w:val="47F76FEA"/>
    <w:rsid w:val="47FA1FF0"/>
    <w:rsid w:val="47FB10CD"/>
    <w:rsid w:val="47FB6DD3"/>
    <w:rsid w:val="47FC64CA"/>
    <w:rsid w:val="48061904"/>
    <w:rsid w:val="480768B1"/>
    <w:rsid w:val="480C53AE"/>
    <w:rsid w:val="480E7BB1"/>
    <w:rsid w:val="480F4851"/>
    <w:rsid w:val="4811132E"/>
    <w:rsid w:val="48116446"/>
    <w:rsid w:val="48123629"/>
    <w:rsid w:val="48143D7D"/>
    <w:rsid w:val="4816624B"/>
    <w:rsid w:val="48194ABE"/>
    <w:rsid w:val="481A1E04"/>
    <w:rsid w:val="481D0801"/>
    <w:rsid w:val="48201498"/>
    <w:rsid w:val="482702A5"/>
    <w:rsid w:val="482B50D0"/>
    <w:rsid w:val="48306956"/>
    <w:rsid w:val="48312B01"/>
    <w:rsid w:val="48317842"/>
    <w:rsid w:val="48317FF5"/>
    <w:rsid w:val="48332BCC"/>
    <w:rsid w:val="48363A60"/>
    <w:rsid w:val="48377961"/>
    <w:rsid w:val="483A51FB"/>
    <w:rsid w:val="483B3B69"/>
    <w:rsid w:val="48420660"/>
    <w:rsid w:val="4843142F"/>
    <w:rsid w:val="484655D3"/>
    <w:rsid w:val="484963B0"/>
    <w:rsid w:val="48524B8D"/>
    <w:rsid w:val="48535594"/>
    <w:rsid w:val="48550AC6"/>
    <w:rsid w:val="48552C32"/>
    <w:rsid w:val="48563CCB"/>
    <w:rsid w:val="485A6F8A"/>
    <w:rsid w:val="485B6D5B"/>
    <w:rsid w:val="485B7FCA"/>
    <w:rsid w:val="485C7C84"/>
    <w:rsid w:val="485D3106"/>
    <w:rsid w:val="485E7C82"/>
    <w:rsid w:val="486D2B0D"/>
    <w:rsid w:val="486F2A19"/>
    <w:rsid w:val="48741C8C"/>
    <w:rsid w:val="487F4007"/>
    <w:rsid w:val="488173D0"/>
    <w:rsid w:val="48826821"/>
    <w:rsid w:val="48834F91"/>
    <w:rsid w:val="4888141B"/>
    <w:rsid w:val="488E17FC"/>
    <w:rsid w:val="488E634C"/>
    <w:rsid w:val="489029CE"/>
    <w:rsid w:val="48902B6D"/>
    <w:rsid w:val="48912452"/>
    <w:rsid w:val="48967A43"/>
    <w:rsid w:val="489814FE"/>
    <w:rsid w:val="489E6F9B"/>
    <w:rsid w:val="48B53EFB"/>
    <w:rsid w:val="48B669FE"/>
    <w:rsid w:val="48BA5701"/>
    <w:rsid w:val="48BA65FA"/>
    <w:rsid w:val="48BC3501"/>
    <w:rsid w:val="48BE6A84"/>
    <w:rsid w:val="48C15E19"/>
    <w:rsid w:val="48C5147E"/>
    <w:rsid w:val="48C92A5A"/>
    <w:rsid w:val="48C950FF"/>
    <w:rsid w:val="48CB7245"/>
    <w:rsid w:val="48CE3F42"/>
    <w:rsid w:val="48D0622F"/>
    <w:rsid w:val="48D24B6F"/>
    <w:rsid w:val="48D306F8"/>
    <w:rsid w:val="48D61488"/>
    <w:rsid w:val="48E64E22"/>
    <w:rsid w:val="48EA5E38"/>
    <w:rsid w:val="48EB1EBD"/>
    <w:rsid w:val="48EC0F05"/>
    <w:rsid w:val="48F21116"/>
    <w:rsid w:val="48FE62A3"/>
    <w:rsid w:val="49023C5F"/>
    <w:rsid w:val="490358BF"/>
    <w:rsid w:val="49064A55"/>
    <w:rsid w:val="490B50C7"/>
    <w:rsid w:val="490E0FB6"/>
    <w:rsid w:val="491379A5"/>
    <w:rsid w:val="49156ED8"/>
    <w:rsid w:val="491A0AAF"/>
    <w:rsid w:val="49257C8B"/>
    <w:rsid w:val="49282515"/>
    <w:rsid w:val="492B2F6F"/>
    <w:rsid w:val="492C453E"/>
    <w:rsid w:val="49304AC4"/>
    <w:rsid w:val="49307DB6"/>
    <w:rsid w:val="49323223"/>
    <w:rsid w:val="493327AA"/>
    <w:rsid w:val="493E2414"/>
    <w:rsid w:val="49445A12"/>
    <w:rsid w:val="49451ED4"/>
    <w:rsid w:val="494B2C73"/>
    <w:rsid w:val="495140DB"/>
    <w:rsid w:val="4955652B"/>
    <w:rsid w:val="49586C00"/>
    <w:rsid w:val="4963116D"/>
    <w:rsid w:val="49670358"/>
    <w:rsid w:val="4969425A"/>
    <w:rsid w:val="496A0F8D"/>
    <w:rsid w:val="49715E76"/>
    <w:rsid w:val="49795CD5"/>
    <w:rsid w:val="497C2593"/>
    <w:rsid w:val="497E7274"/>
    <w:rsid w:val="49833DCD"/>
    <w:rsid w:val="498A0958"/>
    <w:rsid w:val="498B7FC9"/>
    <w:rsid w:val="498C025F"/>
    <w:rsid w:val="49960FF3"/>
    <w:rsid w:val="4996164A"/>
    <w:rsid w:val="499945B0"/>
    <w:rsid w:val="499A7995"/>
    <w:rsid w:val="499B1646"/>
    <w:rsid w:val="499E5EAC"/>
    <w:rsid w:val="49A064B0"/>
    <w:rsid w:val="49A54C5D"/>
    <w:rsid w:val="49A601B9"/>
    <w:rsid w:val="49A66156"/>
    <w:rsid w:val="49A95DDD"/>
    <w:rsid w:val="49B40E8C"/>
    <w:rsid w:val="49BA19ED"/>
    <w:rsid w:val="49BB37A7"/>
    <w:rsid w:val="49C1707A"/>
    <w:rsid w:val="49C2071B"/>
    <w:rsid w:val="49C31894"/>
    <w:rsid w:val="49C62173"/>
    <w:rsid w:val="49CE5014"/>
    <w:rsid w:val="49CF7E26"/>
    <w:rsid w:val="49D228C2"/>
    <w:rsid w:val="49D616DD"/>
    <w:rsid w:val="49E70849"/>
    <w:rsid w:val="49E77391"/>
    <w:rsid w:val="49EB7E5B"/>
    <w:rsid w:val="49EC0EEA"/>
    <w:rsid w:val="49EC41B6"/>
    <w:rsid w:val="49EC5EC1"/>
    <w:rsid w:val="49ED31AB"/>
    <w:rsid w:val="49ED60A8"/>
    <w:rsid w:val="49EE1551"/>
    <w:rsid w:val="49EF7FB4"/>
    <w:rsid w:val="49F60531"/>
    <w:rsid w:val="49FC6267"/>
    <w:rsid w:val="49FD361F"/>
    <w:rsid w:val="4A03585C"/>
    <w:rsid w:val="4A075406"/>
    <w:rsid w:val="4A0D7174"/>
    <w:rsid w:val="4A111470"/>
    <w:rsid w:val="4A151425"/>
    <w:rsid w:val="4A155E92"/>
    <w:rsid w:val="4A157C83"/>
    <w:rsid w:val="4A161761"/>
    <w:rsid w:val="4A173554"/>
    <w:rsid w:val="4A1D1A0F"/>
    <w:rsid w:val="4A1F1913"/>
    <w:rsid w:val="4A23768C"/>
    <w:rsid w:val="4A2B16EE"/>
    <w:rsid w:val="4A2D31C3"/>
    <w:rsid w:val="4A3069B6"/>
    <w:rsid w:val="4A320446"/>
    <w:rsid w:val="4A3A28B2"/>
    <w:rsid w:val="4A3C350F"/>
    <w:rsid w:val="4A447C06"/>
    <w:rsid w:val="4A456FD6"/>
    <w:rsid w:val="4A4626D5"/>
    <w:rsid w:val="4A4D17F7"/>
    <w:rsid w:val="4A4E6036"/>
    <w:rsid w:val="4A54199F"/>
    <w:rsid w:val="4A56555A"/>
    <w:rsid w:val="4A58196B"/>
    <w:rsid w:val="4A5B7194"/>
    <w:rsid w:val="4A5D4BC4"/>
    <w:rsid w:val="4A5F22AB"/>
    <w:rsid w:val="4A694DEC"/>
    <w:rsid w:val="4A696CBF"/>
    <w:rsid w:val="4A6E46E9"/>
    <w:rsid w:val="4A6F0E80"/>
    <w:rsid w:val="4A7027D8"/>
    <w:rsid w:val="4A7350D7"/>
    <w:rsid w:val="4A744B41"/>
    <w:rsid w:val="4A78039C"/>
    <w:rsid w:val="4A796445"/>
    <w:rsid w:val="4A7F3C1A"/>
    <w:rsid w:val="4A8164FA"/>
    <w:rsid w:val="4A855568"/>
    <w:rsid w:val="4A860981"/>
    <w:rsid w:val="4A862E49"/>
    <w:rsid w:val="4A881922"/>
    <w:rsid w:val="4A88242F"/>
    <w:rsid w:val="4A8A0F13"/>
    <w:rsid w:val="4A8A4D64"/>
    <w:rsid w:val="4A8C5ABF"/>
    <w:rsid w:val="4A95284F"/>
    <w:rsid w:val="4AA27DF9"/>
    <w:rsid w:val="4AAD23A2"/>
    <w:rsid w:val="4AAE707B"/>
    <w:rsid w:val="4AB03803"/>
    <w:rsid w:val="4AB34820"/>
    <w:rsid w:val="4AB46BF3"/>
    <w:rsid w:val="4AB5401A"/>
    <w:rsid w:val="4ABB75BD"/>
    <w:rsid w:val="4AC75F46"/>
    <w:rsid w:val="4AD64460"/>
    <w:rsid w:val="4AD82384"/>
    <w:rsid w:val="4AE160E6"/>
    <w:rsid w:val="4AE379C2"/>
    <w:rsid w:val="4AE42A17"/>
    <w:rsid w:val="4AEA65E4"/>
    <w:rsid w:val="4AEC0C46"/>
    <w:rsid w:val="4AF0544D"/>
    <w:rsid w:val="4AF073EA"/>
    <w:rsid w:val="4AF220A0"/>
    <w:rsid w:val="4AFB6CBF"/>
    <w:rsid w:val="4B010C57"/>
    <w:rsid w:val="4B064EA0"/>
    <w:rsid w:val="4B0F5EFF"/>
    <w:rsid w:val="4B1222D7"/>
    <w:rsid w:val="4B122DF5"/>
    <w:rsid w:val="4B165846"/>
    <w:rsid w:val="4B1D3299"/>
    <w:rsid w:val="4B1E1367"/>
    <w:rsid w:val="4B1F1F3E"/>
    <w:rsid w:val="4B211BFD"/>
    <w:rsid w:val="4B246DE5"/>
    <w:rsid w:val="4B2675EF"/>
    <w:rsid w:val="4B28428F"/>
    <w:rsid w:val="4B2B6EAA"/>
    <w:rsid w:val="4B2C70A5"/>
    <w:rsid w:val="4B2D2A80"/>
    <w:rsid w:val="4B2F5243"/>
    <w:rsid w:val="4B3344C9"/>
    <w:rsid w:val="4B336509"/>
    <w:rsid w:val="4B344BF9"/>
    <w:rsid w:val="4B386890"/>
    <w:rsid w:val="4B3C0DC4"/>
    <w:rsid w:val="4B3D0AEF"/>
    <w:rsid w:val="4B3F3C37"/>
    <w:rsid w:val="4B410489"/>
    <w:rsid w:val="4B455AD5"/>
    <w:rsid w:val="4B4642DE"/>
    <w:rsid w:val="4B4A32CA"/>
    <w:rsid w:val="4B4E6A13"/>
    <w:rsid w:val="4B533BEB"/>
    <w:rsid w:val="4B572816"/>
    <w:rsid w:val="4B5815EF"/>
    <w:rsid w:val="4B597ADB"/>
    <w:rsid w:val="4B5B0EC0"/>
    <w:rsid w:val="4B5F0A19"/>
    <w:rsid w:val="4B5F1CA7"/>
    <w:rsid w:val="4B602D45"/>
    <w:rsid w:val="4B6101F0"/>
    <w:rsid w:val="4B610563"/>
    <w:rsid w:val="4B667D14"/>
    <w:rsid w:val="4B67720D"/>
    <w:rsid w:val="4B687440"/>
    <w:rsid w:val="4B695837"/>
    <w:rsid w:val="4B6E3B53"/>
    <w:rsid w:val="4B716BC3"/>
    <w:rsid w:val="4B794AD1"/>
    <w:rsid w:val="4B813419"/>
    <w:rsid w:val="4B855993"/>
    <w:rsid w:val="4B8B3D3F"/>
    <w:rsid w:val="4B906FDD"/>
    <w:rsid w:val="4B923507"/>
    <w:rsid w:val="4B9A00F2"/>
    <w:rsid w:val="4B9B10BC"/>
    <w:rsid w:val="4B9D265B"/>
    <w:rsid w:val="4B9E5A71"/>
    <w:rsid w:val="4B9F1379"/>
    <w:rsid w:val="4BAF32DD"/>
    <w:rsid w:val="4BB450B5"/>
    <w:rsid w:val="4BB71B4C"/>
    <w:rsid w:val="4BC042BC"/>
    <w:rsid w:val="4BC64711"/>
    <w:rsid w:val="4BC7191E"/>
    <w:rsid w:val="4BC812CB"/>
    <w:rsid w:val="4BC9158D"/>
    <w:rsid w:val="4BC96F6F"/>
    <w:rsid w:val="4BCA07DE"/>
    <w:rsid w:val="4BCB5B51"/>
    <w:rsid w:val="4BDA0B3F"/>
    <w:rsid w:val="4BDC43DA"/>
    <w:rsid w:val="4BE44824"/>
    <w:rsid w:val="4BE62E83"/>
    <w:rsid w:val="4BE91471"/>
    <w:rsid w:val="4BEB280A"/>
    <w:rsid w:val="4BEB6831"/>
    <w:rsid w:val="4BF052CE"/>
    <w:rsid w:val="4BF70CB8"/>
    <w:rsid w:val="4BFA7E06"/>
    <w:rsid w:val="4C02645D"/>
    <w:rsid w:val="4C115C10"/>
    <w:rsid w:val="4C1205C8"/>
    <w:rsid w:val="4C13547A"/>
    <w:rsid w:val="4C154BAB"/>
    <w:rsid w:val="4C1C379A"/>
    <w:rsid w:val="4C206461"/>
    <w:rsid w:val="4C2456B0"/>
    <w:rsid w:val="4C2B5DC3"/>
    <w:rsid w:val="4C32747B"/>
    <w:rsid w:val="4C352D4C"/>
    <w:rsid w:val="4C366F1E"/>
    <w:rsid w:val="4C395133"/>
    <w:rsid w:val="4C3D56CE"/>
    <w:rsid w:val="4C454A04"/>
    <w:rsid w:val="4C46133C"/>
    <w:rsid w:val="4C463E51"/>
    <w:rsid w:val="4C4A2DC7"/>
    <w:rsid w:val="4C4C6EC3"/>
    <w:rsid w:val="4C502580"/>
    <w:rsid w:val="4C570AB8"/>
    <w:rsid w:val="4C5C177D"/>
    <w:rsid w:val="4C5E4648"/>
    <w:rsid w:val="4C5E6241"/>
    <w:rsid w:val="4C614EAA"/>
    <w:rsid w:val="4C627336"/>
    <w:rsid w:val="4C63364E"/>
    <w:rsid w:val="4C647EFE"/>
    <w:rsid w:val="4C694D87"/>
    <w:rsid w:val="4C700508"/>
    <w:rsid w:val="4C761780"/>
    <w:rsid w:val="4C800F63"/>
    <w:rsid w:val="4C802CFF"/>
    <w:rsid w:val="4C820DB9"/>
    <w:rsid w:val="4C8332A3"/>
    <w:rsid w:val="4C841FD0"/>
    <w:rsid w:val="4C8F14AC"/>
    <w:rsid w:val="4C911573"/>
    <w:rsid w:val="4C92567D"/>
    <w:rsid w:val="4C942590"/>
    <w:rsid w:val="4C950224"/>
    <w:rsid w:val="4C9553C2"/>
    <w:rsid w:val="4C9D0670"/>
    <w:rsid w:val="4C9F7CE6"/>
    <w:rsid w:val="4CA00ECF"/>
    <w:rsid w:val="4CA405F7"/>
    <w:rsid w:val="4CA4341E"/>
    <w:rsid w:val="4CAC61E8"/>
    <w:rsid w:val="4CAD2975"/>
    <w:rsid w:val="4CB31B3D"/>
    <w:rsid w:val="4CB47806"/>
    <w:rsid w:val="4CC56146"/>
    <w:rsid w:val="4CC94ACF"/>
    <w:rsid w:val="4CCD2E33"/>
    <w:rsid w:val="4CCE11F9"/>
    <w:rsid w:val="4CD168DB"/>
    <w:rsid w:val="4CDB553F"/>
    <w:rsid w:val="4CDE273D"/>
    <w:rsid w:val="4CE67A7B"/>
    <w:rsid w:val="4CED264C"/>
    <w:rsid w:val="4CF55797"/>
    <w:rsid w:val="4CF95911"/>
    <w:rsid w:val="4D002528"/>
    <w:rsid w:val="4D011802"/>
    <w:rsid w:val="4D075CD7"/>
    <w:rsid w:val="4D0A5486"/>
    <w:rsid w:val="4D0E5212"/>
    <w:rsid w:val="4D0E718F"/>
    <w:rsid w:val="4D0F01A4"/>
    <w:rsid w:val="4D0F6B40"/>
    <w:rsid w:val="4D150538"/>
    <w:rsid w:val="4D1C016F"/>
    <w:rsid w:val="4D1E584D"/>
    <w:rsid w:val="4D207D90"/>
    <w:rsid w:val="4D234BB9"/>
    <w:rsid w:val="4D263714"/>
    <w:rsid w:val="4D2769E2"/>
    <w:rsid w:val="4D3349C2"/>
    <w:rsid w:val="4D356A1A"/>
    <w:rsid w:val="4D3A0A2D"/>
    <w:rsid w:val="4D3D5C4E"/>
    <w:rsid w:val="4D411A5F"/>
    <w:rsid w:val="4D453418"/>
    <w:rsid w:val="4D4C30A0"/>
    <w:rsid w:val="4D4E47CD"/>
    <w:rsid w:val="4D4F66C3"/>
    <w:rsid w:val="4D503BCE"/>
    <w:rsid w:val="4D623AC1"/>
    <w:rsid w:val="4D673285"/>
    <w:rsid w:val="4D6D4C8B"/>
    <w:rsid w:val="4D7F694B"/>
    <w:rsid w:val="4D7F7759"/>
    <w:rsid w:val="4D820B8A"/>
    <w:rsid w:val="4D8B6109"/>
    <w:rsid w:val="4D8F17AC"/>
    <w:rsid w:val="4D942728"/>
    <w:rsid w:val="4D95069F"/>
    <w:rsid w:val="4D951C0E"/>
    <w:rsid w:val="4D9530A1"/>
    <w:rsid w:val="4D9B5644"/>
    <w:rsid w:val="4D9D3A3E"/>
    <w:rsid w:val="4DA115DA"/>
    <w:rsid w:val="4DA77CAE"/>
    <w:rsid w:val="4DAA217B"/>
    <w:rsid w:val="4DAD2CDD"/>
    <w:rsid w:val="4DAE344F"/>
    <w:rsid w:val="4DAE5BB1"/>
    <w:rsid w:val="4DB176C2"/>
    <w:rsid w:val="4DB40C11"/>
    <w:rsid w:val="4DB8377A"/>
    <w:rsid w:val="4DBF5C8C"/>
    <w:rsid w:val="4DC7449B"/>
    <w:rsid w:val="4DC94ABC"/>
    <w:rsid w:val="4DCF3441"/>
    <w:rsid w:val="4DCF523E"/>
    <w:rsid w:val="4DD06E8D"/>
    <w:rsid w:val="4DD2585A"/>
    <w:rsid w:val="4DD578C9"/>
    <w:rsid w:val="4DD60F2E"/>
    <w:rsid w:val="4DD86B21"/>
    <w:rsid w:val="4DDA223F"/>
    <w:rsid w:val="4DDA4FDD"/>
    <w:rsid w:val="4DE1194C"/>
    <w:rsid w:val="4DE1475C"/>
    <w:rsid w:val="4DE368DC"/>
    <w:rsid w:val="4DE857FD"/>
    <w:rsid w:val="4DE9085F"/>
    <w:rsid w:val="4DE92FCD"/>
    <w:rsid w:val="4DEF06B9"/>
    <w:rsid w:val="4DFA5D35"/>
    <w:rsid w:val="4E01424F"/>
    <w:rsid w:val="4E022F99"/>
    <w:rsid w:val="4E0B35BF"/>
    <w:rsid w:val="4E0E457A"/>
    <w:rsid w:val="4E102588"/>
    <w:rsid w:val="4E107226"/>
    <w:rsid w:val="4E1842BC"/>
    <w:rsid w:val="4E192ABA"/>
    <w:rsid w:val="4E1F6949"/>
    <w:rsid w:val="4E2256CC"/>
    <w:rsid w:val="4E227FA5"/>
    <w:rsid w:val="4E2C1C7C"/>
    <w:rsid w:val="4E3054A6"/>
    <w:rsid w:val="4E3B0A7D"/>
    <w:rsid w:val="4E3B1060"/>
    <w:rsid w:val="4E3B7901"/>
    <w:rsid w:val="4E430523"/>
    <w:rsid w:val="4E4F6063"/>
    <w:rsid w:val="4E5378C2"/>
    <w:rsid w:val="4E5C17D9"/>
    <w:rsid w:val="4E603E42"/>
    <w:rsid w:val="4E633B96"/>
    <w:rsid w:val="4E6C3AAB"/>
    <w:rsid w:val="4E6E08D0"/>
    <w:rsid w:val="4E721A83"/>
    <w:rsid w:val="4E724ABB"/>
    <w:rsid w:val="4E755457"/>
    <w:rsid w:val="4E793B27"/>
    <w:rsid w:val="4E79633E"/>
    <w:rsid w:val="4E7F265F"/>
    <w:rsid w:val="4E823E5C"/>
    <w:rsid w:val="4E8E35AA"/>
    <w:rsid w:val="4E920212"/>
    <w:rsid w:val="4E9253D2"/>
    <w:rsid w:val="4E931257"/>
    <w:rsid w:val="4E9657D3"/>
    <w:rsid w:val="4E9C1D04"/>
    <w:rsid w:val="4E9C38E2"/>
    <w:rsid w:val="4E9C493A"/>
    <w:rsid w:val="4EA2468D"/>
    <w:rsid w:val="4EA476A5"/>
    <w:rsid w:val="4EA61A25"/>
    <w:rsid w:val="4EAB50F3"/>
    <w:rsid w:val="4EAC4924"/>
    <w:rsid w:val="4EAF0548"/>
    <w:rsid w:val="4EB116FC"/>
    <w:rsid w:val="4EB15D30"/>
    <w:rsid w:val="4EB239F4"/>
    <w:rsid w:val="4EB672A8"/>
    <w:rsid w:val="4EB7612E"/>
    <w:rsid w:val="4EB86749"/>
    <w:rsid w:val="4EB93492"/>
    <w:rsid w:val="4EBB3F70"/>
    <w:rsid w:val="4EBC61D1"/>
    <w:rsid w:val="4EC1781A"/>
    <w:rsid w:val="4EC478AD"/>
    <w:rsid w:val="4EC53BFD"/>
    <w:rsid w:val="4ECA25C9"/>
    <w:rsid w:val="4ECC2D64"/>
    <w:rsid w:val="4ECF6200"/>
    <w:rsid w:val="4ED0006F"/>
    <w:rsid w:val="4ED077EB"/>
    <w:rsid w:val="4ED9123C"/>
    <w:rsid w:val="4EDC683E"/>
    <w:rsid w:val="4EDD29A3"/>
    <w:rsid w:val="4EDE1470"/>
    <w:rsid w:val="4EE16194"/>
    <w:rsid w:val="4EE649B8"/>
    <w:rsid w:val="4EEF69AC"/>
    <w:rsid w:val="4EF2109C"/>
    <w:rsid w:val="4EF21B4C"/>
    <w:rsid w:val="4F0E5AE4"/>
    <w:rsid w:val="4F1021AB"/>
    <w:rsid w:val="4F1223A6"/>
    <w:rsid w:val="4F164048"/>
    <w:rsid w:val="4F1D0346"/>
    <w:rsid w:val="4F1E0348"/>
    <w:rsid w:val="4F242443"/>
    <w:rsid w:val="4F2946FD"/>
    <w:rsid w:val="4F2B72AB"/>
    <w:rsid w:val="4F2C3221"/>
    <w:rsid w:val="4F2E231D"/>
    <w:rsid w:val="4F300654"/>
    <w:rsid w:val="4F340CA8"/>
    <w:rsid w:val="4F346272"/>
    <w:rsid w:val="4F3658BF"/>
    <w:rsid w:val="4F3E5E1A"/>
    <w:rsid w:val="4F3E6577"/>
    <w:rsid w:val="4F413EC4"/>
    <w:rsid w:val="4F432869"/>
    <w:rsid w:val="4F460C05"/>
    <w:rsid w:val="4F4C3F4A"/>
    <w:rsid w:val="4F4E1FC9"/>
    <w:rsid w:val="4F524853"/>
    <w:rsid w:val="4F5B0A58"/>
    <w:rsid w:val="4F622E13"/>
    <w:rsid w:val="4F62797F"/>
    <w:rsid w:val="4F630600"/>
    <w:rsid w:val="4F681E5A"/>
    <w:rsid w:val="4F685235"/>
    <w:rsid w:val="4F6E58FF"/>
    <w:rsid w:val="4F6E6C5D"/>
    <w:rsid w:val="4F7A3C30"/>
    <w:rsid w:val="4F8516DA"/>
    <w:rsid w:val="4F8A6DCF"/>
    <w:rsid w:val="4F9634BF"/>
    <w:rsid w:val="4F9858E1"/>
    <w:rsid w:val="4F9B3F78"/>
    <w:rsid w:val="4FA842FC"/>
    <w:rsid w:val="4FB3737E"/>
    <w:rsid w:val="4FB52D50"/>
    <w:rsid w:val="4FBD320B"/>
    <w:rsid w:val="4FBD7DA9"/>
    <w:rsid w:val="4FCA4F58"/>
    <w:rsid w:val="4FCD3FB6"/>
    <w:rsid w:val="4FCF0596"/>
    <w:rsid w:val="4FCF2710"/>
    <w:rsid w:val="4FDA2CD9"/>
    <w:rsid w:val="4FDA682D"/>
    <w:rsid w:val="4FDF6304"/>
    <w:rsid w:val="4FE4079F"/>
    <w:rsid w:val="4FE50B05"/>
    <w:rsid w:val="4FEA1967"/>
    <w:rsid w:val="4FF219CD"/>
    <w:rsid w:val="4FF865FE"/>
    <w:rsid w:val="4FF9633B"/>
    <w:rsid w:val="4FFC0C9E"/>
    <w:rsid w:val="4FFE51B9"/>
    <w:rsid w:val="4FFE6AAA"/>
    <w:rsid w:val="50007B20"/>
    <w:rsid w:val="500224EB"/>
    <w:rsid w:val="5004088B"/>
    <w:rsid w:val="50091495"/>
    <w:rsid w:val="50096B4F"/>
    <w:rsid w:val="500D61C8"/>
    <w:rsid w:val="500D6B3D"/>
    <w:rsid w:val="50135248"/>
    <w:rsid w:val="501430EE"/>
    <w:rsid w:val="5016420E"/>
    <w:rsid w:val="5016747C"/>
    <w:rsid w:val="50204BD4"/>
    <w:rsid w:val="502134AE"/>
    <w:rsid w:val="50251684"/>
    <w:rsid w:val="50277859"/>
    <w:rsid w:val="502D4CA2"/>
    <w:rsid w:val="50370435"/>
    <w:rsid w:val="50385CDD"/>
    <w:rsid w:val="50412F31"/>
    <w:rsid w:val="504735BB"/>
    <w:rsid w:val="504748CD"/>
    <w:rsid w:val="50475761"/>
    <w:rsid w:val="50502496"/>
    <w:rsid w:val="50510B14"/>
    <w:rsid w:val="505A1119"/>
    <w:rsid w:val="505E45E2"/>
    <w:rsid w:val="505F39F2"/>
    <w:rsid w:val="50605382"/>
    <w:rsid w:val="50664CDF"/>
    <w:rsid w:val="50682605"/>
    <w:rsid w:val="507455B2"/>
    <w:rsid w:val="507E5134"/>
    <w:rsid w:val="50851E59"/>
    <w:rsid w:val="50892FFA"/>
    <w:rsid w:val="508A025E"/>
    <w:rsid w:val="508E01AF"/>
    <w:rsid w:val="50910749"/>
    <w:rsid w:val="50915818"/>
    <w:rsid w:val="509B14E1"/>
    <w:rsid w:val="509B17FC"/>
    <w:rsid w:val="509B7993"/>
    <w:rsid w:val="50A06333"/>
    <w:rsid w:val="50A2500A"/>
    <w:rsid w:val="50A36F1C"/>
    <w:rsid w:val="50A445F3"/>
    <w:rsid w:val="50A54735"/>
    <w:rsid w:val="50A914C4"/>
    <w:rsid w:val="50AB4FC2"/>
    <w:rsid w:val="50B24B2D"/>
    <w:rsid w:val="50B26F83"/>
    <w:rsid w:val="50B4157A"/>
    <w:rsid w:val="50B61B4C"/>
    <w:rsid w:val="50B737AC"/>
    <w:rsid w:val="50B77E4D"/>
    <w:rsid w:val="50C353CD"/>
    <w:rsid w:val="50C3642E"/>
    <w:rsid w:val="50C410EF"/>
    <w:rsid w:val="50C6207F"/>
    <w:rsid w:val="50CF2CDB"/>
    <w:rsid w:val="50D12AEE"/>
    <w:rsid w:val="50D61C6B"/>
    <w:rsid w:val="50D63E54"/>
    <w:rsid w:val="50D81E77"/>
    <w:rsid w:val="50E20177"/>
    <w:rsid w:val="50E844D1"/>
    <w:rsid w:val="50EC4DE2"/>
    <w:rsid w:val="50F67261"/>
    <w:rsid w:val="50F67AEB"/>
    <w:rsid w:val="50F97C0D"/>
    <w:rsid w:val="50FA0EF8"/>
    <w:rsid w:val="50FD15D3"/>
    <w:rsid w:val="50FE4090"/>
    <w:rsid w:val="51004CB3"/>
    <w:rsid w:val="510401A8"/>
    <w:rsid w:val="510429C2"/>
    <w:rsid w:val="5105455D"/>
    <w:rsid w:val="510B4C8E"/>
    <w:rsid w:val="510F2327"/>
    <w:rsid w:val="5117031A"/>
    <w:rsid w:val="511908DA"/>
    <w:rsid w:val="51194536"/>
    <w:rsid w:val="511C5B1D"/>
    <w:rsid w:val="512227CC"/>
    <w:rsid w:val="51255756"/>
    <w:rsid w:val="51273CD4"/>
    <w:rsid w:val="512873FA"/>
    <w:rsid w:val="512A5326"/>
    <w:rsid w:val="512B7F5E"/>
    <w:rsid w:val="51371247"/>
    <w:rsid w:val="5137529A"/>
    <w:rsid w:val="5137626B"/>
    <w:rsid w:val="513B13B5"/>
    <w:rsid w:val="513B196F"/>
    <w:rsid w:val="514035F7"/>
    <w:rsid w:val="514E5F70"/>
    <w:rsid w:val="51523037"/>
    <w:rsid w:val="51590606"/>
    <w:rsid w:val="515976C0"/>
    <w:rsid w:val="515B22DE"/>
    <w:rsid w:val="515D2389"/>
    <w:rsid w:val="515D4FCE"/>
    <w:rsid w:val="5163312D"/>
    <w:rsid w:val="516E23EF"/>
    <w:rsid w:val="51745D7E"/>
    <w:rsid w:val="517C1108"/>
    <w:rsid w:val="517E39C6"/>
    <w:rsid w:val="518668DB"/>
    <w:rsid w:val="518702E2"/>
    <w:rsid w:val="518C789D"/>
    <w:rsid w:val="518D76C7"/>
    <w:rsid w:val="519167F1"/>
    <w:rsid w:val="5192160F"/>
    <w:rsid w:val="51936DD7"/>
    <w:rsid w:val="51956952"/>
    <w:rsid w:val="51956C83"/>
    <w:rsid w:val="51957B46"/>
    <w:rsid w:val="51962540"/>
    <w:rsid w:val="519A63D4"/>
    <w:rsid w:val="519F61F6"/>
    <w:rsid w:val="51A37047"/>
    <w:rsid w:val="51A47627"/>
    <w:rsid w:val="51AA13A5"/>
    <w:rsid w:val="51AB0900"/>
    <w:rsid w:val="51B22BAE"/>
    <w:rsid w:val="51B2672F"/>
    <w:rsid w:val="51B578A2"/>
    <w:rsid w:val="51B619B3"/>
    <w:rsid w:val="51B90818"/>
    <w:rsid w:val="51BB278C"/>
    <w:rsid w:val="51BD6F75"/>
    <w:rsid w:val="51C00F7B"/>
    <w:rsid w:val="51C12542"/>
    <w:rsid w:val="51C12DC4"/>
    <w:rsid w:val="51C52A8F"/>
    <w:rsid w:val="51C553A7"/>
    <w:rsid w:val="51CF7A5C"/>
    <w:rsid w:val="51D74CBE"/>
    <w:rsid w:val="51DA7FED"/>
    <w:rsid w:val="51DD7275"/>
    <w:rsid w:val="51DF4107"/>
    <w:rsid w:val="51DF57DB"/>
    <w:rsid w:val="51E01ECF"/>
    <w:rsid w:val="51E21705"/>
    <w:rsid w:val="51E32642"/>
    <w:rsid w:val="51ED517C"/>
    <w:rsid w:val="51EF68A4"/>
    <w:rsid w:val="51F16604"/>
    <w:rsid w:val="51F26DC0"/>
    <w:rsid w:val="51F31C89"/>
    <w:rsid w:val="51F6376D"/>
    <w:rsid w:val="51FC016F"/>
    <w:rsid w:val="51FD413A"/>
    <w:rsid w:val="52007641"/>
    <w:rsid w:val="52007A8C"/>
    <w:rsid w:val="5201595B"/>
    <w:rsid w:val="52035770"/>
    <w:rsid w:val="52062596"/>
    <w:rsid w:val="52102749"/>
    <w:rsid w:val="52104FFF"/>
    <w:rsid w:val="5217621E"/>
    <w:rsid w:val="52196F3C"/>
    <w:rsid w:val="52211FAF"/>
    <w:rsid w:val="5225001B"/>
    <w:rsid w:val="52250642"/>
    <w:rsid w:val="52254D4E"/>
    <w:rsid w:val="52255F5C"/>
    <w:rsid w:val="52265C8F"/>
    <w:rsid w:val="522B1233"/>
    <w:rsid w:val="522B5B2C"/>
    <w:rsid w:val="522C4567"/>
    <w:rsid w:val="522E6278"/>
    <w:rsid w:val="52332106"/>
    <w:rsid w:val="523D285A"/>
    <w:rsid w:val="523E13E2"/>
    <w:rsid w:val="52400004"/>
    <w:rsid w:val="524720DA"/>
    <w:rsid w:val="52496A4A"/>
    <w:rsid w:val="525731BF"/>
    <w:rsid w:val="525E1314"/>
    <w:rsid w:val="52644990"/>
    <w:rsid w:val="52685D01"/>
    <w:rsid w:val="526C0297"/>
    <w:rsid w:val="526D635A"/>
    <w:rsid w:val="526E10C5"/>
    <w:rsid w:val="526F58F8"/>
    <w:rsid w:val="52704BFE"/>
    <w:rsid w:val="52750513"/>
    <w:rsid w:val="527E3258"/>
    <w:rsid w:val="528D5E3D"/>
    <w:rsid w:val="528E0714"/>
    <w:rsid w:val="528E1729"/>
    <w:rsid w:val="528F721F"/>
    <w:rsid w:val="52906689"/>
    <w:rsid w:val="529178C9"/>
    <w:rsid w:val="52977C1F"/>
    <w:rsid w:val="529B68E9"/>
    <w:rsid w:val="52AA1843"/>
    <w:rsid w:val="52B07358"/>
    <w:rsid w:val="52B22F34"/>
    <w:rsid w:val="52B23421"/>
    <w:rsid w:val="52B3458B"/>
    <w:rsid w:val="52B417D8"/>
    <w:rsid w:val="52BA4047"/>
    <w:rsid w:val="52BB7D86"/>
    <w:rsid w:val="52C264E3"/>
    <w:rsid w:val="52C569CF"/>
    <w:rsid w:val="52C96857"/>
    <w:rsid w:val="52CA61FA"/>
    <w:rsid w:val="52CB47FA"/>
    <w:rsid w:val="52CE4071"/>
    <w:rsid w:val="52D1604E"/>
    <w:rsid w:val="52D4078A"/>
    <w:rsid w:val="52D53907"/>
    <w:rsid w:val="52D560F1"/>
    <w:rsid w:val="52D6044B"/>
    <w:rsid w:val="52E01A25"/>
    <w:rsid w:val="52E70008"/>
    <w:rsid w:val="52E72A47"/>
    <w:rsid w:val="52EB067F"/>
    <w:rsid w:val="52EE3732"/>
    <w:rsid w:val="52F759FE"/>
    <w:rsid w:val="52FB089C"/>
    <w:rsid w:val="52FB75A3"/>
    <w:rsid w:val="53013C5F"/>
    <w:rsid w:val="531075ED"/>
    <w:rsid w:val="531232C8"/>
    <w:rsid w:val="531A624E"/>
    <w:rsid w:val="531B494D"/>
    <w:rsid w:val="531C7342"/>
    <w:rsid w:val="531F6CF1"/>
    <w:rsid w:val="532276C0"/>
    <w:rsid w:val="532A7BD5"/>
    <w:rsid w:val="532E1CD5"/>
    <w:rsid w:val="532E26AC"/>
    <w:rsid w:val="5330634E"/>
    <w:rsid w:val="53325E87"/>
    <w:rsid w:val="533853B1"/>
    <w:rsid w:val="533D2B1C"/>
    <w:rsid w:val="533D67BA"/>
    <w:rsid w:val="53460A13"/>
    <w:rsid w:val="53532BE4"/>
    <w:rsid w:val="53566596"/>
    <w:rsid w:val="53580FC5"/>
    <w:rsid w:val="53654296"/>
    <w:rsid w:val="536D5BA6"/>
    <w:rsid w:val="536F194F"/>
    <w:rsid w:val="536F2AAE"/>
    <w:rsid w:val="53797C12"/>
    <w:rsid w:val="537D6989"/>
    <w:rsid w:val="538101D9"/>
    <w:rsid w:val="53850E5F"/>
    <w:rsid w:val="53861733"/>
    <w:rsid w:val="53885D96"/>
    <w:rsid w:val="538D62FC"/>
    <w:rsid w:val="538F684E"/>
    <w:rsid w:val="53904751"/>
    <w:rsid w:val="53913FA5"/>
    <w:rsid w:val="53964CD8"/>
    <w:rsid w:val="539859C7"/>
    <w:rsid w:val="5399360B"/>
    <w:rsid w:val="539B3ADB"/>
    <w:rsid w:val="539F1CE5"/>
    <w:rsid w:val="539F58D3"/>
    <w:rsid w:val="53A16392"/>
    <w:rsid w:val="53A3124D"/>
    <w:rsid w:val="53A756A7"/>
    <w:rsid w:val="53AA0F3C"/>
    <w:rsid w:val="53AC2396"/>
    <w:rsid w:val="53AF5AB6"/>
    <w:rsid w:val="53B246F1"/>
    <w:rsid w:val="53BA4012"/>
    <w:rsid w:val="53BA70FC"/>
    <w:rsid w:val="53C7317D"/>
    <w:rsid w:val="53D90206"/>
    <w:rsid w:val="53DB04BD"/>
    <w:rsid w:val="53E30B83"/>
    <w:rsid w:val="53E40585"/>
    <w:rsid w:val="53EB1031"/>
    <w:rsid w:val="53EE3E6A"/>
    <w:rsid w:val="53F016FE"/>
    <w:rsid w:val="53F26FCC"/>
    <w:rsid w:val="53F740EF"/>
    <w:rsid w:val="53F919B0"/>
    <w:rsid w:val="53FA4C39"/>
    <w:rsid w:val="53FA6094"/>
    <w:rsid w:val="5401613F"/>
    <w:rsid w:val="540A1C32"/>
    <w:rsid w:val="540D6ECD"/>
    <w:rsid w:val="540E5373"/>
    <w:rsid w:val="5416760B"/>
    <w:rsid w:val="54170A2F"/>
    <w:rsid w:val="54190554"/>
    <w:rsid w:val="54194E17"/>
    <w:rsid w:val="54224D68"/>
    <w:rsid w:val="54235180"/>
    <w:rsid w:val="54240DD7"/>
    <w:rsid w:val="5425243E"/>
    <w:rsid w:val="54263C89"/>
    <w:rsid w:val="542B0F06"/>
    <w:rsid w:val="542B1ACE"/>
    <w:rsid w:val="542B2EA5"/>
    <w:rsid w:val="542B5DF6"/>
    <w:rsid w:val="542D36C7"/>
    <w:rsid w:val="54377D9E"/>
    <w:rsid w:val="5440466B"/>
    <w:rsid w:val="54416EA5"/>
    <w:rsid w:val="54431F3D"/>
    <w:rsid w:val="544A2137"/>
    <w:rsid w:val="544D38E5"/>
    <w:rsid w:val="54517EF0"/>
    <w:rsid w:val="5453175F"/>
    <w:rsid w:val="54543A57"/>
    <w:rsid w:val="545A732C"/>
    <w:rsid w:val="545B78F1"/>
    <w:rsid w:val="546222D1"/>
    <w:rsid w:val="54791122"/>
    <w:rsid w:val="547C6964"/>
    <w:rsid w:val="547D0350"/>
    <w:rsid w:val="548437D7"/>
    <w:rsid w:val="54897E81"/>
    <w:rsid w:val="548A4FB8"/>
    <w:rsid w:val="548D0BDD"/>
    <w:rsid w:val="54925E56"/>
    <w:rsid w:val="54986BE7"/>
    <w:rsid w:val="549A4E8A"/>
    <w:rsid w:val="549C57B7"/>
    <w:rsid w:val="54A00EAD"/>
    <w:rsid w:val="54A17CA3"/>
    <w:rsid w:val="54A84910"/>
    <w:rsid w:val="54BC577C"/>
    <w:rsid w:val="54BD5821"/>
    <w:rsid w:val="54C508FA"/>
    <w:rsid w:val="54CB08E9"/>
    <w:rsid w:val="54CE056F"/>
    <w:rsid w:val="54D510BB"/>
    <w:rsid w:val="54D629BB"/>
    <w:rsid w:val="54D62BF7"/>
    <w:rsid w:val="54DB3233"/>
    <w:rsid w:val="54DF3588"/>
    <w:rsid w:val="54DF3CF1"/>
    <w:rsid w:val="54E41968"/>
    <w:rsid w:val="54E6418E"/>
    <w:rsid w:val="54E67839"/>
    <w:rsid w:val="54EB5102"/>
    <w:rsid w:val="54EB730D"/>
    <w:rsid w:val="54EC0008"/>
    <w:rsid w:val="54EC6716"/>
    <w:rsid w:val="54EF6816"/>
    <w:rsid w:val="54F11F69"/>
    <w:rsid w:val="54FC01BB"/>
    <w:rsid w:val="54FD25CD"/>
    <w:rsid w:val="54FE4B98"/>
    <w:rsid w:val="55005566"/>
    <w:rsid w:val="550E0687"/>
    <w:rsid w:val="550F3FAF"/>
    <w:rsid w:val="55153225"/>
    <w:rsid w:val="551774D3"/>
    <w:rsid w:val="55185A9E"/>
    <w:rsid w:val="55212812"/>
    <w:rsid w:val="552375AE"/>
    <w:rsid w:val="552546DC"/>
    <w:rsid w:val="552568D9"/>
    <w:rsid w:val="55270863"/>
    <w:rsid w:val="552D4C8B"/>
    <w:rsid w:val="552E0A4B"/>
    <w:rsid w:val="55305981"/>
    <w:rsid w:val="55315DC7"/>
    <w:rsid w:val="553A2BBC"/>
    <w:rsid w:val="553A3F1B"/>
    <w:rsid w:val="553B36D0"/>
    <w:rsid w:val="553C6B77"/>
    <w:rsid w:val="553E2B0E"/>
    <w:rsid w:val="553F0108"/>
    <w:rsid w:val="55406D5A"/>
    <w:rsid w:val="55452F01"/>
    <w:rsid w:val="55456189"/>
    <w:rsid w:val="554A1EC6"/>
    <w:rsid w:val="55507A9A"/>
    <w:rsid w:val="555536D9"/>
    <w:rsid w:val="555B186F"/>
    <w:rsid w:val="555C1980"/>
    <w:rsid w:val="555D3BA0"/>
    <w:rsid w:val="555E236E"/>
    <w:rsid w:val="555E25D7"/>
    <w:rsid w:val="55605A80"/>
    <w:rsid w:val="556839D8"/>
    <w:rsid w:val="556C5BCE"/>
    <w:rsid w:val="55733767"/>
    <w:rsid w:val="55741004"/>
    <w:rsid w:val="55780DBA"/>
    <w:rsid w:val="557A1CCF"/>
    <w:rsid w:val="557D33D8"/>
    <w:rsid w:val="5580353E"/>
    <w:rsid w:val="55807832"/>
    <w:rsid w:val="558536AE"/>
    <w:rsid w:val="55854A9B"/>
    <w:rsid w:val="55856A84"/>
    <w:rsid w:val="558622BD"/>
    <w:rsid w:val="558913CB"/>
    <w:rsid w:val="558A260A"/>
    <w:rsid w:val="55921788"/>
    <w:rsid w:val="55962A13"/>
    <w:rsid w:val="559C431B"/>
    <w:rsid w:val="559E0C98"/>
    <w:rsid w:val="55A1715E"/>
    <w:rsid w:val="55A70501"/>
    <w:rsid w:val="55A73AC9"/>
    <w:rsid w:val="55AA3B45"/>
    <w:rsid w:val="55AD1311"/>
    <w:rsid w:val="55B97945"/>
    <w:rsid w:val="55C23C61"/>
    <w:rsid w:val="55C340B3"/>
    <w:rsid w:val="55C83A58"/>
    <w:rsid w:val="55C85B51"/>
    <w:rsid w:val="55C95EE7"/>
    <w:rsid w:val="55CD16D0"/>
    <w:rsid w:val="55D23549"/>
    <w:rsid w:val="55D4250D"/>
    <w:rsid w:val="55D82656"/>
    <w:rsid w:val="55DB1BA5"/>
    <w:rsid w:val="55DC28C1"/>
    <w:rsid w:val="55E17CE2"/>
    <w:rsid w:val="55E7414B"/>
    <w:rsid w:val="55EA6085"/>
    <w:rsid w:val="55EC32CE"/>
    <w:rsid w:val="55EC5779"/>
    <w:rsid w:val="55F16274"/>
    <w:rsid w:val="55F21D8B"/>
    <w:rsid w:val="55F37333"/>
    <w:rsid w:val="55FA48F3"/>
    <w:rsid w:val="55FE731F"/>
    <w:rsid w:val="56024892"/>
    <w:rsid w:val="56080D59"/>
    <w:rsid w:val="560845F2"/>
    <w:rsid w:val="560F358C"/>
    <w:rsid w:val="56100D74"/>
    <w:rsid w:val="56137864"/>
    <w:rsid w:val="56151728"/>
    <w:rsid w:val="561A1710"/>
    <w:rsid w:val="561A4FC9"/>
    <w:rsid w:val="561C6376"/>
    <w:rsid w:val="56295F58"/>
    <w:rsid w:val="562D3F48"/>
    <w:rsid w:val="56314890"/>
    <w:rsid w:val="56317728"/>
    <w:rsid w:val="56351807"/>
    <w:rsid w:val="56374811"/>
    <w:rsid w:val="563E1A83"/>
    <w:rsid w:val="564053C6"/>
    <w:rsid w:val="5640701F"/>
    <w:rsid w:val="56421964"/>
    <w:rsid w:val="564757D1"/>
    <w:rsid w:val="564F14B1"/>
    <w:rsid w:val="56546B56"/>
    <w:rsid w:val="56564CB0"/>
    <w:rsid w:val="56596818"/>
    <w:rsid w:val="565B441E"/>
    <w:rsid w:val="566D1218"/>
    <w:rsid w:val="5679265F"/>
    <w:rsid w:val="5679778D"/>
    <w:rsid w:val="56844721"/>
    <w:rsid w:val="5685704A"/>
    <w:rsid w:val="56893BD0"/>
    <w:rsid w:val="568D07F8"/>
    <w:rsid w:val="568D5DA2"/>
    <w:rsid w:val="5692316C"/>
    <w:rsid w:val="56934229"/>
    <w:rsid w:val="56991E67"/>
    <w:rsid w:val="569F225D"/>
    <w:rsid w:val="56A21B96"/>
    <w:rsid w:val="56A91ABE"/>
    <w:rsid w:val="56A94287"/>
    <w:rsid w:val="56AB05F6"/>
    <w:rsid w:val="56AB30C3"/>
    <w:rsid w:val="56B10C07"/>
    <w:rsid w:val="56B26DD5"/>
    <w:rsid w:val="56B44CA1"/>
    <w:rsid w:val="56B57B35"/>
    <w:rsid w:val="56B74309"/>
    <w:rsid w:val="56BA3C57"/>
    <w:rsid w:val="56BC7DA4"/>
    <w:rsid w:val="56BD143B"/>
    <w:rsid w:val="56BE35FE"/>
    <w:rsid w:val="56C00891"/>
    <w:rsid w:val="56C179D5"/>
    <w:rsid w:val="56C91B85"/>
    <w:rsid w:val="56CA3DD3"/>
    <w:rsid w:val="56CD2D2E"/>
    <w:rsid w:val="56CE6CD7"/>
    <w:rsid w:val="56D2480C"/>
    <w:rsid w:val="56D55AC8"/>
    <w:rsid w:val="56D947BD"/>
    <w:rsid w:val="56DD3470"/>
    <w:rsid w:val="56DE36C1"/>
    <w:rsid w:val="56DE3C02"/>
    <w:rsid w:val="56E7547E"/>
    <w:rsid w:val="56ED3534"/>
    <w:rsid w:val="56EE2CA0"/>
    <w:rsid w:val="56F859A5"/>
    <w:rsid w:val="56FD3EBA"/>
    <w:rsid w:val="56FE0214"/>
    <w:rsid w:val="56FF6A72"/>
    <w:rsid w:val="5702695C"/>
    <w:rsid w:val="570F117B"/>
    <w:rsid w:val="57196E82"/>
    <w:rsid w:val="57200A06"/>
    <w:rsid w:val="572A42A8"/>
    <w:rsid w:val="572E67B4"/>
    <w:rsid w:val="572F79B6"/>
    <w:rsid w:val="57301202"/>
    <w:rsid w:val="57301973"/>
    <w:rsid w:val="57366437"/>
    <w:rsid w:val="573949F8"/>
    <w:rsid w:val="573A77B8"/>
    <w:rsid w:val="57441E9B"/>
    <w:rsid w:val="574765E9"/>
    <w:rsid w:val="57483A26"/>
    <w:rsid w:val="57530D15"/>
    <w:rsid w:val="575956FE"/>
    <w:rsid w:val="575A78BB"/>
    <w:rsid w:val="575D3493"/>
    <w:rsid w:val="57665B19"/>
    <w:rsid w:val="576D6333"/>
    <w:rsid w:val="577011CC"/>
    <w:rsid w:val="57702D5A"/>
    <w:rsid w:val="57706C73"/>
    <w:rsid w:val="57722EBF"/>
    <w:rsid w:val="578005F9"/>
    <w:rsid w:val="578167C2"/>
    <w:rsid w:val="57821A08"/>
    <w:rsid w:val="57842313"/>
    <w:rsid w:val="57842E4B"/>
    <w:rsid w:val="57866E7D"/>
    <w:rsid w:val="5787203A"/>
    <w:rsid w:val="57961667"/>
    <w:rsid w:val="5796432A"/>
    <w:rsid w:val="5796441B"/>
    <w:rsid w:val="57987C6E"/>
    <w:rsid w:val="5799669C"/>
    <w:rsid w:val="579B0850"/>
    <w:rsid w:val="579B1CAD"/>
    <w:rsid w:val="579D16CB"/>
    <w:rsid w:val="579D673E"/>
    <w:rsid w:val="57A2560F"/>
    <w:rsid w:val="57A51CEB"/>
    <w:rsid w:val="57AE5849"/>
    <w:rsid w:val="57AF5A4B"/>
    <w:rsid w:val="57B00029"/>
    <w:rsid w:val="57B03F89"/>
    <w:rsid w:val="57B87F91"/>
    <w:rsid w:val="57BA7C85"/>
    <w:rsid w:val="57C43881"/>
    <w:rsid w:val="57C44C53"/>
    <w:rsid w:val="57C7121F"/>
    <w:rsid w:val="57C76878"/>
    <w:rsid w:val="57CA6FFF"/>
    <w:rsid w:val="57CC0EE0"/>
    <w:rsid w:val="57CF4D8B"/>
    <w:rsid w:val="57D5128F"/>
    <w:rsid w:val="57D56BE3"/>
    <w:rsid w:val="57E163A7"/>
    <w:rsid w:val="57E775D8"/>
    <w:rsid w:val="57EC377B"/>
    <w:rsid w:val="57ED4E19"/>
    <w:rsid w:val="57F73AB7"/>
    <w:rsid w:val="57F847F9"/>
    <w:rsid w:val="57F92C2E"/>
    <w:rsid w:val="57FE66AE"/>
    <w:rsid w:val="58016DF1"/>
    <w:rsid w:val="58083292"/>
    <w:rsid w:val="581335A4"/>
    <w:rsid w:val="581519F7"/>
    <w:rsid w:val="581A2C06"/>
    <w:rsid w:val="581E2C79"/>
    <w:rsid w:val="581E3357"/>
    <w:rsid w:val="581E50C0"/>
    <w:rsid w:val="583352B2"/>
    <w:rsid w:val="58336291"/>
    <w:rsid w:val="58345851"/>
    <w:rsid w:val="583905A0"/>
    <w:rsid w:val="584152B8"/>
    <w:rsid w:val="584D13CD"/>
    <w:rsid w:val="58553887"/>
    <w:rsid w:val="585B6052"/>
    <w:rsid w:val="585D6DD3"/>
    <w:rsid w:val="58623E3B"/>
    <w:rsid w:val="586574A5"/>
    <w:rsid w:val="58676457"/>
    <w:rsid w:val="586903A7"/>
    <w:rsid w:val="586F23E0"/>
    <w:rsid w:val="58711A00"/>
    <w:rsid w:val="5879180B"/>
    <w:rsid w:val="587E6061"/>
    <w:rsid w:val="58832693"/>
    <w:rsid w:val="58890783"/>
    <w:rsid w:val="58891501"/>
    <w:rsid w:val="588D2254"/>
    <w:rsid w:val="58966F4F"/>
    <w:rsid w:val="589825BB"/>
    <w:rsid w:val="589B7B07"/>
    <w:rsid w:val="589C25D7"/>
    <w:rsid w:val="58A14D74"/>
    <w:rsid w:val="58A158A4"/>
    <w:rsid w:val="58A345B1"/>
    <w:rsid w:val="58A46B07"/>
    <w:rsid w:val="58A81856"/>
    <w:rsid w:val="58AB6CCA"/>
    <w:rsid w:val="58AD637C"/>
    <w:rsid w:val="58B13D91"/>
    <w:rsid w:val="58B50618"/>
    <w:rsid w:val="58B5372D"/>
    <w:rsid w:val="58B65077"/>
    <w:rsid w:val="58BA7F30"/>
    <w:rsid w:val="58BC6550"/>
    <w:rsid w:val="58C466C9"/>
    <w:rsid w:val="58CD7C65"/>
    <w:rsid w:val="58D147A2"/>
    <w:rsid w:val="58D22BD7"/>
    <w:rsid w:val="58D24102"/>
    <w:rsid w:val="58D443D2"/>
    <w:rsid w:val="58DA2401"/>
    <w:rsid w:val="58E11EF7"/>
    <w:rsid w:val="58E21D8C"/>
    <w:rsid w:val="58E46A53"/>
    <w:rsid w:val="58E61A5D"/>
    <w:rsid w:val="58E704EE"/>
    <w:rsid w:val="58E75144"/>
    <w:rsid w:val="58EE31C9"/>
    <w:rsid w:val="58EE6EF1"/>
    <w:rsid w:val="58EF7102"/>
    <w:rsid w:val="58F50BB8"/>
    <w:rsid w:val="58F57EE5"/>
    <w:rsid w:val="58F852C7"/>
    <w:rsid w:val="58FE34F3"/>
    <w:rsid w:val="59072757"/>
    <w:rsid w:val="59112DE3"/>
    <w:rsid w:val="5916000B"/>
    <w:rsid w:val="59197F4F"/>
    <w:rsid w:val="591C7613"/>
    <w:rsid w:val="59206C1A"/>
    <w:rsid w:val="59220E38"/>
    <w:rsid w:val="59226CCD"/>
    <w:rsid w:val="5925218F"/>
    <w:rsid w:val="59254398"/>
    <w:rsid w:val="59297F35"/>
    <w:rsid w:val="59376180"/>
    <w:rsid w:val="593B5F39"/>
    <w:rsid w:val="59424D47"/>
    <w:rsid w:val="594803AF"/>
    <w:rsid w:val="594B2B6C"/>
    <w:rsid w:val="594D461B"/>
    <w:rsid w:val="595843DF"/>
    <w:rsid w:val="59586884"/>
    <w:rsid w:val="595A68FD"/>
    <w:rsid w:val="595C2380"/>
    <w:rsid w:val="595D3E8C"/>
    <w:rsid w:val="595E7384"/>
    <w:rsid w:val="596168F3"/>
    <w:rsid w:val="59617926"/>
    <w:rsid w:val="59623027"/>
    <w:rsid w:val="59663C13"/>
    <w:rsid w:val="596C5216"/>
    <w:rsid w:val="596E248C"/>
    <w:rsid w:val="59706FA4"/>
    <w:rsid w:val="59724024"/>
    <w:rsid w:val="59732113"/>
    <w:rsid w:val="59751278"/>
    <w:rsid w:val="59786020"/>
    <w:rsid w:val="5980427E"/>
    <w:rsid w:val="59811E39"/>
    <w:rsid w:val="598409E7"/>
    <w:rsid w:val="59864E22"/>
    <w:rsid w:val="59887DD2"/>
    <w:rsid w:val="598F04D1"/>
    <w:rsid w:val="598F46C5"/>
    <w:rsid w:val="59913359"/>
    <w:rsid w:val="599D6389"/>
    <w:rsid w:val="599D68C8"/>
    <w:rsid w:val="599E6005"/>
    <w:rsid w:val="599F3A7C"/>
    <w:rsid w:val="59A06E19"/>
    <w:rsid w:val="59A2226B"/>
    <w:rsid w:val="59A24B33"/>
    <w:rsid w:val="59AB6CEB"/>
    <w:rsid w:val="59AF7C34"/>
    <w:rsid w:val="59B20678"/>
    <w:rsid w:val="59B70281"/>
    <w:rsid w:val="59CE06B6"/>
    <w:rsid w:val="59D15926"/>
    <w:rsid w:val="59D25B72"/>
    <w:rsid w:val="59DC42A8"/>
    <w:rsid w:val="59DE2596"/>
    <w:rsid w:val="59E2666F"/>
    <w:rsid w:val="59E520C8"/>
    <w:rsid w:val="59E628DD"/>
    <w:rsid w:val="59EA2E6D"/>
    <w:rsid w:val="59EC0B0F"/>
    <w:rsid w:val="59EF02B5"/>
    <w:rsid w:val="59EF7485"/>
    <w:rsid w:val="59F635EC"/>
    <w:rsid w:val="59F7148F"/>
    <w:rsid w:val="59F9140F"/>
    <w:rsid w:val="5A023BD7"/>
    <w:rsid w:val="5A060250"/>
    <w:rsid w:val="5A113409"/>
    <w:rsid w:val="5A117D61"/>
    <w:rsid w:val="5A1379DF"/>
    <w:rsid w:val="5A1C2421"/>
    <w:rsid w:val="5A226167"/>
    <w:rsid w:val="5A2336D2"/>
    <w:rsid w:val="5A241E65"/>
    <w:rsid w:val="5A26092F"/>
    <w:rsid w:val="5A2731D5"/>
    <w:rsid w:val="5A2D124E"/>
    <w:rsid w:val="5A311D46"/>
    <w:rsid w:val="5A326DAF"/>
    <w:rsid w:val="5A331382"/>
    <w:rsid w:val="5A3453CA"/>
    <w:rsid w:val="5A384F6D"/>
    <w:rsid w:val="5A3B5DCE"/>
    <w:rsid w:val="5A483523"/>
    <w:rsid w:val="5A527B2E"/>
    <w:rsid w:val="5A534B4C"/>
    <w:rsid w:val="5A542402"/>
    <w:rsid w:val="5A555FEF"/>
    <w:rsid w:val="5A5842D3"/>
    <w:rsid w:val="5A5D09D6"/>
    <w:rsid w:val="5A5E2959"/>
    <w:rsid w:val="5A621FAA"/>
    <w:rsid w:val="5A624AE0"/>
    <w:rsid w:val="5A641817"/>
    <w:rsid w:val="5A6D2188"/>
    <w:rsid w:val="5A6F0406"/>
    <w:rsid w:val="5A772DA0"/>
    <w:rsid w:val="5A774B32"/>
    <w:rsid w:val="5A7A3408"/>
    <w:rsid w:val="5A7B19C8"/>
    <w:rsid w:val="5A7C0279"/>
    <w:rsid w:val="5A7F2804"/>
    <w:rsid w:val="5A803EA2"/>
    <w:rsid w:val="5A9545E9"/>
    <w:rsid w:val="5A9A7A9D"/>
    <w:rsid w:val="5A9C6FB8"/>
    <w:rsid w:val="5AA448F5"/>
    <w:rsid w:val="5AA4686E"/>
    <w:rsid w:val="5AA61A93"/>
    <w:rsid w:val="5AAE2F87"/>
    <w:rsid w:val="5AAE5EF8"/>
    <w:rsid w:val="5AAF1C5D"/>
    <w:rsid w:val="5AB459D3"/>
    <w:rsid w:val="5ABB12D3"/>
    <w:rsid w:val="5ABB1D35"/>
    <w:rsid w:val="5ABB5D86"/>
    <w:rsid w:val="5ABC27BE"/>
    <w:rsid w:val="5AC22BD7"/>
    <w:rsid w:val="5AC362B5"/>
    <w:rsid w:val="5AD25F67"/>
    <w:rsid w:val="5AD50166"/>
    <w:rsid w:val="5AD71421"/>
    <w:rsid w:val="5AD87F6F"/>
    <w:rsid w:val="5AD93D20"/>
    <w:rsid w:val="5ADA343E"/>
    <w:rsid w:val="5AE62833"/>
    <w:rsid w:val="5AF41BE9"/>
    <w:rsid w:val="5AF57124"/>
    <w:rsid w:val="5AF82B40"/>
    <w:rsid w:val="5AF91647"/>
    <w:rsid w:val="5B051A25"/>
    <w:rsid w:val="5B097937"/>
    <w:rsid w:val="5B0C2D00"/>
    <w:rsid w:val="5B0F6826"/>
    <w:rsid w:val="5B157655"/>
    <w:rsid w:val="5B173921"/>
    <w:rsid w:val="5B1E3903"/>
    <w:rsid w:val="5B1F4818"/>
    <w:rsid w:val="5B21247B"/>
    <w:rsid w:val="5B213DCD"/>
    <w:rsid w:val="5B240328"/>
    <w:rsid w:val="5B240FC2"/>
    <w:rsid w:val="5B25458A"/>
    <w:rsid w:val="5B264412"/>
    <w:rsid w:val="5B2651E2"/>
    <w:rsid w:val="5B2663C5"/>
    <w:rsid w:val="5B3171E9"/>
    <w:rsid w:val="5B3616C3"/>
    <w:rsid w:val="5B393D61"/>
    <w:rsid w:val="5B3B4E7C"/>
    <w:rsid w:val="5B45390D"/>
    <w:rsid w:val="5B4A6715"/>
    <w:rsid w:val="5B4B6020"/>
    <w:rsid w:val="5B4D1CC0"/>
    <w:rsid w:val="5B4D453C"/>
    <w:rsid w:val="5B514CAD"/>
    <w:rsid w:val="5B515410"/>
    <w:rsid w:val="5B5D1381"/>
    <w:rsid w:val="5B5F6D11"/>
    <w:rsid w:val="5B6223D5"/>
    <w:rsid w:val="5B622C88"/>
    <w:rsid w:val="5B633D93"/>
    <w:rsid w:val="5B690D89"/>
    <w:rsid w:val="5B706522"/>
    <w:rsid w:val="5B71171A"/>
    <w:rsid w:val="5B760B0D"/>
    <w:rsid w:val="5B77709B"/>
    <w:rsid w:val="5B781B64"/>
    <w:rsid w:val="5B7F404C"/>
    <w:rsid w:val="5B834B79"/>
    <w:rsid w:val="5B843180"/>
    <w:rsid w:val="5B865B9B"/>
    <w:rsid w:val="5B887A0E"/>
    <w:rsid w:val="5B8A5BA3"/>
    <w:rsid w:val="5B8D4624"/>
    <w:rsid w:val="5B8D65E2"/>
    <w:rsid w:val="5B9100EE"/>
    <w:rsid w:val="5B9142EC"/>
    <w:rsid w:val="5B921A63"/>
    <w:rsid w:val="5B946821"/>
    <w:rsid w:val="5B962A65"/>
    <w:rsid w:val="5B990768"/>
    <w:rsid w:val="5B9A1241"/>
    <w:rsid w:val="5B9C485D"/>
    <w:rsid w:val="5B9F1A56"/>
    <w:rsid w:val="5BA01AC6"/>
    <w:rsid w:val="5BA276AF"/>
    <w:rsid w:val="5BA403B2"/>
    <w:rsid w:val="5BA52DB4"/>
    <w:rsid w:val="5BAA3239"/>
    <w:rsid w:val="5BAB7C3C"/>
    <w:rsid w:val="5BAE3AB8"/>
    <w:rsid w:val="5BAF7974"/>
    <w:rsid w:val="5BB72F9F"/>
    <w:rsid w:val="5BB86330"/>
    <w:rsid w:val="5BB93D7B"/>
    <w:rsid w:val="5BBB3AD2"/>
    <w:rsid w:val="5BBD1B67"/>
    <w:rsid w:val="5BBE563E"/>
    <w:rsid w:val="5BBF5865"/>
    <w:rsid w:val="5BC314F6"/>
    <w:rsid w:val="5BC333EA"/>
    <w:rsid w:val="5BCD42BC"/>
    <w:rsid w:val="5BCD44AE"/>
    <w:rsid w:val="5BD31088"/>
    <w:rsid w:val="5BD368A3"/>
    <w:rsid w:val="5BD425B8"/>
    <w:rsid w:val="5BD76072"/>
    <w:rsid w:val="5BDA4F51"/>
    <w:rsid w:val="5BDD52CF"/>
    <w:rsid w:val="5BDF2471"/>
    <w:rsid w:val="5BE06B66"/>
    <w:rsid w:val="5BE23E2C"/>
    <w:rsid w:val="5BEE790C"/>
    <w:rsid w:val="5BEF6230"/>
    <w:rsid w:val="5BF1132C"/>
    <w:rsid w:val="5BF541EB"/>
    <w:rsid w:val="5BF7022D"/>
    <w:rsid w:val="5BF96A49"/>
    <w:rsid w:val="5BFA2E59"/>
    <w:rsid w:val="5C04563C"/>
    <w:rsid w:val="5C060BC9"/>
    <w:rsid w:val="5C095E23"/>
    <w:rsid w:val="5C0B4198"/>
    <w:rsid w:val="5C125B03"/>
    <w:rsid w:val="5C193D32"/>
    <w:rsid w:val="5C1F706A"/>
    <w:rsid w:val="5C201500"/>
    <w:rsid w:val="5C2266C1"/>
    <w:rsid w:val="5C236B02"/>
    <w:rsid w:val="5C2443E7"/>
    <w:rsid w:val="5C2A4088"/>
    <w:rsid w:val="5C2C1EE3"/>
    <w:rsid w:val="5C2F21A3"/>
    <w:rsid w:val="5C300A1E"/>
    <w:rsid w:val="5C3168F8"/>
    <w:rsid w:val="5C404DEB"/>
    <w:rsid w:val="5C420025"/>
    <w:rsid w:val="5C484126"/>
    <w:rsid w:val="5C523898"/>
    <w:rsid w:val="5C5301A8"/>
    <w:rsid w:val="5C5740D1"/>
    <w:rsid w:val="5C574B33"/>
    <w:rsid w:val="5C665C5E"/>
    <w:rsid w:val="5C6A00C8"/>
    <w:rsid w:val="5C737905"/>
    <w:rsid w:val="5C747AFD"/>
    <w:rsid w:val="5C770F23"/>
    <w:rsid w:val="5C7772F0"/>
    <w:rsid w:val="5C7A0309"/>
    <w:rsid w:val="5C7C5B51"/>
    <w:rsid w:val="5C84012C"/>
    <w:rsid w:val="5C854CC6"/>
    <w:rsid w:val="5C870998"/>
    <w:rsid w:val="5C876A9D"/>
    <w:rsid w:val="5C881FA3"/>
    <w:rsid w:val="5C8D0367"/>
    <w:rsid w:val="5C9A14CD"/>
    <w:rsid w:val="5C9B01DE"/>
    <w:rsid w:val="5CA84774"/>
    <w:rsid w:val="5CB14BC3"/>
    <w:rsid w:val="5CB20212"/>
    <w:rsid w:val="5CB423B7"/>
    <w:rsid w:val="5CB4792E"/>
    <w:rsid w:val="5CB55796"/>
    <w:rsid w:val="5CB56D2D"/>
    <w:rsid w:val="5CBA3F8F"/>
    <w:rsid w:val="5CC076EB"/>
    <w:rsid w:val="5CC27A4B"/>
    <w:rsid w:val="5CC42D8B"/>
    <w:rsid w:val="5CC61CB0"/>
    <w:rsid w:val="5CC8125E"/>
    <w:rsid w:val="5CCB72AB"/>
    <w:rsid w:val="5CD2342B"/>
    <w:rsid w:val="5CD27FAC"/>
    <w:rsid w:val="5CD33CC4"/>
    <w:rsid w:val="5CD645BC"/>
    <w:rsid w:val="5CD9635D"/>
    <w:rsid w:val="5CDA4A07"/>
    <w:rsid w:val="5CE57FA2"/>
    <w:rsid w:val="5CEA5015"/>
    <w:rsid w:val="5CEA6D17"/>
    <w:rsid w:val="5CED3899"/>
    <w:rsid w:val="5CEF4F00"/>
    <w:rsid w:val="5CF44E2C"/>
    <w:rsid w:val="5CF82D36"/>
    <w:rsid w:val="5CFB504A"/>
    <w:rsid w:val="5CFD722A"/>
    <w:rsid w:val="5D01604C"/>
    <w:rsid w:val="5D073072"/>
    <w:rsid w:val="5D076E77"/>
    <w:rsid w:val="5D0C102F"/>
    <w:rsid w:val="5D0D3F32"/>
    <w:rsid w:val="5D13077A"/>
    <w:rsid w:val="5D177835"/>
    <w:rsid w:val="5D19221E"/>
    <w:rsid w:val="5D1B6472"/>
    <w:rsid w:val="5D1C74EE"/>
    <w:rsid w:val="5D2105A4"/>
    <w:rsid w:val="5D244380"/>
    <w:rsid w:val="5D270797"/>
    <w:rsid w:val="5D2F3B8D"/>
    <w:rsid w:val="5D3028AC"/>
    <w:rsid w:val="5D3B6946"/>
    <w:rsid w:val="5D3D3299"/>
    <w:rsid w:val="5D445D78"/>
    <w:rsid w:val="5D47030C"/>
    <w:rsid w:val="5D4B2D63"/>
    <w:rsid w:val="5D4D7388"/>
    <w:rsid w:val="5D4F0A8A"/>
    <w:rsid w:val="5D54073C"/>
    <w:rsid w:val="5D560DEC"/>
    <w:rsid w:val="5D5647D5"/>
    <w:rsid w:val="5D57167A"/>
    <w:rsid w:val="5D5B1CEF"/>
    <w:rsid w:val="5D5B4549"/>
    <w:rsid w:val="5D5C4DCB"/>
    <w:rsid w:val="5D6319E1"/>
    <w:rsid w:val="5D663167"/>
    <w:rsid w:val="5D6E631C"/>
    <w:rsid w:val="5D6F1FBC"/>
    <w:rsid w:val="5D73676E"/>
    <w:rsid w:val="5D7C5693"/>
    <w:rsid w:val="5D7F1874"/>
    <w:rsid w:val="5D8072E2"/>
    <w:rsid w:val="5D832F64"/>
    <w:rsid w:val="5D8C6C8E"/>
    <w:rsid w:val="5D916855"/>
    <w:rsid w:val="5D925387"/>
    <w:rsid w:val="5D951FE5"/>
    <w:rsid w:val="5D9741E0"/>
    <w:rsid w:val="5D97753E"/>
    <w:rsid w:val="5D983137"/>
    <w:rsid w:val="5D985312"/>
    <w:rsid w:val="5D9A3D0F"/>
    <w:rsid w:val="5D9C53CC"/>
    <w:rsid w:val="5DA308D9"/>
    <w:rsid w:val="5DA85613"/>
    <w:rsid w:val="5DAC2428"/>
    <w:rsid w:val="5DB64D7A"/>
    <w:rsid w:val="5DB94193"/>
    <w:rsid w:val="5DB96B3C"/>
    <w:rsid w:val="5DBE158D"/>
    <w:rsid w:val="5DC13286"/>
    <w:rsid w:val="5DC3202A"/>
    <w:rsid w:val="5DC83AAB"/>
    <w:rsid w:val="5DC94C9D"/>
    <w:rsid w:val="5DCB792B"/>
    <w:rsid w:val="5DCC3A33"/>
    <w:rsid w:val="5DD0775B"/>
    <w:rsid w:val="5DD36869"/>
    <w:rsid w:val="5DD5694A"/>
    <w:rsid w:val="5DD9140C"/>
    <w:rsid w:val="5DD95619"/>
    <w:rsid w:val="5DDC3D9E"/>
    <w:rsid w:val="5DDF076D"/>
    <w:rsid w:val="5DE773C0"/>
    <w:rsid w:val="5DE97056"/>
    <w:rsid w:val="5DEE73BD"/>
    <w:rsid w:val="5DF03203"/>
    <w:rsid w:val="5DF33C7D"/>
    <w:rsid w:val="5DF34333"/>
    <w:rsid w:val="5DF35533"/>
    <w:rsid w:val="5DF60842"/>
    <w:rsid w:val="5E06658C"/>
    <w:rsid w:val="5E073673"/>
    <w:rsid w:val="5E075C82"/>
    <w:rsid w:val="5E0A3B5A"/>
    <w:rsid w:val="5E1A2BA8"/>
    <w:rsid w:val="5E1A2E7F"/>
    <w:rsid w:val="5E1D464D"/>
    <w:rsid w:val="5E1E2A90"/>
    <w:rsid w:val="5E1F20AE"/>
    <w:rsid w:val="5E222002"/>
    <w:rsid w:val="5E227B4C"/>
    <w:rsid w:val="5E230F99"/>
    <w:rsid w:val="5E28260B"/>
    <w:rsid w:val="5E284481"/>
    <w:rsid w:val="5E2C4E9A"/>
    <w:rsid w:val="5E2F5EC7"/>
    <w:rsid w:val="5E390616"/>
    <w:rsid w:val="5E3972CD"/>
    <w:rsid w:val="5E3A5CAA"/>
    <w:rsid w:val="5E3B4789"/>
    <w:rsid w:val="5E3B55B5"/>
    <w:rsid w:val="5E3E6FDB"/>
    <w:rsid w:val="5E411FD1"/>
    <w:rsid w:val="5E413DA8"/>
    <w:rsid w:val="5E4228DB"/>
    <w:rsid w:val="5E44343B"/>
    <w:rsid w:val="5E465114"/>
    <w:rsid w:val="5E473D19"/>
    <w:rsid w:val="5E4D5A43"/>
    <w:rsid w:val="5E4D5CF1"/>
    <w:rsid w:val="5E515530"/>
    <w:rsid w:val="5E53070A"/>
    <w:rsid w:val="5E5671ED"/>
    <w:rsid w:val="5E5C1FB5"/>
    <w:rsid w:val="5E5C31A8"/>
    <w:rsid w:val="5E607BC8"/>
    <w:rsid w:val="5E636B4F"/>
    <w:rsid w:val="5E717AD1"/>
    <w:rsid w:val="5E733AF0"/>
    <w:rsid w:val="5E746319"/>
    <w:rsid w:val="5E752A1E"/>
    <w:rsid w:val="5E754814"/>
    <w:rsid w:val="5E816BC4"/>
    <w:rsid w:val="5E8E2ACE"/>
    <w:rsid w:val="5E9015D8"/>
    <w:rsid w:val="5E953B4E"/>
    <w:rsid w:val="5E9B1EEF"/>
    <w:rsid w:val="5E9B4483"/>
    <w:rsid w:val="5E9D758E"/>
    <w:rsid w:val="5EA2284F"/>
    <w:rsid w:val="5EA27E00"/>
    <w:rsid w:val="5EA330E4"/>
    <w:rsid w:val="5EA43321"/>
    <w:rsid w:val="5EA63F1E"/>
    <w:rsid w:val="5EA871AB"/>
    <w:rsid w:val="5EAA793E"/>
    <w:rsid w:val="5EAD4654"/>
    <w:rsid w:val="5EB047C3"/>
    <w:rsid w:val="5EB41520"/>
    <w:rsid w:val="5EBA7F9F"/>
    <w:rsid w:val="5EBE2535"/>
    <w:rsid w:val="5EC04916"/>
    <w:rsid w:val="5EC46CD3"/>
    <w:rsid w:val="5EC6617B"/>
    <w:rsid w:val="5EC85810"/>
    <w:rsid w:val="5ECD29B1"/>
    <w:rsid w:val="5ECF2D1B"/>
    <w:rsid w:val="5EDA4B26"/>
    <w:rsid w:val="5EE14431"/>
    <w:rsid w:val="5EE1610B"/>
    <w:rsid w:val="5EE27BC0"/>
    <w:rsid w:val="5EE367CC"/>
    <w:rsid w:val="5EEA1509"/>
    <w:rsid w:val="5EEC6156"/>
    <w:rsid w:val="5EF052AE"/>
    <w:rsid w:val="5EF408D4"/>
    <w:rsid w:val="5EF82807"/>
    <w:rsid w:val="5EF84CAA"/>
    <w:rsid w:val="5EFA62E0"/>
    <w:rsid w:val="5EFD7D5F"/>
    <w:rsid w:val="5EFF4E6F"/>
    <w:rsid w:val="5F025764"/>
    <w:rsid w:val="5F041624"/>
    <w:rsid w:val="5F0A7C27"/>
    <w:rsid w:val="5F0A7FF0"/>
    <w:rsid w:val="5F0C6330"/>
    <w:rsid w:val="5F0D79AE"/>
    <w:rsid w:val="5F1979D6"/>
    <w:rsid w:val="5F1C2FBF"/>
    <w:rsid w:val="5F1D0637"/>
    <w:rsid w:val="5F1F377D"/>
    <w:rsid w:val="5F227FEE"/>
    <w:rsid w:val="5F250D18"/>
    <w:rsid w:val="5F257BB3"/>
    <w:rsid w:val="5F27476D"/>
    <w:rsid w:val="5F295F12"/>
    <w:rsid w:val="5F2D56D6"/>
    <w:rsid w:val="5F2E35CC"/>
    <w:rsid w:val="5F3367AC"/>
    <w:rsid w:val="5F357014"/>
    <w:rsid w:val="5F38153F"/>
    <w:rsid w:val="5F3C36CE"/>
    <w:rsid w:val="5F3E0284"/>
    <w:rsid w:val="5F3E1C7F"/>
    <w:rsid w:val="5F3F03B1"/>
    <w:rsid w:val="5F425970"/>
    <w:rsid w:val="5F44368F"/>
    <w:rsid w:val="5F4A4922"/>
    <w:rsid w:val="5F500CB5"/>
    <w:rsid w:val="5F502F10"/>
    <w:rsid w:val="5F5066E7"/>
    <w:rsid w:val="5F533469"/>
    <w:rsid w:val="5F554545"/>
    <w:rsid w:val="5F5925F7"/>
    <w:rsid w:val="5F5A40D4"/>
    <w:rsid w:val="5F5C3270"/>
    <w:rsid w:val="5F601D34"/>
    <w:rsid w:val="5F654BC3"/>
    <w:rsid w:val="5F673E04"/>
    <w:rsid w:val="5F68500A"/>
    <w:rsid w:val="5F6851B9"/>
    <w:rsid w:val="5F6B7A89"/>
    <w:rsid w:val="5F7540E8"/>
    <w:rsid w:val="5F775BA7"/>
    <w:rsid w:val="5F872D28"/>
    <w:rsid w:val="5F876B12"/>
    <w:rsid w:val="5F886B99"/>
    <w:rsid w:val="5F903D9E"/>
    <w:rsid w:val="5F945A0A"/>
    <w:rsid w:val="5F98202D"/>
    <w:rsid w:val="5F9A375A"/>
    <w:rsid w:val="5F9B142E"/>
    <w:rsid w:val="5F9F1141"/>
    <w:rsid w:val="5FA22B68"/>
    <w:rsid w:val="5FA42A6E"/>
    <w:rsid w:val="5FA63234"/>
    <w:rsid w:val="5FAC7949"/>
    <w:rsid w:val="5FB60FCA"/>
    <w:rsid w:val="5FBB083D"/>
    <w:rsid w:val="5FC66489"/>
    <w:rsid w:val="5FC869C2"/>
    <w:rsid w:val="5FCA6E7E"/>
    <w:rsid w:val="5FD1472A"/>
    <w:rsid w:val="5FD66563"/>
    <w:rsid w:val="5FD73843"/>
    <w:rsid w:val="5FDB224A"/>
    <w:rsid w:val="5FDD3F28"/>
    <w:rsid w:val="5FE55899"/>
    <w:rsid w:val="5FEC6623"/>
    <w:rsid w:val="5FF62E24"/>
    <w:rsid w:val="5FF66D6B"/>
    <w:rsid w:val="5FF7013B"/>
    <w:rsid w:val="5FF75E00"/>
    <w:rsid w:val="5FF9347C"/>
    <w:rsid w:val="5FFA7A73"/>
    <w:rsid w:val="600275F6"/>
    <w:rsid w:val="600613ED"/>
    <w:rsid w:val="60066D50"/>
    <w:rsid w:val="60090933"/>
    <w:rsid w:val="600A4761"/>
    <w:rsid w:val="600F6F53"/>
    <w:rsid w:val="60117104"/>
    <w:rsid w:val="60135C6F"/>
    <w:rsid w:val="601A0E2D"/>
    <w:rsid w:val="601C26F5"/>
    <w:rsid w:val="6026462B"/>
    <w:rsid w:val="6028598E"/>
    <w:rsid w:val="602D2EBA"/>
    <w:rsid w:val="602E21DD"/>
    <w:rsid w:val="60330020"/>
    <w:rsid w:val="60346F2F"/>
    <w:rsid w:val="6038326E"/>
    <w:rsid w:val="603A1631"/>
    <w:rsid w:val="603B399C"/>
    <w:rsid w:val="603C5148"/>
    <w:rsid w:val="604109EB"/>
    <w:rsid w:val="60420969"/>
    <w:rsid w:val="60425FB2"/>
    <w:rsid w:val="60475CDD"/>
    <w:rsid w:val="60564DF4"/>
    <w:rsid w:val="60565C40"/>
    <w:rsid w:val="60595754"/>
    <w:rsid w:val="605A6671"/>
    <w:rsid w:val="605D38F9"/>
    <w:rsid w:val="60615514"/>
    <w:rsid w:val="60680A95"/>
    <w:rsid w:val="60681B39"/>
    <w:rsid w:val="60682DF5"/>
    <w:rsid w:val="60697CF0"/>
    <w:rsid w:val="606A0645"/>
    <w:rsid w:val="606E7CEC"/>
    <w:rsid w:val="60797966"/>
    <w:rsid w:val="607C1400"/>
    <w:rsid w:val="60831994"/>
    <w:rsid w:val="60833D0D"/>
    <w:rsid w:val="60862FFA"/>
    <w:rsid w:val="60865A98"/>
    <w:rsid w:val="608C1B8F"/>
    <w:rsid w:val="608E16F5"/>
    <w:rsid w:val="60934933"/>
    <w:rsid w:val="60957EC3"/>
    <w:rsid w:val="60980DA6"/>
    <w:rsid w:val="609C642A"/>
    <w:rsid w:val="609E41D9"/>
    <w:rsid w:val="60A059B9"/>
    <w:rsid w:val="60A24EFA"/>
    <w:rsid w:val="60A37FC0"/>
    <w:rsid w:val="60A75789"/>
    <w:rsid w:val="60A85B89"/>
    <w:rsid w:val="60AC5BEB"/>
    <w:rsid w:val="60AD0D37"/>
    <w:rsid w:val="60AE33C0"/>
    <w:rsid w:val="60AF32AA"/>
    <w:rsid w:val="60B205BE"/>
    <w:rsid w:val="60B31936"/>
    <w:rsid w:val="60B3780C"/>
    <w:rsid w:val="60B62B5E"/>
    <w:rsid w:val="60B62BB9"/>
    <w:rsid w:val="60C470E2"/>
    <w:rsid w:val="60C664D2"/>
    <w:rsid w:val="60D33962"/>
    <w:rsid w:val="60D54D55"/>
    <w:rsid w:val="60D566C8"/>
    <w:rsid w:val="60D7445D"/>
    <w:rsid w:val="60D87391"/>
    <w:rsid w:val="60DE2DFA"/>
    <w:rsid w:val="60EA02F6"/>
    <w:rsid w:val="60ED30F7"/>
    <w:rsid w:val="60EE2686"/>
    <w:rsid w:val="60F21131"/>
    <w:rsid w:val="60F24434"/>
    <w:rsid w:val="60FB5E05"/>
    <w:rsid w:val="60FB71BB"/>
    <w:rsid w:val="6105004E"/>
    <w:rsid w:val="61086FC0"/>
    <w:rsid w:val="610A7702"/>
    <w:rsid w:val="610B05BD"/>
    <w:rsid w:val="61104C24"/>
    <w:rsid w:val="61190EAB"/>
    <w:rsid w:val="611B6FFA"/>
    <w:rsid w:val="611B7F62"/>
    <w:rsid w:val="611C1F33"/>
    <w:rsid w:val="611E6CFB"/>
    <w:rsid w:val="6122294E"/>
    <w:rsid w:val="61243D1A"/>
    <w:rsid w:val="61245A4C"/>
    <w:rsid w:val="612771C5"/>
    <w:rsid w:val="61384700"/>
    <w:rsid w:val="613B35A1"/>
    <w:rsid w:val="613B6CD2"/>
    <w:rsid w:val="613D4743"/>
    <w:rsid w:val="61455DE3"/>
    <w:rsid w:val="614B16E3"/>
    <w:rsid w:val="615154C3"/>
    <w:rsid w:val="61527BBD"/>
    <w:rsid w:val="61531955"/>
    <w:rsid w:val="61567A4B"/>
    <w:rsid w:val="6159253B"/>
    <w:rsid w:val="61592BE2"/>
    <w:rsid w:val="615D075A"/>
    <w:rsid w:val="6160150F"/>
    <w:rsid w:val="61693220"/>
    <w:rsid w:val="616C0DB2"/>
    <w:rsid w:val="6171587A"/>
    <w:rsid w:val="61721899"/>
    <w:rsid w:val="617376CD"/>
    <w:rsid w:val="61770F42"/>
    <w:rsid w:val="617A51FB"/>
    <w:rsid w:val="61811AEF"/>
    <w:rsid w:val="61824270"/>
    <w:rsid w:val="61837349"/>
    <w:rsid w:val="6184360C"/>
    <w:rsid w:val="618930C3"/>
    <w:rsid w:val="618B0960"/>
    <w:rsid w:val="618C2F1E"/>
    <w:rsid w:val="619372C0"/>
    <w:rsid w:val="619C1DC4"/>
    <w:rsid w:val="619C4CFF"/>
    <w:rsid w:val="61A639B1"/>
    <w:rsid w:val="61A71391"/>
    <w:rsid w:val="61AE60E3"/>
    <w:rsid w:val="61B21FF8"/>
    <w:rsid w:val="61B22D3E"/>
    <w:rsid w:val="61B42E58"/>
    <w:rsid w:val="61B76611"/>
    <w:rsid w:val="61B9319C"/>
    <w:rsid w:val="61BF2B9A"/>
    <w:rsid w:val="61C20027"/>
    <w:rsid w:val="61C40083"/>
    <w:rsid w:val="61CB3E0E"/>
    <w:rsid w:val="61CC229E"/>
    <w:rsid w:val="61CD3FD8"/>
    <w:rsid w:val="61D4135B"/>
    <w:rsid w:val="61DA76D7"/>
    <w:rsid w:val="61DC6D2A"/>
    <w:rsid w:val="61E204D4"/>
    <w:rsid w:val="61E70CC3"/>
    <w:rsid w:val="61EF7871"/>
    <w:rsid w:val="61F1096D"/>
    <w:rsid w:val="61F84900"/>
    <w:rsid w:val="61F94F8D"/>
    <w:rsid w:val="61FC6D8B"/>
    <w:rsid w:val="620729F4"/>
    <w:rsid w:val="62072B58"/>
    <w:rsid w:val="620A2D2B"/>
    <w:rsid w:val="620C4406"/>
    <w:rsid w:val="620C5518"/>
    <w:rsid w:val="62110E78"/>
    <w:rsid w:val="62152C75"/>
    <w:rsid w:val="6218692F"/>
    <w:rsid w:val="621A1021"/>
    <w:rsid w:val="621C0550"/>
    <w:rsid w:val="621C334A"/>
    <w:rsid w:val="62253A49"/>
    <w:rsid w:val="62290E20"/>
    <w:rsid w:val="622E429C"/>
    <w:rsid w:val="6230516A"/>
    <w:rsid w:val="62352024"/>
    <w:rsid w:val="62357765"/>
    <w:rsid w:val="62415526"/>
    <w:rsid w:val="62430BBF"/>
    <w:rsid w:val="62470AC6"/>
    <w:rsid w:val="62496203"/>
    <w:rsid w:val="624E798C"/>
    <w:rsid w:val="624F5755"/>
    <w:rsid w:val="62524CB3"/>
    <w:rsid w:val="6256187B"/>
    <w:rsid w:val="625C0FFC"/>
    <w:rsid w:val="625C19F8"/>
    <w:rsid w:val="625C7DAA"/>
    <w:rsid w:val="62604786"/>
    <w:rsid w:val="62604C2E"/>
    <w:rsid w:val="62627BF5"/>
    <w:rsid w:val="626604C4"/>
    <w:rsid w:val="627141F6"/>
    <w:rsid w:val="62753C8E"/>
    <w:rsid w:val="627F3215"/>
    <w:rsid w:val="62812D4E"/>
    <w:rsid w:val="62837D71"/>
    <w:rsid w:val="62861FEC"/>
    <w:rsid w:val="62884CDE"/>
    <w:rsid w:val="628E6A0C"/>
    <w:rsid w:val="628E76E9"/>
    <w:rsid w:val="62941F78"/>
    <w:rsid w:val="62950F3E"/>
    <w:rsid w:val="629D1CFB"/>
    <w:rsid w:val="629D56DD"/>
    <w:rsid w:val="62A35F47"/>
    <w:rsid w:val="62A6024F"/>
    <w:rsid w:val="62A73EA1"/>
    <w:rsid w:val="62AB4476"/>
    <w:rsid w:val="62AD11A9"/>
    <w:rsid w:val="62AF1462"/>
    <w:rsid w:val="62BC6D92"/>
    <w:rsid w:val="62BF3D74"/>
    <w:rsid w:val="62BF48A6"/>
    <w:rsid w:val="62C07891"/>
    <w:rsid w:val="62C11833"/>
    <w:rsid w:val="62CA12E7"/>
    <w:rsid w:val="62CA63D9"/>
    <w:rsid w:val="62CD59BC"/>
    <w:rsid w:val="62CE1EAD"/>
    <w:rsid w:val="62D326DD"/>
    <w:rsid w:val="62D401DA"/>
    <w:rsid w:val="62E10719"/>
    <w:rsid w:val="62E4104F"/>
    <w:rsid w:val="62E513C2"/>
    <w:rsid w:val="62E60433"/>
    <w:rsid w:val="62E7424E"/>
    <w:rsid w:val="62EE66E3"/>
    <w:rsid w:val="62F17D20"/>
    <w:rsid w:val="62FA0F53"/>
    <w:rsid w:val="62FB1AA9"/>
    <w:rsid w:val="62FB6EDC"/>
    <w:rsid w:val="63034CA2"/>
    <w:rsid w:val="63055FD5"/>
    <w:rsid w:val="63064D5F"/>
    <w:rsid w:val="63092C57"/>
    <w:rsid w:val="630C068A"/>
    <w:rsid w:val="630F34C0"/>
    <w:rsid w:val="63106751"/>
    <w:rsid w:val="631515AB"/>
    <w:rsid w:val="63160FF8"/>
    <w:rsid w:val="631E2DDC"/>
    <w:rsid w:val="631E59D1"/>
    <w:rsid w:val="632129DA"/>
    <w:rsid w:val="632361B9"/>
    <w:rsid w:val="63267135"/>
    <w:rsid w:val="63283B42"/>
    <w:rsid w:val="632B748E"/>
    <w:rsid w:val="632F612B"/>
    <w:rsid w:val="6330173A"/>
    <w:rsid w:val="6330493C"/>
    <w:rsid w:val="633053CA"/>
    <w:rsid w:val="63354726"/>
    <w:rsid w:val="633E16A0"/>
    <w:rsid w:val="63405F3F"/>
    <w:rsid w:val="63415989"/>
    <w:rsid w:val="63442115"/>
    <w:rsid w:val="63447850"/>
    <w:rsid w:val="63462A44"/>
    <w:rsid w:val="634A24EF"/>
    <w:rsid w:val="634A30A4"/>
    <w:rsid w:val="634E09D6"/>
    <w:rsid w:val="63516264"/>
    <w:rsid w:val="635301DB"/>
    <w:rsid w:val="63543230"/>
    <w:rsid w:val="63574E8E"/>
    <w:rsid w:val="635B10E2"/>
    <w:rsid w:val="635E62BF"/>
    <w:rsid w:val="63660495"/>
    <w:rsid w:val="63661958"/>
    <w:rsid w:val="63697D9C"/>
    <w:rsid w:val="63705A55"/>
    <w:rsid w:val="63713FC3"/>
    <w:rsid w:val="63746BD9"/>
    <w:rsid w:val="63763FC6"/>
    <w:rsid w:val="63793A00"/>
    <w:rsid w:val="637C541D"/>
    <w:rsid w:val="637D2F2D"/>
    <w:rsid w:val="63802D54"/>
    <w:rsid w:val="638F1A7A"/>
    <w:rsid w:val="638F5FC8"/>
    <w:rsid w:val="639156DF"/>
    <w:rsid w:val="639345E4"/>
    <w:rsid w:val="639623DD"/>
    <w:rsid w:val="6398132E"/>
    <w:rsid w:val="63A54B04"/>
    <w:rsid w:val="63A70DAF"/>
    <w:rsid w:val="63A71E04"/>
    <w:rsid w:val="63A84582"/>
    <w:rsid w:val="63AC3471"/>
    <w:rsid w:val="63AF2194"/>
    <w:rsid w:val="63B14100"/>
    <w:rsid w:val="63BB6599"/>
    <w:rsid w:val="63BE0156"/>
    <w:rsid w:val="63C4055A"/>
    <w:rsid w:val="63C41F7A"/>
    <w:rsid w:val="63C6231A"/>
    <w:rsid w:val="63C67466"/>
    <w:rsid w:val="63CC49A1"/>
    <w:rsid w:val="63CC50BB"/>
    <w:rsid w:val="63CE7864"/>
    <w:rsid w:val="63D352A1"/>
    <w:rsid w:val="63D92AC5"/>
    <w:rsid w:val="63DD5D28"/>
    <w:rsid w:val="63E17EDB"/>
    <w:rsid w:val="63E95D45"/>
    <w:rsid w:val="63EC2E22"/>
    <w:rsid w:val="63EF038B"/>
    <w:rsid w:val="63F35764"/>
    <w:rsid w:val="63F36261"/>
    <w:rsid w:val="63F50E5B"/>
    <w:rsid w:val="63F70A59"/>
    <w:rsid w:val="63FA4477"/>
    <w:rsid w:val="63FB058A"/>
    <w:rsid w:val="64022EA1"/>
    <w:rsid w:val="64081EE2"/>
    <w:rsid w:val="640A2550"/>
    <w:rsid w:val="640E6E04"/>
    <w:rsid w:val="640F3F99"/>
    <w:rsid w:val="640F5C99"/>
    <w:rsid w:val="64163806"/>
    <w:rsid w:val="64180BBE"/>
    <w:rsid w:val="641A1BEC"/>
    <w:rsid w:val="641D0803"/>
    <w:rsid w:val="641D54C9"/>
    <w:rsid w:val="64256912"/>
    <w:rsid w:val="642854DA"/>
    <w:rsid w:val="643108C9"/>
    <w:rsid w:val="6431667C"/>
    <w:rsid w:val="643460E5"/>
    <w:rsid w:val="64366657"/>
    <w:rsid w:val="643B7BAD"/>
    <w:rsid w:val="643E6A39"/>
    <w:rsid w:val="644A33CA"/>
    <w:rsid w:val="644A6568"/>
    <w:rsid w:val="64526D39"/>
    <w:rsid w:val="64593084"/>
    <w:rsid w:val="64653323"/>
    <w:rsid w:val="646555D4"/>
    <w:rsid w:val="64664837"/>
    <w:rsid w:val="646A19DA"/>
    <w:rsid w:val="646E4F8A"/>
    <w:rsid w:val="64701B8D"/>
    <w:rsid w:val="647340C9"/>
    <w:rsid w:val="6476161E"/>
    <w:rsid w:val="647B7C20"/>
    <w:rsid w:val="647F6F04"/>
    <w:rsid w:val="6480456E"/>
    <w:rsid w:val="64816378"/>
    <w:rsid w:val="64843C20"/>
    <w:rsid w:val="64867A95"/>
    <w:rsid w:val="6487480F"/>
    <w:rsid w:val="64893B89"/>
    <w:rsid w:val="648A1998"/>
    <w:rsid w:val="64911ADC"/>
    <w:rsid w:val="6495641A"/>
    <w:rsid w:val="64963041"/>
    <w:rsid w:val="649C5875"/>
    <w:rsid w:val="64A10CBA"/>
    <w:rsid w:val="64A34766"/>
    <w:rsid w:val="64A62F0A"/>
    <w:rsid w:val="64A65EB2"/>
    <w:rsid w:val="64A8632C"/>
    <w:rsid w:val="64A95A4A"/>
    <w:rsid w:val="64AA01D9"/>
    <w:rsid w:val="64AB6BE2"/>
    <w:rsid w:val="64B16566"/>
    <w:rsid w:val="64B22384"/>
    <w:rsid w:val="64CA2BC8"/>
    <w:rsid w:val="64CB0813"/>
    <w:rsid w:val="64D17589"/>
    <w:rsid w:val="64D31F7E"/>
    <w:rsid w:val="64D36E28"/>
    <w:rsid w:val="64D552E5"/>
    <w:rsid w:val="64DD499A"/>
    <w:rsid w:val="64E15E86"/>
    <w:rsid w:val="64E27A5D"/>
    <w:rsid w:val="64E32EE0"/>
    <w:rsid w:val="64E81798"/>
    <w:rsid w:val="64EC6B7B"/>
    <w:rsid w:val="64F7545D"/>
    <w:rsid w:val="64FA1EE0"/>
    <w:rsid w:val="64FA2A86"/>
    <w:rsid w:val="65023321"/>
    <w:rsid w:val="65052A6D"/>
    <w:rsid w:val="65184C6D"/>
    <w:rsid w:val="651E466F"/>
    <w:rsid w:val="651F5832"/>
    <w:rsid w:val="652A6A30"/>
    <w:rsid w:val="652B2FCF"/>
    <w:rsid w:val="652F09EA"/>
    <w:rsid w:val="65312F4B"/>
    <w:rsid w:val="65317EF3"/>
    <w:rsid w:val="653C26BC"/>
    <w:rsid w:val="653E57C4"/>
    <w:rsid w:val="65450A1E"/>
    <w:rsid w:val="654545D0"/>
    <w:rsid w:val="65456751"/>
    <w:rsid w:val="65494B37"/>
    <w:rsid w:val="654E1400"/>
    <w:rsid w:val="65550CC3"/>
    <w:rsid w:val="655940D4"/>
    <w:rsid w:val="655D0983"/>
    <w:rsid w:val="655E2505"/>
    <w:rsid w:val="655E6115"/>
    <w:rsid w:val="65676DB0"/>
    <w:rsid w:val="656A382C"/>
    <w:rsid w:val="65765658"/>
    <w:rsid w:val="657829E8"/>
    <w:rsid w:val="657C1708"/>
    <w:rsid w:val="657D1591"/>
    <w:rsid w:val="658104A7"/>
    <w:rsid w:val="658B70F9"/>
    <w:rsid w:val="6590236F"/>
    <w:rsid w:val="659235CB"/>
    <w:rsid w:val="65933A6E"/>
    <w:rsid w:val="6594101C"/>
    <w:rsid w:val="659B0B30"/>
    <w:rsid w:val="659C70B4"/>
    <w:rsid w:val="659F5366"/>
    <w:rsid w:val="65A00F14"/>
    <w:rsid w:val="65A30790"/>
    <w:rsid w:val="65A31F08"/>
    <w:rsid w:val="65AA359C"/>
    <w:rsid w:val="65B11DC3"/>
    <w:rsid w:val="65B26AA4"/>
    <w:rsid w:val="65B32BED"/>
    <w:rsid w:val="65B5084C"/>
    <w:rsid w:val="65BD15B9"/>
    <w:rsid w:val="65BE6DB3"/>
    <w:rsid w:val="65C105F9"/>
    <w:rsid w:val="65C153CB"/>
    <w:rsid w:val="65C376E1"/>
    <w:rsid w:val="65C67ED2"/>
    <w:rsid w:val="65C95A92"/>
    <w:rsid w:val="65CB069F"/>
    <w:rsid w:val="65CC69B8"/>
    <w:rsid w:val="65CF67DD"/>
    <w:rsid w:val="65D164B7"/>
    <w:rsid w:val="65D4046E"/>
    <w:rsid w:val="65D62B08"/>
    <w:rsid w:val="65D659CD"/>
    <w:rsid w:val="65D8671B"/>
    <w:rsid w:val="65D96AF2"/>
    <w:rsid w:val="65E32100"/>
    <w:rsid w:val="65E731E6"/>
    <w:rsid w:val="65E9090C"/>
    <w:rsid w:val="65EE1070"/>
    <w:rsid w:val="65EE4E61"/>
    <w:rsid w:val="65EF29CD"/>
    <w:rsid w:val="65F20A10"/>
    <w:rsid w:val="65F24085"/>
    <w:rsid w:val="65F4077C"/>
    <w:rsid w:val="65F50098"/>
    <w:rsid w:val="65F8705C"/>
    <w:rsid w:val="65F929EC"/>
    <w:rsid w:val="66043D1E"/>
    <w:rsid w:val="660E3A09"/>
    <w:rsid w:val="660F1AE9"/>
    <w:rsid w:val="66117D17"/>
    <w:rsid w:val="661363C7"/>
    <w:rsid w:val="661802B7"/>
    <w:rsid w:val="661C30AB"/>
    <w:rsid w:val="661E4AB9"/>
    <w:rsid w:val="662330A1"/>
    <w:rsid w:val="662532A5"/>
    <w:rsid w:val="66257CB3"/>
    <w:rsid w:val="662A1E95"/>
    <w:rsid w:val="662C47DF"/>
    <w:rsid w:val="662F269B"/>
    <w:rsid w:val="66335FBE"/>
    <w:rsid w:val="66383A3B"/>
    <w:rsid w:val="663F0D59"/>
    <w:rsid w:val="663F1DBA"/>
    <w:rsid w:val="6649007B"/>
    <w:rsid w:val="664B16CF"/>
    <w:rsid w:val="664E0AD2"/>
    <w:rsid w:val="66535962"/>
    <w:rsid w:val="665506F0"/>
    <w:rsid w:val="66672E07"/>
    <w:rsid w:val="66682908"/>
    <w:rsid w:val="6669074A"/>
    <w:rsid w:val="666A41A1"/>
    <w:rsid w:val="666A4426"/>
    <w:rsid w:val="6670760B"/>
    <w:rsid w:val="667A182F"/>
    <w:rsid w:val="667C2A36"/>
    <w:rsid w:val="667D103A"/>
    <w:rsid w:val="6682762E"/>
    <w:rsid w:val="668510DE"/>
    <w:rsid w:val="668A110F"/>
    <w:rsid w:val="668A375D"/>
    <w:rsid w:val="668A71E8"/>
    <w:rsid w:val="668D3692"/>
    <w:rsid w:val="668E7B7B"/>
    <w:rsid w:val="6693681F"/>
    <w:rsid w:val="66937B83"/>
    <w:rsid w:val="66942BBB"/>
    <w:rsid w:val="66967264"/>
    <w:rsid w:val="66974AC4"/>
    <w:rsid w:val="669813B8"/>
    <w:rsid w:val="66981E06"/>
    <w:rsid w:val="669B35ED"/>
    <w:rsid w:val="66A45854"/>
    <w:rsid w:val="66A6017C"/>
    <w:rsid w:val="66AC0DDD"/>
    <w:rsid w:val="66AF5F7C"/>
    <w:rsid w:val="66B554AD"/>
    <w:rsid w:val="66B96FBA"/>
    <w:rsid w:val="66BF1450"/>
    <w:rsid w:val="66C853A5"/>
    <w:rsid w:val="66C90949"/>
    <w:rsid w:val="66C93E37"/>
    <w:rsid w:val="66C95698"/>
    <w:rsid w:val="66CA733C"/>
    <w:rsid w:val="66CD7DDC"/>
    <w:rsid w:val="66D55A39"/>
    <w:rsid w:val="66DB4854"/>
    <w:rsid w:val="66DD1397"/>
    <w:rsid w:val="66DD3CD3"/>
    <w:rsid w:val="66E40416"/>
    <w:rsid w:val="66E642DB"/>
    <w:rsid w:val="66EE14AC"/>
    <w:rsid w:val="66EE2EFD"/>
    <w:rsid w:val="66F16C7E"/>
    <w:rsid w:val="66F21935"/>
    <w:rsid w:val="66F51590"/>
    <w:rsid w:val="66F53847"/>
    <w:rsid w:val="66FA0FD0"/>
    <w:rsid w:val="66FB496E"/>
    <w:rsid w:val="66FD44BB"/>
    <w:rsid w:val="6700012D"/>
    <w:rsid w:val="67054371"/>
    <w:rsid w:val="67095ABC"/>
    <w:rsid w:val="670F5640"/>
    <w:rsid w:val="67112383"/>
    <w:rsid w:val="671139FC"/>
    <w:rsid w:val="67193ACF"/>
    <w:rsid w:val="671E5C6C"/>
    <w:rsid w:val="671F0E7C"/>
    <w:rsid w:val="672333B0"/>
    <w:rsid w:val="672351D4"/>
    <w:rsid w:val="672A3DDD"/>
    <w:rsid w:val="673D08B1"/>
    <w:rsid w:val="67410DC7"/>
    <w:rsid w:val="674E5C8B"/>
    <w:rsid w:val="674E6C03"/>
    <w:rsid w:val="674F42F1"/>
    <w:rsid w:val="674F511B"/>
    <w:rsid w:val="67503BC8"/>
    <w:rsid w:val="67517171"/>
    <w:rsid w:val="67536097"/>
    <w:rsid w:val="67571D76"/>
    <w:rsid w:val="675963F2"/>
    <w:rsid w:val="675D000A"/>
    <w:rsid w:val="67640DE8"/>
    <w:rsid w:val="6765140A"/>
    <w:rsid w:val="676D0A73"/>
    <w:rsid w:val="676F560D"/>
    <w:rsid w:val="67713917"/>
    <w:rsid w:val="6779361E"/>
    <w:rsid w:val="677C3428"/>
    <w:rsid w:val="677D2A35"/>
    <w:rsid w:val="677D44BF"/>
    <w:rsid w:val="67855EA9"/>
    <w:rsid w:val="67865D90"/>
    <w:rsid w:val="67867F5D"/>
    <w:rsid w:val="678966CE"/>
    <w:rsid w:val="678A5F33"/>
    <w:rsid w:val="678C434B"/>
    <w:rsid w:val="67926753"/>
    <w:rsid w:val="67926D99"/>
    <w:rsid w:val="679459B6"/>
    <w:rsid w:val="67994AEB"/>
    <w:rsid w:val="679B23D8"/>
    <w:rsid w:val="67A550EE"/>
    <w:rsid w:val="67AA1B4C"/>
    <w:rsid w:val="67AA74BB"/>
    <w:rsid w:val="67AD4125"/>
    <w:rsid w:val="67AE5F58"/>
    <w:rsid w:val="67B2708F"/>
    <w:rsid w:val="67B67198"/>
    <w:rsid w:val="67B962A0"/>
    <w:rsid w:val="67B97253"/>
    <w:rsid w:val="67BA0271"/>
    <w:rsid w:val="67BA4205"/>
    <w:rsid w:val="67BB5BF6"/>
    <w:rsid w:val="67BC18AA"/>
    <w:rsid w:val="67BE2B7E"/>
    <w:rsid w:val="67BE5937"/>
    <w:rsid w:val="67CB39D3"/>
    <w:rsid w:val="67DB0DF9"/>
    <w:rsid w:val="67DD639C"/>
    <w:rsid w:val="67E06251"/>
    <w:rsid w:val="67E3639C"/>
    <w:rsid w:val="67F112C2"/>
    <w:rsid w:val="67FB6BCF"/>
    <w:rsid w:val="67FD69C0"/>
    <w:rsid w:val="68025B1D"/>
    <w:rsid w:val="68044820"/>
    <w:rsid w:val="68061813"/>
    <w:rsid w:val="680666DA"/>
    <w:rsid w:val="680C51B2"/>
    <w:rsid w:val="680C5FB5"/>
    <w:rsid w:val="680C75F2"/>
    <w:rsid w:val="680F26D5"/>
    <w:rsid w:val="681874CB"/>
    <w:rsid w:val="68190850"/>
    <w:rsid w:val="681F3198"/>
    <w:rsid w:val="68263B53"/>
    <w:rsid w:val="68265A56"/>
    <w:rsid w:val="6829160D"/>
    <w:rsid w:val="682931AE"/>
    <w:rsid w:val="682E0682"/>
    <w:rsid w:val="682F088D"/>
    <w:rsid w:val="68332E09"/>
    <w:rsid w:val="68354B85"/>
    <w:rsid w:val="68367CC0"/>
    <w:rsid w:val="683F332A"/>
    <w:rsid w:val="683F3D5A"/>
    <w:rsid w:val="68431BCB"/>
    <w:rsid w:val="684779A7"/>
    <w:rsid w:val="68482B5D"/>
    <w:rsid w:val="684B7B7F"/>
    <w:rsid w:val="68506373"/>
    <w:rsid w:val="68537297"/>
    <w:rsid w:val="685403B5"/>
    <w:rsid w:val="68567900"/>
    <w:rsid w:val="685807ED"/>
    <w:rsid w:val="685A2B76"/>
    <w:rsid w:val="685D4CDD"/>
    <w:rsid w:val="685F0B00"/>
    <w:rsid w:val="68630735"/>
    <w:rsid w:val="68682B4E"/>
    <w:rsid w:val="686E0594"/>
    <w:rsid w:val="68700D8D"/>
    <w:rsid w:val="68717DA6"/>
    <w:rsid w:val="68737EEB"/>
    <w:rsid w:val="6876739E"/>
    <w:rsid w:val="68796AD9"/>
    <w:rsid w:val="687A4B97"/>
    <w:rsid w:val="687B65BB"/>
    <w:rsid w:val="687D1012"/>
    <w:rsid w:val="6881033A"/>
    <w:rsid w:val="68822FF4"/>
    <w:rsid w:val="68840924"/>
    <w:rsid w:val="68861B90"/>
    <w:rsid w:val="689270CF"/>
    <w:rsid w:val="68953521"/>
    <w:rsid w:val="68965797"/>
    <w:rsid w:val="689A42A3"/>
    <w:rsid w:val="689A6B08"/>
    <w:rsid w:val="689E1360"/>
    <w:rsid w:val="689E3C47"/>
    <w:rsid w:val="68A47E7A"/>
    <w:rsid w:val="68B05C9E"/>
    <w:rsid w:val="68B67BD2"/>
    <w:rsid w:val="68BB0A7B"/>
    <w:rsid w:val="68C241A7"/>
    <w:rsid w:val="68CE274D"/>
    <w:rsid w:val="68D1387C"/>
    <w:rsid w:val="68D40CF0"/>
    <w:rsid w:val="68D7221C"/>
    <w:rsid w:val="68D8670F"/>
    <w:rsid w:val="68D907F0"/>
    <w:rsid w:val="68F053B7"/>
    <w:rsid w:val="68F37227"/>
    <w:rsid w:val="68F863C2"/>
    <w:rsid w:val="68FA20A7"/>
    <w:rsid w:val="68FD26CF"/>
    <w:rsid w:val="68FE0A3F"/>
    <w:rsid w:val="69015325"/>
    <w:rsid w:val="69034856"/>
    <w:rsid w:val="690B6A57"/>
    <w:rsid w:val="690E6C6A"/>
    <w:rsid w:val="69103D4B"/>
    <w:rsid w:val="69115C4E"/>
    <w:rsid w:val="691D7211"/>
    <w:rsid w:val="691E7AF0"/>
    <w:rsid w:val="692235C9"/>
    <w:rsid w:val="69255D69"/>
    <w:rsid w:val="692F4C41"/>
    <w:rsid w:val="693833F9"/>
    <w:rsid w:val="69385B6A"/>
    <w:rsid w:val="693A08F1"/>
    <w:rsid w:val="693C32E8"/>
    <w:rsid w:val="694046D7"/>
    <w:rsid w:val="694D34D5"/>
    <w:rsid w:val="69544B01"/>
    <w:rsid w:val="695546FA"/>
    <w:rsid w:val="695639BB"/>
    <w:rsid w:val="696133B9"/>
    <w:rsid w:val="69680DA2"/>
    <w:rsid w:val="6973296E"/>
    <w:rsid w:val="69785C34"/>
    <w:rsid w:val="69815F95"/>
    <w:rsid w:val="69834847"/>
    <w:rsid w:val="69834D36"/>
    <w:rsid w:val="69857D16"/>
    <w:rsid w:val="69860DFF"/>
    <w:rsid w:val="698B039B"/>
    <w:rsid w:val="698B5C97"/>
    <w:rsid w:val="69936D1C"/>
    <w:rsid w:val="6995471E"/>
    <w:rsid w:val="699C585F"/>
    <w:rsid w:val="699D7705"/>
    <w:rsid w:val="69A0694D"/>
    <w:rsid w:val="69A21E43"/>
    <w:rsid w:val="69A81678"/>
    <w:rsid w:val="69B5340B"/>
    <w:rsid w:val="69B53B45"/>
    <w:rsid w:val="69BE0E40"/>
    <w:rsid w:val="69C4552F"/>
    <w:rsid w:val="69C62046"/>
    <w:rsid w:val="69D432BB"/>
    <w:rsid w:val="69D724AB"/>
    <w:rsid w:val="69EA416C"/>
    <w:rsid w:val="69F03AE7"/>
    <w:rsid w:val="69F15B2A"/>
    <w:rsid w:val="69F43265"/>
    <w:rsid w:val="69F75BEB"/>
    <w:rsid w:val="69F8525B"/>
    <w:rsid w:val="69FD6425"/>
    <w:rsid w:val="6A026ED0"/>
    <w:rsid w:val="6A0551B0"/>
    <w:rsid w:val="6A062393"/>
    <w:rsid w:val="6A07122F"/>
    <w:rsid w:val="6A09360A"/>
    <w:rsid w:val="6A1341B4"/>
    <w:rsid w:val="6A15155C"/>
    <w:rsid w:val="6A1621B0"/>
    <w:rsid w:val="6A1943C9"/>
    <w:rsid w:val="6A1A67FF"/>
    <w:rsid w:val="6A1A6BB9"/>
    <w:rsid w:val="6A1E7CE4"/>
    <w:rsid w:val="6A223597"/>
    <w:rsid w:val="6A2B0065"/>
    <w:rsid w:val="6A2B0BF6"/>
    <w:rsid w:val="6A2F2321"/>
    <w:rsid w:val="6A3139A0"/>
    <w:rsid w:val="6A381EE5"/>
    <w:rsid w:val="6A3C1666"/>
    <w:rsid w:val="6A3C45EB"/>
    <w:rsid w:val="6A3D00DD"/>
    <w:rsid w:val="6A3E4C67"/>
    <w:rsid w:val="6A464455"/>
    <w:rsid w:val="6A491AE6"/>
    <w:rsid w:val="6A525111"/>
    <w:rsid w:val="6A54276C"/>
    <w:rsid w:val="6A58175E"/>
    <w:rsid w:val="6A5D017D"/>
    <w:rsid w:val="6A5D7131"/>
    <w:rsid w:val="6A601766"/>
    <w:rsid w:val="6A63769C"/>
    <w:rsid w:val="6A653E1E"/>
    <w:rsid w:val="6A6B4808"/>
    <w:rsid w:val="6A7234A0"/>
    <w:rsid w:val="6A753AA4"/>
    <w:rsid w:val="6A763B4B"/>
    <w:rsid w:val="6A7779AA"/>
    <w:rsid w:val="6A780AF9"/>
    <w:rsid w:val="6A7B599A"/>
    <w:rsid w:val="6A887F5C"/>
    <w:rsid w:val="6A890F15"/>
    <w:rsid w:val="6A8B5F60"/>
    <w:rsid w:val="6A8C282E"/>
    <w:rsid w:val="6A8F6D9A"/>
    <w:rsid w:val="6A922718"/>
    <w:rsid w:val="6A9B3106"/>
    <w:rsid w:val="6A9F25F9"/>
    <w:rsid w:val="6AA5735B"/>
    <w:rsid w:val="6AA67527"/>
    <w:rsid w:val="6AA738A8"/>
    <w:rsid w:val="6AA741A3"/>
    <w:rsid w:val="6AA806C0"/>
    <w:rsid w:val="6AA857A0"/>
    <w:rsid w:val="6AAF19C2"/>
    <w:rsid w:val="6AAF714C"/>
    <w:rsid w:val="6AB9717F"/>
    <w:rsid w:val="6ABD13F9"/>
    <w:rsid w:val="6AC06A3E"/>
    <w:rsid w:val="6AC523C4"/>
    <w:rsid w:val="6AC6069D"/>
    <w:rsid w:val="6AC920BE"/>
    <w:rsid w:val="6AC95BBC"/>
    <w:rsid w:val="6AD008A7"/>
    <w:rsid w:val="6AD746ED"/>
    <w:rsid w:val="6AD77AE1"/>
    <w:rsid w:val="6ADE4C66"/>
    <w:rsid w:val="6AE11EE8"/>
    <w:rsid w:val="6AE717C3"/>
    <w:rsid w:val="6AEC740F"/>
    <w:rsid w:val="6AED1672"/>
    <w:rsid w:val="6AEF434B"/>
    <w:rsid w:val="6AF17CFB"/>
    <w:rsid w:val="6AF20E9F"/>
    <w:rsid w:val="6AFB7179"/>
    <w:rsid w:val="6AFE7906"/>
    <w:rsid w:val="6B016FA4"/>
    <w:rsid w:val="6B051606"/>
    <w:rsid w:val="6B0607DA"/>
    <w:rsid w:val="6B0768C4"/>
    <w:rsid w:val="6B096526"/>
    <w:rsid w:val="6B0A6C8D"/>
    <w:rsid w:val="6B0E4A44"/>
    <w:rsid w:val="6B0F15EF"/>
    <w:rsid w:val="6B143807"/>
    <w:rsid w:val="6B1579C5"/>
    <w:rsid w:val="6B190C68"/>
    <w:rsid w:val="6B25299E"/>
    <w:rsid w:val="6B267A72"/>
    <w:rsid w:val="6B2F74C2"/>
    <w:rsid w:val="6B357E82"/>
    <w:rsid w:val="6B446011"/>
    <w:rsid w:val="6B4B1D32"/>
    <w:rsid w:val="6B4C1DFE"/>
    <w:rsid w:val="6B50314F"/>
    <w:rsid w:val="6B551379"/>
    <w:rsid w:val="6B5548A7"/>
    <w:rsid w:val="6B5B61FA"/>
    <w:rsid w:val="6B5D10CF"/>
    <w:rsid w:val="6B5F22C8"/>
    <w:rsid w:val="6B650DED"/>
    <w:rsid w:val="6B6911A8"/>
    <w:rsid w:val="6B7230C8"/>
    <w:rsid w:val="6B77187F"/>
    <w:rsid w:val="6B7A1051"/>
    <w:rsid w:val="6B7F1A98"/>
    <w:rsid w:val="6B7F5BC8"/>
    <w:rsid w:val="6B834971"/>
    <w:rsid w:val="6B840F1D"/>
    <w:rsid w:val="6B855EEA"/>
    <w:rsid w:val="6B891768"/>
    <w:rsid w:val="6B8B1602"/>
    <w:rsid w:val="6B8B7B41"/>
    <w:rsid w:val="6B8C7721"/>
    <w:rsid w:val="6B915168"/>
    <w:rsid w:val="6B927F49"/>
    <w:rsid w:val="6B9558CA"/>
    <w:rsid w:val="6B9B7B93"/>
    <w:rsid w:val="6BA449F8"/>
    <w:rsid w:val="6BA61437"/>
    <w:rsid w:val="6BA70164"/>
    <w:rsid w:val="6BA705EE"/>
    <w:rsid w:val="6BA85933"/>
    <w:rsid w:val="6BAB0C1A"/>
    <w:rsid w:val="6BAF27F5"/>
    <w:rsid w:val="6BBA3686"/>
    <w:rsid w:val="6BBB0D50"/>
    <w:rsid w:val="6BBE03C9"/>
    <w:rsid w:val="6BBF54A7"/>
    <w:rsid w:val="6BBF6786"/>
    <w:rsid w:val="6BC0106C"/>
    <w:rsid w:val="6BC3588C"/>
    <w:rsid w:val="6BC41B44"/>
    <w:rsid w:val="6BD6031D"/>
    <w:rsid w:val="6BDD2A0F"/>
    <w:rsid w:val="6BE059FA"/>
    <w:rsid w:val="6BEA4A09"/>
    <w:rsid w:val="6BED3F5A"/>
    <w:rsid w:val="6BED71E5"/>
    <w:rsid w:val="6BEF18F5"/>
    <w:rsid w:val="6BF04CE4"/>
    <w:rsid w:val="6BF37F1E"/>
    <w:rsid w:val="6BF56726"/>
    <w:rsid w:val="6C047C89"/>
    <w:rsid w:val="6C0E082F"/>
    <w:rsid w:val="6C120626"/>
    <w:rsid w:val="6C143B98"/>
    <w:rsid w:val="6C170953"/>
    <w:rsid w:val="6C1D41EA"/>
    <w:rsid w:val="6C1E46D9"/>
    <w:rsid w:val="6C1F5C3F"/>
    <w:rsid w:val="6C217F25"/>
    <w:rsid w:val="6C226C05"/>
    <w:rsid w:val="6C233A89"/>
    <w:rsid w:val="6C2423DB"/>
    <w:rsid w:val="6C252A63"/>
    <w:rsid w:val="6C2570A6"/>
    <w:rsid w:val="6C2632A8"/>
    <w:rsid w:val="6C324364"/>
    <w:rsid w:val="6C354FC7"/>
    <w:rsid w:val="6C3A6B5E"/>
    <w:rsid w:val="6C3C74C5"/>
    <w:rsid w:val="6C4055AF"/>
    <w:rsid w:val="6C4155A5"/>
    <w:rsid w:val="6C44023B"/>
    <w:rsid w:val="6C444677"/>
    <w:rsid w:val="6C4A11F1"/>
    <w:rsid w:val="6C4E4423"/>
    <w:rsid w:val="6C4E5035"/>
    <w:rsid w:val="6C4E7D57"/>
    <w:rsid w:val="6C4F4FAA"/>
    <w:rsid w:val="6C53248F"/>
    <w:rsid w:val="6C561D67"/>
    <w:rsid w:val="6C583E7B"/>
    <w:rsid w:val="6C5E12A3"/>
    <w:rsid w:val="6C5E4691"/>
    <w:rsid w:val="6C626EAC"/>
    <w:rsid w:val="6C64263C"/>
    <w:rsid w:val="6C65688B"/>
    <w:rsid w:val="6C663F19"/>
    <w:rsid w:val="6C6900F0"/>
    <w:rsid w:val="6C6917C5"/>
    <w:rsid w:val="6C6924A2"/>
    <w:rsid w:val="6C760843"/>
    <w:rsid w:val="6C7914F7"/>
    <w:rsid w:val="6C7D6151"/>
    <w:rsid w:val="6C7F6FA8"/>
    <w:rsid w:val="6C7F71AC"/>
    <w:rsid w:val="6C83410E"/>
    <w:rsid w:val="6C864ED2"/>
    <w:rsid w:val="6C881A4E"/>
    <w:rsid w:val="6C8951FB"/>
    <w:rsid w:val="6C8E7C39"/>
    <w:rsid w:val="6C91350A"/>
    <w:rsid w:val="6C9214B1"/>
    <w:rsid w:val="6C936579"/>
    <w:rsid w:val="6C9A7809"/>
    <w:rsid w:val="6C9B04FD"/>
    <w:rsid w:val="6C9B72B6"/>
    <w:rsid w:val="6C9E6E2C"/>
    <w:rsid w:val="6CA63C3C"/>
    <w:rsid w:val="6CA66D31"/>
    <w:rsid w:val="6CB15B85"/>
    <w:rsid w:val="6CB25E37"/>
    <w:rsid w:val="6CB4048C"/>
    <w:rsid w:val="6CB80C1D"/>
    <w:rsid w:val="6CB9778D"/>
    <w:rsid w:val="6CBB6F71"/>
    <w:rsid w:val="6CBE424F"/>
    <w:rsid w:val="6CC4171B"/>
    <w:rsid w:val="6CC44298"/>
    <w:rsid w:val="6CCD0532"/>
    <w:rsid w:val="6CCF2BA8"/>
    <w:rsid w:val="6CD026B6"/>
    <w:rsid w:val="6CD42ACB"/>
    <w:rsid w:val="6CD4391C"/>
    <w:rsid w:val="6CD73D2F"/>
    <w:rsid w:val="6CE32E74"/>
    <w:rsid w:val="6CE6401D"/>
    <w:rsid w:val="6CE8756B"/>
    <w:rsid w:val="6CEA6B14"/>
    <w:rsid w:val="6CEC3040"/>
    <w:rsid w:val="6CED1EEB"/>
    <w:rsid w:val="6CEE18FD"/>
    <w:rsid w:val="6CEF0971"/>
    <w:rsid w:val="6CF172CD"/>
    <w:rsid w:val="6CF53794"/>
    <w:rsid w:val="6CFF3412"/>
    <w:rsid w:val="6CFF4602"/>
    <w:rsid w:val="6D000662"/>
    <w:rsid w:val="6D021E57"/>
    <w:rsid w:val="6D0222AE"/>
    <w:rsid w:val="6D10501F"/>
    <w:rsid w:val="6D1070E0"/>
    <w:rsid w:val="6D112548"/>
    <w:rsid w:val="6D1136D6"/>
    <w:rsid w:val="6D1424BC"/>
    <w:rsid w:val="6D192268"/>
    <w:rsid w:val="6D1C3004"/>
    <w:rsid w:val="6D2512E2"/>
    <w:rsid w:val="6D29010C"/>
    <w:rsid w:val="6D2C2358"/>
    <w:rsid w:val="6D2D049C"/>
    <w:rsid w:val="6D2E2FB4"/>
    <w:rsid w:val="6D375C26"/>
    <w:rsid w:val="6D387C12"/>
    <w:rsid w:val="6D3954B4"/>
    <w:rsid w:val="6D411F07"/>
    <w:rsid w:val="6D44108D"/>
    <w:rsid w:val="6D444C09"/>
    <w:rsid w:val="6D476541"/>
    <w:rsid w:val="6D47716B"/>
    <w:rsid w:val="6D4F1D35"/>
    <w:rsid w:val="6D500698"/>
    <w:rsid w:val="6D512228"/>
    <w:rsid w:val="6D566BE2"/>
    <w:rsid w:val="6D576FD0"/>
    <w:rsid w:val="6D592048"/>
    <w:rsid w:val="6D5A3E57"/>
    <w:rsid w:val="6D63217C"/>
    <w:rsid w:val="6D6931C5"/>
    <w:rsid w:val="6D6A32C8"/>
    <w:rsid w:val="6D7120D5"/>
    <w:rsid w:val="6D73753C"/>
    <w:rsid w:val="6D75282F"/>
    <w:rsid w:val="6D761101"/>
    <w:rsid w:val="6D761B79"/>
    <w:rsid w:val="6D77447B"/>
    <w:rsid w:val="6D775144"/>
    <w:rsid w:val="6D7E58B8"/>
    <w:rsid w:val="6D82738E"/>
    <w:rsid w:val="6D83594B"/>
    <w:rsid w:val="6D85388E"/>
    <w:rsid w:val="6D8E6E8F"/>
    <w:rsid w:val="6D903FF3"/>
    <w:rsid w:val="6D972B55"/>
    <w:rsid w:val="6D9C5A86"/>
    <w:rsid w:val="6D9D4A38"/>
    <w:rsid w:val="6D9D734D"/>
    <w:rsid w:val="6DA11322"/>
    <w:rsid w:val="6DA1460C"/>
    <w:rsid w:val="6DA1567A"/>
    <w:rsid w:val="6DA3154B"/>
    <w:rsid w:val="6DA54075"/>
    <w:rsid w:val="6DA64763"/>
    <w:rsid w:val="6DA6750F"/>
    <w:rsid w:val="6DA86FFD"/>
    <w:rsid w:val="6DAC74E5"/>
    <w:rsid w:val="6DB37B3B"/>
    <w:rsid w:val="6DB67F41"/>
    <w:rsid w:val="6DBD5216"/>
    <w:rsid w:val="6DC5503B"/>
    <w:rsid w:val="6DC82DD0"/>
    <w:rsid w:val="6DD26A20"/>
    <w:rsid w:val="6DD85AEA"/>
    <w:rsid w:val="6DDB0C33"/>
    <w:rsid w:val="6DDF539D"/>
    <w:rsid w:val="6DE570C4"/>
    <w:rsid w:val="6DE62DD7"/>
    <w:rsid w:val="6DE8450F"/>
    <w:rsid w:val="6DE97439"/>
    <w:rsid w:val="6DEB4F6B"/>
    <w:rsid w:val="6DF03629"/>
    <w:rsid w:val="6DF6409C"/>
    <w:rsid w:val="6DF74F51"/>
    <w:rsid w:val="6DFB756C"/>
    <w:rsid w:val="6DFC1A8C"/>
    <w:rsid w:val="6DFC27BF"/>
    <w:rsid w:val="6DFF3417"/>
    <w:rsid w:val="6DFF731A"/>
    <w:rsid w:val="6E0569F0"/>
    <w:rsid w:val="6E06278D"/>
    <w:rsid w:val="6E086A4D"/>
    <w:rsid w:val="6E0A0803"/>
    <w:rsid w:val="6E100E4B"/>
    <w:rsid w:val="6E1221B1"/>
    <w:rsid w:val="6E176A96"/>
    <w:rsid w:val="6E191DB7"/>
    <w:rsid w:val="6E216FF3"/>
    <w:rsid w:val="6E2703BC"/>
    <w:rsid w:val="6E2A4FAD"/>
    <w:rsid w:val="6E2F16E4"/>
    <w:rsid w:val="6E2F7585"/>
    <w:rsid w:val="6E3043F0"/>
    <w:rsid w:val="6E431D7F"/>
    <w:rsid w:val="6E446D41"/>
    <w:rsid w:val="6E482B43"/>
    <w:rsid w:val="6E4C65F7"/>
    <w:rsid w:val="6E4F710A"/>
    <w:rsid w:val="6E557AE0"/>
    <w:rsid w:val="6E571BBA"/>
    <w:rsid w:val="6E59425D"/>
    <w:rsid w:val="6E5A036B"/>
    <w:rsid w:val="6E5C02B7"/>
    <w:rsid w:val="6E65786C"/>
    <w:rsid w:val="6E6A5841"/>
    <w:rsid w:val="6E7823AD"/>
    <w:rsid w:val="6E7A2334"/>
    <w:rsid w:val="6E82759F"/>
    <w:rsid w:val="6E9F0FBF"/>
    <w:rsid w:val="6EA371D1"/>
    <w:rsid w:val="6EA463A7"/>
    <w:rsid w:val="6EA554A8"/>
    <w:rsid w:val="6EA6067F"/>
    <w:rsid w:val="6EAA3462"/>
    <w:rsid w:val="6EAB1951"/>
    <w:rsid w:val="6EAC29DB"/>
    <w:rsid w:val="6EAC68CF"/>
    <w:rsid w:val="6EAE6AE7"/>
    <w:rsid w:val="6EAE7EAB"/>
    <w:rsid w:val="6EB1565B"/>
    <w:rsid w:val="6EB6169E"/>
    <w:rsid w:val="6EB74584"/>
    <w:rsid w:val="6EC70963"/>
    <w:rsid w:val="6EC71826"/>
    <w:rsid w:val="6EC7265F"/>
    <w:rsid w:val="6EC933DF"/>
    <w:rsid w:val="6EC94A70"/>
    <w:rsid w:val="6ECB354C"/>
    <w:rsid w:val="6ECC1059"/>
    <w:rsid w:val="6ED270C1"/>
    <w:rsid w:val="6ED34A21"/>
    <w:rsid w:val="6ED70895"/>
    <w:rsid w:val="6ED747B7"/>
    <w:rsid w:val="6ED85A0D"/>
    <w:rsid w:val="6ED87944"/>
    <w:rsid w:val="6ED93B4C"/>
    <w:rsid w:val="6ED9624A"/>
    <w:rsid w:val="6EE05345"/>
    <w:rsid w:val="6EE42354"/>
    <w:rsid w:val="6EEE1C43"/>
    <w:rsid w:val="6EF12FAC"/>
    <w:rsid w:val="6EF47C16"/>
    <w:rsid w:val="6EFE2B30"/>
    <w:rsid w:val="6EFF46DD"/>
    <w:rsid w:val="6F024278"/>
    <w:rsid w:val="6F0A440A"/>
    <w:rsid w:val="6F0C3C5E"/>
    <w:rsid w:val="6F0D52A8"/>
    <w:rsid w:val="6F1025C4"/>
    <w:rsid w:val="6F1059E9"/>
    <w:rsid w:val="6F12669D"/>
    <w:rsid w:val="6F167279"/>
    <w:rsid w:val="6F170778"/>
    <w:rsid w:val="6F191EAF"/>
    <w:rsid w:val="6F1960D5"/>
    <w:rsid w:val="6F1A251F"/>
    <w:rsid w:val="6F1A727D"/>
    <w:rsid w:val="6F1B5D4C"/>
    <w:rsid w:val="6F1F58A1"/>
    <w:rsid w:val="6F2057B5"/>
    <w:rsid w:val="6F221469"/>
    <w:rsid w:val="6F24670E"/>
    <w:rsid w:val="6F302E54"/>
    <w:rsid w:val="6F3A576C"/>
    <w:rsid w:val="6F3E6E86"/>
    <w:rsid w:val="6F3F34EB"/>
    <w:rsid w:val="6F444878"/>
    <w:rsid w:val="6F454179"/>
    <w:rsid w:val="6F465E23"/>
    <w:rsid w:val="6F4725E9"/>
    <w:rsid w:val="6F4D3EC6"/>
    <w:rsid w:val="6F4D5096"/>
    <w:rsid w:val="6F526212"/>
    <w:rsid w:val="6F542ECA"/>
    <w:rsid w:val="6F550771"/>
    <w:rsid w:val="6F5E3FC4"/>
    <w:rsid w:val="6F643B04"/>
    <w:rsid w:val="6F681284"/>
    <w:rsid w:val="6F69143A"/>
    <w:rsid w:val="6F6B6A28"/>
    <w:rsid w:val="6F730E8F"/>
    <w:rsid w:val="6F814721"/>
    <w:rsid w:val="6F820B45"/>
    <w:rsid w:val="6F8A0D1A"/>
    <w:rsid w:val="6F9A46F1"/>
    <w:rsid w:val="6F9C79D5"/>
    <w:rsid w:val="6F9F7C93"/>
    <w:rsid w:val="6FA36531"/>
    <w:rsid w:val="6FA515EF"/>
    <w:rsid w:val="6FA548EC"/>
    <w:rsid w:val="6FA80062"/>
    <w:rsid w:val="6FA83747"/>
    <w:rsid w:val="6FB440BC"/>
    <w:rsid w:val="6FC76AED"/>
    <w:rsid w:val="6FCA1037"/>
    <w:rsid w:val="6FCB43DE"/>
    <w:rsid w:val="6FCD445B"/>
    <w:rsid w:val="6FD70516"/>
    <w:rsid w:val="6FD7504A"/>
    <w:rsid w:val="6FDA165A"/>
    <w:rsid w:val="6FDD2858"/>
    <w:rsid w:val="6FE13539"/>
    <w:rsid w:val="6FEF6D2A"/>
    <w:rsid w:val="6FF27F64"/>
    <w:rsid w:val="6FF33739"/>
    <w:rsid w:val="6FF848EB"/>
    <w:rsid w:val="6FF86579"/>
    <w:rsid w:val="6FF964BB"/>
    <w:rsid w:val="6FFB0CF1"/>
    <w:rsid w:val="6FFF0578"/>
    <w:rsid w:val="700036E9"/>
    <w:rsid w:val="700C4189"/>
    <w:rsid w:val="700E0F1E"/>
    <w:rsid w:val="70203435"/>
    <w:rsid w:val="70215B7D"/>
    <w:rsid w:val="70220DFB"/>
    <w:rsid w:val="70225C53"/>
    <w:rsid w:val="702B36CF"/>
    <w:rsid w:val="70301D17"/>
    <w:rsid w:val="70311860"/>
    <w:rsid w:val="7031787B"/>
    <w:rsid w:val="70352A8E"/>
    <w:rsid w:val="70360F78"/>
    <w:rsid w:val="70414D8F"/>
    <w:rsid w:val="70415120"/>
    <w:rsid w:val="704237BB"/>
    <w:rsid w:val="70437D03"/>
    <w:rsid w:val="704B361E"/>
    <w:rsid w:val="705D0E2B"/>
    <w:rsid w:val="705D73E5"/>
    <w:rsid w:val="705F5452"/>
    <w:rsid w:val="7063117E"/>
    <w:rsid w:val="70667B20"/>
    <w:rsid w:val="7069107E"/>
    <w:rsid w:val="706978B7"/>
    <w:rsid w:val="70761117"/>
    <w:rsid w:val="70775988"/>
    <w:rsid w:val="707964E7"/>
    <w:rsid w:val="707E346A"/>
    <w:rsid w:val="707E45A9"/>
    <w:rsid w:val="707F05A8"/>
    <w:rsid w:val="70836C97"/>
    <w:rsid w:val="708539C1"/>
    <w:rsid w:val="70870507"/>
    <w:rsid w:val="70890B73"/>
    <w:rsid w:val="70901D66"/>
    <w:rsid w:val="70907449"/>
    <w:rsid w:val="70994A88"/>
    <w:rsid w:val="70995510"/>
    <w:rsid w:val="709D50C2"/>
    <w:rsid w:val="70B557B5"/>
    <w:rsid w:val="70B57E6D"/>
    <w:rsid w:val="70B702E4"/>
    <w:rsid w:val="70B748D4"/>
    <w:rsid w:val="70BA092D"/>
    <w:rsid w:val="70BB4D82"/>
    <w:rsid w:val="70BD2FAE"/>
    <w:rsid w:val="70C90F9A"/>
    <w:rsid w:val="70CF02CD"/>
    <w:rsid w:val="70D37CF3"/>
    <w:rsid w:val="70D522DD"/>
    <w:rsid w:val="70D523B3"/>
    <w:rsid w:val="70E00B57"/>
    <w:rsid w:val="70E61BAB"/>
    <w:rsid w:val="70E7571F"/>
    <w:rsid w:val="70F0318F"/>
    <w:rsid w:val="70F05E9C"/>
    <w:rsid w:val="70F21C7D"/>
    <w:rsid w:val="70F37ED3"/>
    <w:rsid w:val="70F621E7"/>
    <w:rsid w:val="70FD1DE4"/>
    <w:rsid w:val="70FD6694"/>
    <w:rsid w:val="71053B1C"/>
    <w:rsid w:val="710913B1"/>
    <w:rsid w:val="710C71BB"/>
    <w:rsid w:val="710D01FA"/>
    <w:rsid w:val="710E2D52"/>
    <w:rsid w:val="71110558"/>
    <w:rsid w:val="71114FC6"/>
    <w:rsid w:val="7111653A"/>
    <w:rsid w:val="71131179"/>
    <w:rsid w:val="71136522"/>
    <w:rsid w:val="711448D8"/>
    <w:rsid w:val="711514E0"/>
    <w:rsid w:val="71156E4C"/>
    <w:rsid w:val="71180849"/>
    <w:rsid w:val="711C3BFD"/>
    <w:rsid w:val="711D3DAF"/>
    <w:rsid w:val="71287F9B"/>
    <w:rsid w:val="712D56C7"/>
    <w:rsid w:val="71301746"/>
    <w:rsid w:val="713D2F7C"/>
    <w:rsid w:val="713F1591"/>
    <w:rsid w:val="7145380E"/>
    <w:rsid w:val="714A1EA9"/>
    <w:rsid w:val="714F3204"/>
    <w:rsid w:val="715168F9"/>
    <w:rsid w:val="71527E06"/>
    <w:rsid w:val="71535C3D"/>
    <w:rsid w:val="71616751"/>
    <w:rsid w:val="71654E90"/>
    <w:rsid w:val="716F458E"/>
    <w:rsid w:val="71712F32"/>
    <w:rsid w:val="71734D88"/>
    <w:rsid w:val="71787E85"/>
    <w:rsid w:val="717A316B"/>
    <w:rsid w:val="717A5088"/>
    <w:rsid w:val="717B571E"/>
    <w:rsid w:val="71846442"/>
    <w:rsid w:val="71847671"/>
    <w:rsid w:val="718D777C"/>
    <w:rsid w:val="718F41D2"/>
    <w:rsid w:val="719724C0"/>
    <w:rsid w:val="71A07CA7"/>
    <w:rsid w:val="71A51322"/>
    <w:rsid w:val="71AB5DB4"/>
    <w:rsid w:val="71AC343C"/>
    <w:rsid w:val="71B3110A"/>
    <w:rsid w:val="71B961D0"/>
    <w:rsid w:val="71BC6B2A"/>
    <w:rsid w:val="71BD5FA7"/>
    <w:rsid w:val="71C72339"/>
    <w:rsid w:val="71C73F1B"/>
    <w:rsid w:val="71CB22B5"/>
    <w:rsid w:val="71CC4093"/>
    <w:rsid w:val="71CE0883"/>
    <w:rsid w:val="71D25196"/>
    <w:rsid w:val="71D31B29"/>
    <w:rsid w:val="71D40218"/>
    <w:rsid w:val="71D44C79"/>
    <w:rsid w:val="71D5078F"/>
    <w:rsid w:val="71E51E35"/>
    <w:rsid w:val="71E61E87"/>
    <w:rsid w:val="71E66C62"/>
    <w:rsid w:val="71EA26B3"/>
    <w:rsid w:val="71EC03CF"/>
    <w:rsid w:val="71EC04F0"/>
    <w:rsid w:val="71EC4C5D"/>
    <w:rsid w:val="71EF253F"/>
    <w:rsid w:val="71F06DAF"/>
    <w:rsid w:val="71F712E9"/>
    <w:rsid w:val="72012022"/>
    <w:rsid w:val="72074900"/>
    <w:rsid w:val="720A6C96"/>
    <w:rsid w:val="720C65B4"/>
    <w:rsid w:val="72107FE1"/>
    <w:rsid w:val="72113E1D"/>
    <w:rsid w:val="7211551E"/>
    <w:rsid w:val="721C36AC"/>
    <w:rsid w:val="721C3D97"/>
    <w:rsid w:val="72257655"/>
    <w:rsid w:val="7226623A"/>
    <w:rsid w:val="722976D8"/>
    <w:rsid w:val="722F4148"/>
    <w:rsid w:val="722F5E0D"/>
    <w:rsid w:val="723A5EA0"/>
    <w:rsid w:val="723C6BDD"/>
    <w:rsid w:val="723D1BE5"/>
    <w:rsid w:val="72441F50"/>
    <w:rsid w:val="72480189"/>
    <w:rsid w:val="72481ECD"/>
    <w:rsid w:val="724E729D"/>
    <w:rsid w:val="7251245D"/>
    <w:rsid w:val="72541842"/>
    <w:rsid w:val="725474BD"/>
    <w:rsid w:val="7259236E"/>
    <w:rsid w:val="7259559B"/>
    <w:rsid w:val="726044D3"/>
    <w:rsid w:val="726D067B"/>
    <w:rsid w:val="727D20C7"/>
    <w:rsid w:val="727F458D"/>
    <w:rsid w:val="72812400"/>
    <w:rsid w:val="72824197"/>
    <w:rsid w:val="72832620"/>
    <w:rsid w:val="72841606"/>
    <w:rsid w:val="72903379"/>
    <w:rsid w:val="729C6FCE"/>
    <w:rsid w:val="729F5733"/>
    <w:rsid w:val="72A131A4"/>
    <w:rsid w:val="72A23223"/>
    <w:rsid w:val="72A34062"/>
    <w:rsid w:val="72A37151"/>
    <w:rsid w:val="72A64B67"/>
    <w:rsid w:val="72A901AA"/>
    <w:rsid w:val="72AE363F"/>
    <w:rsid w:val="72B04C87"/>
    <w:rsid w:val="72B23C52"/>
    <w:rsid w:val="72B25BED"/>
    <w:rsid w:val="72B8000A"/>
    <w:rsid w:val="72BB2367"/>
    <w:rsid w:val="72BC03D3"/>
    <w:rsid w:val="72C73E30"/>
    <w:rsid w:val="72CA5AF8"/>
    <w:rsid w:val="72D10CD9"/>
    <w:rsid w:val="72D22D16"/>
    <w:rsid w:val="72D5126E"/>
    <w:rsid w:val="72D747B6"/>
    <w:rsid w:val="72E45943"/>
    <w:rsid w:val="72E718F5"/>
    <w:rsid w:val="72EC3118"/>
    <w:rsid w:val="72ED0FE4"/>
    <w:rsid w:val="72F656EA"/>
    <w:rsid w:val="72F82AED"/>
    <w:rsid w:val="72FB42C5"/>
    <w:rsid w:val="72FC1237"/>
    <w:rsid w:val="72FE512B"/>
    <w:rsid w:val="7301519B"/>
    <w:rsid w:val="73024677"/>
    <w:rsid w:val="73054B5B"/>
    <w:rsid w:val="730746BB"/>
    <w:rsid w:val="730D074B"/>
    <w:rsid w:val="731366E0"/>
    <w:rsid w:val="73145547"/>
    <w:rsid w:val="7314664A"/>
    <w:rsid w:val="73153BF8"/>
    <w:rsid w:val="731C522E"/>
    <w:rsid w:val="731F04DC"/>
    <w:rsid w:val="732423F7"/>
    <w:rsid w:val="73252446"/>
    <w:rsid w:val="73254EA6"/>
    <w:rsid w:val="73257081"/>
    <w:rsid w:val="73300F44"/>
    <w:rsid w:val="73302F0B"/>
    <w:rsid w:val="733420F9"/>
    <w:rsid w:val="7337185B"/>
    <w:rsid w:val="733C700B"/>
    <w:rsid w:val="734721A0"/>
    <w:rsid w:val="73577CB1"/>
    <w:rsid w:val="735A59C1"/>
    <w:rsid w:val="73671865"/>
    <w:rsid w:val="73707628"/>
    <w:rsid w:val="73724891"/>
    <w:rsid w:val="73834C51"/>
    <w:rsid w:val="73840424"/>
    <w:rsid w:val="7385335D"/>
    <w:rsid w:val="7387460C"/>
    <w:rsid w:val="738838E5"/>
    <w:rsid w:val="738E38CB"/>
    <w:rsid w:val="738F0224"/>
    <w:rsid w:val="73902B14"/>
    <w:rsid w:val="73954D41"/>
    <w:rsid w:val="73963050"/>
    <w:rsid w:val="7397447A"/>
    <w:rsid w:val="739751D7"/>
    <w:rsid w:val="739760DD"/>
    <w:rsid w:val="739A2202"/>
    <w:rsid w:val="739A45D0"/>
    <w:rsid w:val="739A712A"/>
    <w:rsid w:val="739C5F1A"/>
    <w:rsid w:val="73A05F25"/>
    <w:rsid w:val="73A060C7"/>
    <w:rsid w:val="73A100F3"/>
    <w:rsid w:val="73B41FEF"/>
    <w:rsid w:val="73B90E24"/>
    <w:rsid w:val="73C46560"/>
    <w:rsid w:val="73C55592"/>
    <w:rsid w:val="73CB2972"/>
    <w:rsid w:val="73CD2299"/>
    <w:rsid w:val="73D17536"/>
    <w:rsid w:val="73D25E42"/>
    <w:rsid w:val="73D26006"/>
    <w:rsid w:val="73D34C88"/>
    <w:rsid w:val="73DE42B5"/>
    <w:rsid w:val="73E10CB1"/>
    <w:rsid w:val="73E11806"/>
    <w:rsid w:val="73E62CDC"/>
    <w:rsid w:val="73EB3FA3"/>
    <w:rsid w:val="73EC7819"/>
    <w:rsid w:val="73F14CB5"/>
    <w:rsid w:val="740039F0"/>
    <w:rsid w:val="740655B9"/>
    <w:rsid w:val="740B0F31"/>
    <w:rsid w:val="74174CA5"/>
    <w:rsid w:val="741A79A2"/>
    <w:rsid w:val="741B556C"/>
    <w:rsid w:val="741D6D4A"/>
    <w:rsid w:val="742D79EA"/>
    <w:rsid w:val="743D6835"/>
    <w:rsid w:val="744675C1"/>
    <w:rsid w:val="74471244"/>
    <w:rsid w:val="74494CAA"/>
    <w:rsid w:val="74496DC8"/>
    <w:rsid w:val="744A5EDF"/>
    <w:rsid w:val="744C3872"/>
    <w:rsid w:val="744E01EF"/>
    <w:rsid w:val="74506EC6"/>
    <w:rsid w:val="745167BC"/>
    <w:rsid w:val="745D2499"/>
    <w:rsid w:val="746544E0"/>
    <w:rsid w:val="74676216"/>
    <w:rsid w:val="746B279D"/>
    <w:rsid w:val="74772726"/>
    <w:rsid w:val="74782458"/>
    <w:rsid w:val="74824B05"/>
    <w:rsid w:val="74893CA1"/>
    <w:rsid w:val="748A3F2C"/>
    <w:rsid w:val="748F4139"/>
    <w:rsid w:val="74917E54"/>
    <w:rsid w:val="7496702B"/>
    <w:rsid w:val="749E4DF2"/>
    <w:rsid w:val="74A262A7"/>
    <w:rsid w:val="74A60097"/>
    <w:rsid w:val="74A87F7C"/>
    <w:rsid w:val="74B747BB"/>
    <w:rsid w:val="74B93806"/>
    <w:rsid w:val="74BB0397"/>
    <w:rsid w:val="74BD3BFA"/>
    <w:rsid w:val="74C14BAF"/>
    <w:rsid w:val="74C26DE9"/>
    <w:rsid w:val="74D22E0E"/>
    <w:rsid w:val="74DA69F9"/>
    <w:rsid w:val="74DC2AE7"/>
    <w:rsid w:val="74DD37D5"/>
    <w:rsid w:val="74E2490D"/>
    <w:rsid w:val="74E42AD2"/>
    <w:rsid w:val="74E45EE3"/>
    <w:rsid w:val="74EE08B8"/>
    <w:rsid w:val="74F14B6D"/>
    <w:rsid w:val="74F6691E"/>
    <w:rsid w:val="74FD0D0C"/>
    <w:rsid w:val="74FD1231"/>
    <w:rsid w:val="7503616E"/>
    <w:rsid w:val="750453A7"/>
    <w:rsid w:val="750A741E"/>
    <w:rsid w:val="750E270F"/>
    <w:rsid w:val="750F48DC"/>
    <w:rsid w:val="7510741B"/>
    <w:rsid w:val="75114238"/>
    <w:rsid w:val="75197E71"/>
    <w:rsid w:val="751A71C8"/>
    <w:rsid w:val="751C0B6B"/>
    <w:rsid w:val="751C1CE8"/>
    <w:rsid w:val="75246C2C"/>
    <w:rsid w:val="752535B8"/>
    <w:rsid w:val="75262C6D"/>
    <w:rsid w:val="752F3802"/>
    <w:rsid w:val="75360A18"/>
    <w:rsid w:val="753A54BB"/>
    <w:rsid w:val="753C6829"/>
    <w:rsid w:val="75407D93"/>
    <w:rsid w:val="75445E07"/>
    <w:rsid w:val="754624E7"/>
    <w:rsid w:val="754F7454"/>
    <w:rsid w:val="75557E73"/>
    <w:rsid w:val="755938D5"/>
    <w:rsid w:val="755A24B8"/>
    <w:rsid w:val="755C76EF"/>
    <w:rsid w:val="756212BE"/>
    <w:rsid w:val="75641195"/>
    <w:rsid w:val="75663229"/>
    <w:rsid w:val="756642B1"/>
    <w:rsid w:val="756678E2"/>
    <w:rsid w:val="75674CA8"/>
    <w:rsid w:val="756C238C"/>
    <w:rsid w:val="756D1993"/>
    <w:rsid w:val="75723FD6"/>
    <w:rsid w:val="7576373A"/>
    <w:rsid w:val="75777421"/>
    <w:rsid w:val="757E79DB"/>
    <w:rsid w:val="75847878"/>
    <w:rsid w:val="758764EB"/>
    <w:rsid w:val="758F1DFE"/>
    <w:rsid w:val="759E3742"/>
    <w:rsid w:val="75A03F26"/>
    <w:rsid w:val="75A20F7E"/>
    <w:rsid w:val="75A343EA"/>
    <w:rsid w:val="75B8348B"/>
    <w:rsid w:val="75BA47E4"/>
    <w:rsid w:val="75C07866"/>
    <w:rsid w:val="75C07B09"/>
    <w:rsid w:val="75C21FAC"/>
    <w:rsid w:val="75C47C64"/>
    <w:rsid w:val="75D56DF4"/>
    <w:rsid w:val="75D64206"/>
    <w:rsid w:val="75DA41A3"/>
    <w:rsid w:val="75E06775"/>
    <w:rsid w:val="75E51575"/>
    <w:rsid w:val="75EA15F4"/>
    <w:rsid w:val="75ED5EAA"/>
    <w:rsid w:val="75EE01D4"/>
    <w:rsid w:val="75EE2E8F"/>
    <w:rsid w:val="75EF10CF"/>
    <w:rsid w:val="75F006F9"/>
    <w:rsid w:val="75FB55AD"/>
    <w:rsid w:val="76007A71"/>
    <w:rsid w:val="76030809"/>
    <w:rsid w:val="76040DF4"/>
    <w:rsid w:val="7609366D"/>
    <w:rsid w:val="760A797A"/>
    <w:rsid w:val="760D706B"/>
    <w:rsid w:val="760F10D7"/>
    <w:rsid w:val="760F2239"/>
    <w:rsid w:val="761369AC"/>
    <w:rsid w:val="761463AC"/>
    <w:rsid w:val="761A656E"/>
    <w:rsid w:val="761A6D3D"/>
    <w:rsid w:val="761E215B"/>
    <w:rsid w:val="76220305"/>
    <w:rsid w:val="762702A1"/>
    <w:rsid w:val="762E6540"/>
    <w:rsid w:val="763166F3"/>
    <w:rsid w:val="763714E6"/>
    <w:rsid w:val="76385DDE"/>
    <w:rsid w:val="76395152"/>
    <w:rsid w:val="763A52F6"/>
    <w:rsid w:val="763F056B"/>
    <w:rsid w:val="763F4F97"/>
    <w:rsid w:val="763F6A9F"/>
    <w:rsid w:val="7645279C"/>
    <w:rsid w:val="764B1BBE"/>
    <w:rsid w:val="764D6A62"/>
    <w:rsid w:val="76545713"/>
    <w:rsid w:val="765533ED"/>
    <w:rsid w:val="76555F3C"/>
    <w:rsid w:val="765749F8"/>
    <w:rsid w:val="765776F1"/>
    <w:rsid w:val="76594E72"/>
    <w:rsid w:val="765C27BB"/>
    <w:rsid w:val="766629CB"/>
    <w:rsid w:val="766A41E8"/>
    <w:rsid w:val="766A5ED3"/>
    <w:rsid w:val="766E3048"/>
    <w:rsid w:val="76711970"/>
    <w:rsid w:val="767C6C1F"/>
    <w:rsid w:val="767F5D79"/>
    <w:rsid w:val="7682117D"/>
    <w:rsid w:val="768305EF"/>
    <w:rsid w:val="76847639"/>
    <w:rsid w:val="76854CC1"/>
    <w:rsid w:val="76861894"/>
    <w:rsid w:val="76887738"/>
    <w:rsid w:val="76893C23"/>
    <w:rsid w:val="76934C0C"/>
    <w:rsid w:val="769A16F8"/>
    <w:rsid w:val="769A5315"/>
    <w:rsid w:val="769C298B"/>
    <w:rsid w:val="769D1F1E"/>
    <w:rsid w:val="76A776A7"/>
    <w:rsid w:val="76A903DA"/>
    <w:rsid w:val="76AD66D8"/>
    <w:rsid w:val="76AE729F"/>
    <w:rsid w:val="76B147F5"/>
    <w:rsid w:val="76B371D1"/>
    <w:rsid w:val="76B57220"/>
    <w:rsid w:val="76B618F3"/>
    <w:rsid w:val="76B6518A"/>
    <w:rsid w:val="76BA1955"/>
    <w:rsid w:val="76BA5E5D"/>
    <w:rsid w:val="76BF07D7"/>
    <w:rsid w:val="76C27F1E"/>
    <w:rsid w:val="76C4000F"/>
    <w:rsid w:val="76C61033"/>
    <w:rsid w:val="76CB4A29"/>
    <w:rsid w:val="76CE1A69"/>
    <w:rsid w:val="76D000D5"/>
    <w:rsid w:val="76D14439"/>
    <w:rsid w:val="76D70751"/>
    <w:rsid w:val="76DA7F86"/>
    <w:rsid w:val="76DC7E65"/>
    <w:rsid w:val="76DD0F24"/>
    <w:rsid w:val="76E34B2A"/>
    <w:rsid w:val="76E80143"/>
    <w:rsid w:val="76E92841"/>
    <w:rsid w:val="76EA644E"/>
    <w:rsid w:val="76EC2BBF"/>
    <w:rsid w:val="76FD1A24"/>
    <w:rsid w:val="76FE1164"/>
    <w:rsid w:val="76FF1062"/>
    <w:rsid w:val="76FF61F5"/>
    <w:rsid w:val="77042D21"/>
    <w:rsid w:val="77052A01"/>
    <w:rsid w:val="77065D41"/>
    <w:rsid w:val="770735EB"/>
    <w:rsid w:val="770C04A5"/>
    <w:rsid w:val="770D5AE9"/>
    <w:rsid w:val="771643AA"/>
    <w:rsid w:val="77177BE0"/>
    <w:rsid w:val="771931D8"/>
    <w:rsid w:val="771958FD"/>
    <w:rsid w:val="771A0BFD"/>
    <w:rsid w:val="771A32A1"/>
    <w:rsid w:val="771D0F96"/>
    <w:rsid w:val="771E1236"/>
    <w:rsid w:val="77201CDF"/>
    <w:rsid w:val="77287C85"/>
    <w:rsid w:val="772913DC"/>
    <w:rsid w:val="77405ABC"/>
    <w:rsid w:val="77414688"/>
    <w:rsid w:val="774A71B5"/>
    <w:rsid w:val="774B1853"/>
    <w:rsid w:val="775C3A73"/>
    <w:rsid w:val="775F4E3C"/>
    <w:rsid w:val="77637199"/>
    <w:rsid w:val="776466BD"/>
    <w:rsid w:val="77667221"/>
    <w:rsid w:val="776C7349"/>
    <w:rsid w:val="776D3059"/>
    <w:rsid w:val="776F5C81"/>
    <w:rsid w:val="77736FA0"/>
    <w:rsid w:val="77814026"/>
    <w:rsid w:val="7785476A"/>
    <w:rsid w:val="77857F7B"/>
    <w:rsid w:val="77870D9A"/>
    <w:rsid w:val="77871768"/>
    <w:rsid w:val="7787584A"/>
    <w:rsid w:val="779A122B"/>
    <w:rsid w:val="77A038A2"/>
    <w:rsid w:val="77A87374"/>
    <w:rsid w:val="77A94CE5"/>
    <w:rsid w:val="77A94E4E"/>
    <w:rsid w:val="77A952F5"/>
    <w:rsid w:val="77AA1756"/>
    <w:rsid w:val="77AD208D"/>
    <w:rsid w:val="77B20B40"/>
    <w:rsid w:val="77C426BE"/>
    <w:rsid w:val="77C53BFE"/>
    <w:rsid w:val="77D642C5"/>
    <w:rsid w:val="77DC0D15"/>
    <w:rsid w:val="77DF442B"/>
    <w:rsid w:val="77E41F06"/>
    <w:rsid w:val="77E6313D"/>
    <w:rsid w:val="77E7074E"/>
    <w:rsid w:val="77E95B8F"/>
    <w:rsid w:val="77EC18B0"/>
    <w:rsid w:val="77EE30FA"/>
    <w:rsid w:val="77F36CE2"/>
    <w:rsid w:val="77FA54A1"/>
    <w:rsid w:val="780127D1"/>
    <w:rsid w:val="780133D5"/>
    <w:rsid w:val="7803346A"/>
    <w:rsid w:val="780600AD"/>
    <w:rsid w:val="78073117"/>
    <w:rsid w:val="78074D69"/>
    <w:rsid w:val="780F7597"/>
    <w:rsid w:val="78102FF7"/>
    <w:rsid w:val="78165B53"/>
    <w:rsid w:val="781745F7"/>
    <w:rsid w:val="781E5CF0"/>
    <w:rsid w:val="782048C5"/>
    <w:rsid w:val="78221E1A"/>
    <w:rsid w:val="78235DD8"/>
    <w:rsid w:val="78290D56"/>
    <w:rsid w:val="782C6F41"/>
    <w:rsid w:val="782E6195"/>
    <w:rsid w:val="78365D3B"/>
    <w:rsid w:val="783927B2"/>
    <w:rsid w:val="7839758C"/>
    <w:rsid w:val="783C76E1"/>
    <w:rsid w:val="783D28B6"/>
    <w:rsid w:val="783D2F86"/>
    <w:rsid w:val="78402BA5"/>
    <w:rsid w:val="78416754"/>
    <w:rsid w:val="78450E33"/>
    <w:rsid w:val="784715FD"/>
    <w:rsid w:val="78482624"/>
    <w:rsid w:val="784F2135"/>
    <w:rsid w:val="78531AD4"/>
    <w:rsid w:val="78550E62"/>
    <w:rsid w:val="785C6D9D"/>
    <w:rsid w:val="785D31BC"/>
    <w:rsid w:val="78611295"/>
    <w:rsid w:val="78637DDD"/>
    <w:rsid w:val="78640596"/>
    <w:rsid w:val="7867448F"/>
    <w:rsid w:val="786A2279"/>
    <w:rsid w:val="786B5CA0"/>
    <w:rsid w:val="786C0591"/>
    <w:rsid w:val="786E25BE"/>
    <w:rsid w:val="78713AAB"/>
    <w:rsid w:val="78726A0D"/>
    <w:rsid w:val="78783A9A"/>
    <w:rsid w:val="787A6993"/>
    <w:rsid w:val="7880070B"/>
    <w:rsid w:val="78807E9C"/>
    <w:rsid w:val="78820653"/>
    <w:rsid w:val="78831ED2"/>
    <w:rsid w:val="7889247D"/>
    <w:rsid w:val="78905150"/>
    <w:rsid w:val="78925B96"/>
    <w:rsid w:val="78957E5E"/>
    <w:rsid w:val="789800C7"/>
    <w:rsid w:val="78994068"/>
    <w:rsid w:val="789B5DEB"/>
    <w:rsid w:val="789C0E87"/>
    <w:rsid w:val="78A42C2A"/>
    <w:rsid w:val="78A55283"/>
    <w:rsid w:val="78A71AE7"/>
    <w:rsid w:val="78A85E3E"/>
    <w:rsid w:val="78AA3556"/>
    <w:rsid w:val="78AB5463"/>
    <w:rsid w:val="78AD0AD6"/>
    <w:rsid w:val="78AD7413"/>
    <w:rsid w:val="78B13EAA"/>
    <w:rsid w:val="78B31E9F"/>
    <w:rsid w:val="78B706D2"/>
    <w:rsid w:val="78B84492"/>
    <w:rsid w:val="78BA64C0"/>
    <w:rsid w:val="78BC5D0B"/>
    <w:rsid w:val="78C036F5"/>
    <w:rsid w:val="78C0376F"/>
    <w:rsid w:val="78C23BAB"/>
    <w:rsid w:val="78C954E4"/>
    <w:rsid w:val="78C9766A"/>
    <w:rsid w:val="78CA66A9"/>
    <w:rsid w:val="78D047D8"/>
    <w:rsid w:val="78D303AC"/>
    <w:rsid w:val="78D978A7"/>
    <w:rsid w:val="78DE2D7C"/>
    <w:rsid w:val="78E151AF"/>
    <w:rsid w:val="78EF721E"/>
    <w:rsid w:val="78F218BE"/>
    <w:rsid w:val="78F674EE"/>
    <w:rsid w:val="78F73DCD"/>
    <w:rsid w:val="78FC750E"/>
    <w:rsid w:val="78FD4B80"/>
    <w:rsid w:val="79007E63"/>
    <w:rsid w:val="79013B27"/>
    <w:rsid w:val="790E74E8"/>
    <w:rsid w:val="79124F24"/>
    <w:rsid w:val="79135E61"/>
    <w:rsid w:val="791A795C"/>
    <w:rsid w:val="791D1C72"/>
    <w:rsid w:val="79281118"/>
    <w:rsid w:val="792B7785"/>
    <w:rsid w:val="792C1E60"/>
    <w:rsid w:val="792D742F"/>
    <w:rsid w:val="793472A1"/>
    <w:rsid w:val="793D0F8C"/>
    <w:rsid w:val="793D7164"/>
    <w:rsid w:val="793E3F0D"/>
    <w:rsid w:val="793E4618"/>
    <w:rsid w:val="79425125"/>
    <w:rsid w:val="79435A96"/>
    <w:rsid w:val="79450CA5"/>
    <w:rsid w:val="79450D54"/>
    <w:rsid w:val="79496CB8"/>
    <w:rsid w:val="794C3067"/>
    <w:rsid w:val="794E1419"/>
    <w:rsid w:val="79516C3B"/>
    <w:rsid w:val="79530DF9"/>
    <w:rsid w:val="79543481"/>
    <w:rsid w:val="79543773"/>
    <w:rsid w:val="79562E42"/>
    <w:rsid w:val="795769B8"/>
    <w:rsid w:val="79596217"/>
    <w:rsid w:val="795A7AC1"/>
    <w:rsid w:val="795B54DA"/>
    <w:rsid w:val="79625B0B"/>
    <w:rsid w:val="79685B4B"/>
    <w:rsid w:val="796D1D13"/>
    <w:rsid w:val="796E29C8"/>
    <w:rsid w:val="796F5004"/>
    <w:rsid w:val="797C2E64"/>
    <w:rsid w:val="797F0C6E"/>
    <w:rsid w:val="797F181D"/>
    <w:rsid w:val="797F2635"/>
    <w:rsid w:val="79832CE7"/>
    <w:rsid w:val="798B48B3"/>
    <w:rsid w:val="798D4E13"/>
    <w:rsid w:val="79917ABD"/>
    <w:rsid w:val="79991D89"/>
    <w:rsid w:val="799B4FE9"/>
    <w:rsid w:val="799B7B07"/>
    <w:rsid w:val="79A3701B"/>
    <w:rsid w:val="79A45D8C"/>
    <w:rsid w:val="79A943B7"/>
    <w:rsid w:val="79AD7D56"/>
    <w:rsid w:val="79B007A6"/>
    <w:rsid w:val="79BE1BC9"/>
    <w:rsid w:val="79C15699"/>
    <w:rsid w:val="79C43ADB"/>
    <w:rsid w:val="79C4794D"/>
    <w:rsid w:val="79C575A2"/>
    <w:rsid w:val="79CF2B82"/>
    <w:rsid w:val="79D0169C"/>
    <w:rsid w:val="79D44149"/>
    <w:rsid w:val="79D548CB"/>
    <w:rsid w:val="79D73045"/>
    <w:rsid w:val="79D945FE"/>
    <w:rsid w:val="79DB0BB4"/>
    <w:rsid w:val="79DF03C0"/>
    <w:rsid w:val="79E44100"/>
    <w:rsid w:val="79E47C3C"/>
    <w:rsid w:val="79EC6E83"/>
    <w:rsid w:val="79F10551"/>
    <w:rsid w:val="79F43595"/>
    <w:rsid w:val="79F50F5C"/>
    <w:rsid w:val="79F71E4C"/>
    <w:rsid w:val="79F93637"/>
    <w:rsid w:val="79FA504E"/>
    <w:rsid w:val="79FD1160"/>
    <w:rsid w:val="79FF3927"/>
    <w:rsid w:val="79FF6E73"/>
    <w:rsid w:val="7A043E49"/>
    <w:rsid w:val="7A06316A"/>
    <w:rsid w:val="7A0E11E8"/>
    <w:rsid w:val="7A15441E"/>
    <w:rsid w:val="7A1D2C9A"/>
    <w:rsid w:val="7A1D33C0"/>
    <w:rsid w:val="7A1F622C"/>
    <w:rsid w:val="7A2746F8"/>
    <w:rsid w:val="7A296071"/>
    <w:rsid w:val="7A2D4FDC"/>
    <w:rsid w:val="7A3052A3"/>
    <w:rsid w:val="7A321AD4"/>
    <w:rsid w:val="7A324BDF"/>
    <w:rsid w:val="7A333BFF"/>
    <w:rsid w:val="7A386A68"/>
    <w:rsid w:val="7A3E6C3D"/>
    <w:rsid w:val="7A433973"/>
    <w:rsid w:val="7A4932C1"/>
    <w:rsid w:val="7A4C5F77"/>
    <w:rsid w:val="7A5052C1"/>
    <w:rsid w:val="7A595528"/>
    <w:rsid w:val="7A5D52E7"/>
    <w:rsid w:val="7A5E1E9E"/>
    <w:rsid w:val="7A641682"/>
    <w:rsid w:val="7A645F46"/>
    <w:rsid w:val="7A67118F"/>
    <w:rsid w:val="7A675DA9"/>
    <w:rsid w:val="7A782508"/>
    <w:rsid w:val="7A7919FF"/>
    <w:rsid w:val="7A7F38C7"/>
    <w:rsid w:val="7A7F3AAD"/>
    <w:rsid w:val="7A82172E"/>
    <w:rsid w:val="7A845AF2"/>
    <w:rsid w:val="7A860B2E"/>
    <w:rsid w:val="7A866B93"/>
    <w:rsid w:val="7A872119"/>
    <w:rsid w:val="7A8A283E"/>
    <w:rsid w:val="7A922334"/>
    <w:rsid w:val="7A9232D1"/>
    <w:rsid w:val="7A934834"/>
    <w:rsid w:val="7A937914"/>
    <w:rsid w:val="7A9467C5"/>
    <w:rsid w:val="7A952E99"/>
    <w:rsid w:val="7A967AE2"/>
    <w:rsid w:val="7A972EF9"/>
    <w:rsid w:val="7A981290"/>
    <w:rsid w:val="7A990ED0"/>
    <w:rsid w:val="7A9C46A8"/>
    <w:rsid w:val="7A9F0900"/>
    <w:rsid w:val="7AAE10DD"/>
    <w:rsid w:val="7AB003D5"/>
    <w:rsid w:val="7AB02A91"/>
    <w:rsid w:val="7AB57DA0"/>
    <w:rsid w:val="7AB95A26"/>
    <w:rsid w:val="7ABC5E08"/>
    <w:rsid w:val="7ABE6DA1"/>
    <w:rsid w:val="7ACD5BD9"/>
    <w:rsid w:val="7AD003F6"/>
    <w:rsid w:val="7AD27DB6"/>
    <w:rsid w:val="7AD3735D"/>
    <w:rsid w:val="7AD648D4"/>
    <w:rsid w:val="7AD94623"/>
    <w:rsid w:val="7AE0019E"/>
    <w:rsid w:val="7AE67A9C"/>
    <w:rsid w:val="7AEB0528"/>
    <w:rsid w:val="7AED2134"/>
    <w:rsid w:val="7AF16EBC"/>
    <w:rsid w:val="7AF357F4"/>
    <w:rsid w:val="7AFA74A1"/>
    <w:rsid w:val="7B016DB5"/>
    <w:rsid w:val="7B1804A1"/>
    <w:rsid w:val="7B1D7869"/>
    <w:rsid w:val="7B2122FF"/>
    <w:rsid w:val="7B2138E8"/>
    <w:rsid w:val="7B22257B"/>
    <w:rsid w:val="7B252BE5"/>
    <w:rsid w:val="7B272E96"/>
    <w:rsid w:val="7B310604"/>
    <w:rsid w:val="7B345A26"/>
    <w:rsid w:val="7B38165D"/>
    <w:rsid w:val="7B38741A"/>
    <w:rsid w:val="7B3D146C"/>
    <w:rsid w:val="7B3F77CE"/>
    <w:rsid w:val="7B430CC3"/>
    <w:rsid w:val="7B4C66A7"/>
    <w:rsid w:val="7B511CAE"/>
    <w:rsid w:val="7B53265C"/>
    <w:rsid w:val="7B58289E"/>
    <w:rsid w:val="7B601819"/>
    <w:rsid w:val="7B696A09"/>
    <w:rsid w:val="7B6D081F"/>
    <w:rsid w:val="7B701B59"/>
    <w:rsid w:val="7B736A7E"/>
    <w:rsid w:val="7B7570C8"/>
    <w:rsid w:val="7B757CC0"/>
    <w:rsid w:val="7B765B0F"/>
    <w:rsid w:val="7B79080B"/>
    <w:rsid w:val="7B7E5225"/>
    <w:rsid w:val="7B8000D8"/>
    <w:rsid w:val="7B82187C"/>
    <w:rsid w:val="7B9D3CB4"/>
    <w:rsid w:val="7BA117B0"/>
    <w:rsid w:val="7BA30016"/>
    <w:rsid w:val="7BA47E91"/>
    <w:rsid w:val="7BA92696"/>
    <w:rsid w:val="7BAD29B5"/>
    <w:rsid w:val="7BB30847"/>
    <w:rsid w:val="7BB65282"/>
    <w:rsid w:val="7BB675DA"/>
    <w:rsid w:val="7BC5080E"/>
    <w:rsid w:val="7BDD2125"/>
    <w:rsid w:val="7BE0337A"/>
    <w:rsid w:val="7BE270B7"/>
    <w:rsid w:val="7BE353C7"/>
    <w:rsid w:val="7BE569A9"/>
    <w:rsid w:val="7BE92F6D"/>
    <w:rsid w:val="7BEA52D1"/>
    <w:rsid w:val="7BED0A3E"/>
    <w:rsid w:val="7BEF2A81"/>
    <w:rsid w:val="7BF40EA5"/>
    <w:rsid w:val="7BF86A75"/>
    <w:rsid w:val="7BFC0809"/>
    <w:rsid w:val="7BFD45CD"/>
    <w:rsid w:val="7BFF3D45"/>
    <w:rsid w:val="7C02734F"/>
    <w:rsid w:val="7C05661E"/>
    <w:rsid w:val="7C0B4C44"/>
    <w:rsid w:val="7C11500B"/>
    <w:rsid w:val="7C124A06"/>
    <w:rsid w:val="7C167E9C"/>
    <w:rsid w:val="7C1D6C82"/>
    <w:rsid w:val="7C2000CE"/>
    <w:rsid w:val="7C211C5B"/>
    <w:rsid w:val="7C244068"/>
    <w:rsid w:val="7C247837"/>
    <w:rsid w:val="7C261DF2"/>
    <w:rsid w:val="7C2621FD"/>
    <w:rsid w:val="7C2D4A16"/>
    <w:rsid w:val="7C2E418F"/>
    <w:rsid w:val="7C305FF7"/>
    <w:rsid w:val="7C31401F"/>
    <w:rsid w:val="7C337277"/>
    <w:rsid w:val="7C356A18"/>
    <w:rsid w:val="7C37457C"/>
    <w:rsid w:val="7C375CC6"/>
    <w:rsid w:val="7C3803D5"/>
    <w:rsid w:val="7C3F1632"/>
    <w:rsid w:val="7C3F4D4E"/>
    <w:rsid w:val="7C433CA3"/>
    <w:rsid w:val="7C4603CA"/>
    <w:rsid w:val="7C4619B2"/>
    <w:rsid w:val="7C466135"/>
    <w:rsid w:val="7C476B39"/>
    <w:rsid w:val="7C486EF8"/>
    <w:rsid w:val="7C4A11C5"/>
    <w:rsid w:val="7C4E1DFA"/>
    <w:rsid w:val="7C513AD2"/>
    <w:rsid w:val="7C5A0E7B"/>
    <w:rsid w:val="7C6C6734"/>
    <w:rsid w:val="7C70543E"/>
    <w:rsid w:val="7C73435B"/>
    <w:rsid w:val="7C74569A"/>
    <w:rsid w:val="7C747D58"/>
    <w:rsid w:val="7C7B2E41"/>
    <w:rsid w:val="7C8021E6"/>
    <w:rsid w:val="7C83789E"/>
    <w:rsid w:val="7C874ECB"/>
    <w:rsid w:val="7C972F11"/>
    <w:rsid w:val="7C9A254D"/>
    <w:rsid w:val="7C9B3C88"/>
    <w:rsid w:val="7CA16349"/>
    <w:rsid w:val="7CAB7750"/>
    <w:rsid w:val="7CAF2579"/>
    <w:rsid w:val="7CC4168A"/>
    <w:rsid w:val="7CC5362D"/>
    <w:rsid w:val="7CC6402C"/>
    <w:rsid w:val="7CCA47C6"/>
    <w:rsid w:val="7CCD58D3"/>
    <w:rsid w:val="7CCF4A28"/>
    <w:rsid w:val="7CD0034F"/>
    <w:rsid w:val="7CD627DD"/>
    <w:rsid w:val="7CD77029"/>
    <w:rsid w:val="7CDB1F4D"/>
    <w:rsid w:val="7CDF51AD"/>
    <w:rsid w:val="7CE4296A"/>
    <w:rsid w:val="7CE77B5D"/>
    <w:rsid w:val="7CE85F95"/>
    <w:rsid w:val="7CE865B5"/>
    <w:rsid w:val="7CEB02F3"/>
    <w:rsid w:val="7CF03071"/>
    <w:rsid w:val="7CF37286"/>
    <w:rsid w:val="7CF42BBF"/>
    <w:rsid w:val="7CF74A6F"/>
    <w:rsid w:val="7CF879A7"/>
    <w:rsid w:val="7CFB4CBD"/>
    <w:rsid w:val="7D043918"/>
    <w:rsid w:val="7D06137E"/>
    <w:rsid w:val="7D0759B8"/>
    <w:rsid w:val="7D0937E5"/>
    <w:rsid w:val="7D0C14C0"/>
    <w:rsid w:val="7D0D15AB"/>
    <w:rsid w:val="7D113CB7"/>
    <w:rsid w:val="7D127EA7"/>
    <w:rsid w:val="7D176EBB"/>
    <w:rsid w:val="7D177C65"/>
    <w:rsid w:val="7D18271F"/>
    <w:rsid w:val="7D191EAC"/>
    <w:rsid w:val="7D1D26B0"/>
    <w:rsid w:val="7D1D6952"/>
    <w:rsid w:val="7D1F074B"/>
    <w:rsid w:val="7D231C40"/>
    <w:rsid w:val="7D2D4CF3"/>
    <w:rsid w:val="7D384B70"/>
    <w:rsid w:val="7D3B1AF7"/>
    <w:rsid w:val="7D3D2228"/>
    <w:rsid w:val="7D3D5D5D"/>
    <w:rsid w:val="7D42442F"/>
    <w:rsid w:val="7D45314F"/>
    <w:rsid w:val="7D4755FF"/>
    <w:rsid w:val="7D4E5F9A"/>
    <w:rsid w:val="7D50595D"/>
    <w:rsid w:val="7D5104FE"/>
    <w:rsid w:val="7D5319FD"/>
    <w:rsid w:val="7D5913D0"/>
    <w:rsid w:val="7D5C2A8E"/>
    <w:rsid w:val="7D5E088D"/>
    <w:rsid w:val="7D601A91"/>
    <w:rsid w:val="7D626A91"/>
    <w:rsid w:val="7D652385"/>
    <w:rsid w:val="7D6C4DF7"/>
    <w:rsid w:val="7D705817"/>
    <w:rsid w:val="7D802E9A"/>
    <w:rsid w:val="7D815954"/>
    <w:rsid w:val="7D816BD6"/>
    <w:rsid w:val="7D835AB7"/>
    <w:rsid w:val="7D8A1928"/>
    <w:rsid w:val="7D8B0EDA"/>
    <w:rsid w:val="7D8D653E"/>
    <w:rsid w:val="7D915DB2"/>
    <w:rsid w:val="7D963652"/>
    <w:rsid w:val="7D964D82"/>
    <w:rsid w:val="7D981E17"/>
    <w:rsid w:val="7D9A5C24"/>
    <w:rsid w:val="7D9F29CD"/>
    <w:rsid w:val="7DA537E5"/>
    <w:rsid w:val="7DA876E5"/>
    <w:rsid w:val="7DAC322D"/>
    <w:rsid w:val="7DAC36DA"/>
    <w:rsid w:val="7DAD5EEF"/>
    <w:rsid w:val="7DAE2F15"/>
    <w:rsid w:val="7DAF76DD"/>
    <w:rsid w:val="7DB73DB7"/>
    <w:rsid w:val="7DB754A0"/>
    <w:rsid w:val="7DBB729A"/>
    <w:rsid w:val="7DBE723A"/>
    <w:rsid w:val="7DC93695"/>
    <w:rsid w:val="7DCC712F"/>
    <w:rsid w:val="7DD230D6"/>
    <w:rsid w:val="7DD8540B"/>
    <w:rsid w:val="7DDE0E01"/>
    <w:rsid w:val="7DE84849"/>
    <w:rsid w:val="7DE922C3"/>
    <w:rsid w:val="7DEB67A7"/>
    <w:rsid w:val="7DF2357A"/>
    <w:rsid w:val="7DF83E2E"/>
    <w:rsid w:val="7DF96C29"/>
    <w:rsid w:val="7DFF09ED"/>
    <w:rsid w:val="7E07704F"/>
    <w:rsid w:val="7E0D50F4"/>
    <w:rsid w:val="7E135452"/>
    <w:rsid w:val="7E14367B"/>
    <w:rsid w:val="7E1714A1"/>
    <w:rsid w:val="7E196154"/>
    <w:rsid w:val="7E1B415F"/>
    <w:rsid w:val="7E1F0C38"/>
    <w:rsid w:val="7E2449EE"/>
    <w:rsid w:val="7E244C22"/>
    <w:rsid w:val="7E26750D"/>
    <w:rsid w:val="7E272D91"/>
    <w:rsid w:val="7E2A4C54"/>
    <w:rsid w:val="7E335C1F"/>
    <w:rsid w:val="7E381C04"/>
    <w:rsid w:val="7E385E9F"/>
    <w:rsid w:val="7E3B2D6D"/>
    <w:rsid w:val="7E4009A5"/>
    <w:rsid w:val="7E4305E7"/>
    <w:rsid w:val="7E43724F"/>
    <w:rsid w:val="7E45247A"/>
    <w:rsid w:val="7E511E74"/>
    <w:rsid w:val="7E577D52"/>
    <w:rsid w:val="7E607F4E"/>
    <w:rsid w:val="7E6263D6"/>
    <w:rsid w:val="7E7151F0"/>
    <w:rsid w:val="7E7210DE"/>
    <w:rsid w:val="7E7401CF"/>
    <w:rsid w:val="7E754654"/>
    <w:rsid w:val="7E8132C4"/>
    <w:rsid w:val="7E823A32"/>
    <w:rsid w:val="7E827628"/>
    <w:rsid w:val="7E837B3A"/>
    <w:rsid w:val="7E895BB7"/>
    <w:rsid w:val="7E8A2AA9"/>
    <w:rsid w:val="7E8E44E6"/>
    <w:rsid w:val="7E8F3140"/>
    <w:rsid w:val="7E923660"/>
    <w:rsid w:val="7E925A3E"/>
    <w:rsid w:val="7E960FF3"/>
    <w:rsid w:val="7E983B4C"/>
    <w:rsid w:val="7E9D5E54"/>
    <w:rsid w:val="7EA01AD5"/>
    <w:rsid w:val="7EA336F5"/>
    <w:rsid w:val="7EAB258B"/>
    <w:rsid w:val="7EAD3CB0"/>
    <w:rsid w:val="7EB01667"/>
    <w:rsid w:val="7EB07089"/>
    <w:rsid w:val="7EB10574"/>
    <w:rsid w:val="7EB17BAB"/>
    <w:rsid w:val="7EB22327"/>
    <w:rsid w:val="7EB660E5"/>
    <w:rsid w:val="7EBC49E5"/>
    <w:rsid w:val="7EBF3903"/>
    <w:rsid w:val="7EC675C6"/>
    <w:rsid w:val="7ECE1C41"/>
    <w:rsid w:val="7ED71265"/>
    <w:rsid w:val="7EDA13B6"/>
    <w:rsid w:val="7EDB128A"/>
    <w:rsid w:val="7EDE3B4A"/>
    <w:rsid w:val="7EE638BF"/>
    <w:rsid w:val="7EED4252"/>
    <w:rsid w:val="7EF77936"/>
    <w:rsid w:val="7EF92EC8"/>
    <w:rsid w:val="7EFA2F1B"/>
    <w:rsid w:val="7EFA7B3A"/>
    <w:rsid w:val="7EFD048E"/>
    <w:rsid w:val="7EFD110B"/>
    <w:rsid w:val="7F013250"/>
    <w:rsid w:val="7F0F374E"/>
    <w:rsid w:val="7F143EC9"/>
    <w:rsid w:val="7F1875EC"/>
    <w:rsid w:val="7F196892"/>
    <w:rsid w:val="7F1A27E3"/>
    <w:rsid w:val="7F1D7676"/>
    <w:rsid w:val="7F1E716A"/>
    <w:rsid w:val="7F2374F7"/>
    <w:rsid w:val="7F335CD3"/>
    <w:rsid w:val="7F375D66"/>
    <w:rsid w:val="7F3C5828"/>
    <w:rsid w:val="7F43456E"/>
    <w:rsid w:val="7F44410C"/>
    <w:rsid w:val="7F462F56"/>
    <w:rsid w:val="7F4A2694"/>
    <w:rsid w:val="7F4B42CF"/>
    <w:rsid w:val="7F4E0050"/>
    <w:rsid w:val="7F5242AC"/>
    <w:rsid w:val="7F5C6146"/>
    <w:rsid w:val="7F5E459C"/>
    <w:rsid w:val="7F5F0DDD"/>
    <w:rsid w:val="7F630C74"/>
    <w:rsid w:val="7F66160E"/>
    <w:rsid w:val="7F74011B"/>
    <w:rsid w:val="7F747E25"/>
    <w:rsid w:val="7F7571BB"/>
    <w:rsid w:val="7F792079"/>
    <w:rsid w:val="7F796535"/>
    <w:rsid w:val="7F7965A3"/>
    <w:rsid w:val="7F7A181C"/>
    <w:rsid w:val="7F7A183F"/>
    <w:rsid w:val="7F7C151F"/>
    <w:rsid w:val="7F7D48B3"/>
    <w:rsid w:val="7F872303"/>
    <w:rsid w:val="7F87618C"/>
    <w:rsid w:val="7F8E1E41"/>
    <w:rsid w:val="7F9126E7"/>
    <w:rsid w:val="7F9640D4"/>
    <w:rsid w:val="7F9C75C4"/>
    <w:rsid w:val="7F9D044C"/>
    <w:rsid w:val="7FA160A4"/>
    <w:rsid w:val="7FA727DE"/>
    <w:rsid w:val="7FA96132"/>
    <w:rsid w:val="7FAD4274"/>
    <w:rsid w:val="7FAF1CE9"/>
    <w:rsid w:val="7FB631B2"/>
    <w:rsid w:val="7FB754E5"/>
    <w:rsid w:val="7FBA760A"/>
    <w:rsid w:val="7FBE1F39"/>
    <w:rsid w:val="7FBF1A72"/>
    <w:rsid w:val="7FC6211D"/>
    <w:rsid w:val="7FCB65B2"/>
    <w:rsid w:val="7FCF3448"/>
    <w:rsid w:val="7FDF6258"/>
    <w:rsid w:val="7FE31803"/>
    <w:rsid w:val="7FE605CB"/>
    <w:rsid w:val="7FEA735D"/>
    <w:rsid w:val="7FEF4E8B"/>
    <w:rsid w:val="7FF723F8"/>
    <w:rsid w:val="7FF77361"/>
    <w:rsid w:val="7FFD684A"/>
    <w:rsid w:val="7FFF58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uiPriority="99" w:name="Normal Indent"/>
    <w:lsdException w:qFormat="1"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qFormat="1" w:uiPriority="99" w:name="annotation reference"/>
    <w:lsdException w:uiPriority="99" w:name="line number"/>
    <w:lsdException w:qFormat="1"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="Times New Roman" w:cs="Times New Roman"/>
      <w:sz w:val="24"/>
      <w:szCs w:val="24"/>
      <w:lang w:val="zh-CN" w:eastAsia="en-US" w:bidi="th-TH"/>
    </w:rPr>
  </w:style>
  <w:style w:type="paragraph" w:styleId="2">
    <w:name w:val="heading 1"/>
    <w:basedOn w:val="1"/>
    <w:next w:val="1"/>
    <w:link w:val="31"/>
    <w:qFormat/>
    <w:uiPriority w:val="9"/>
    <w:pPr>
      <w:contextualSpacing/>
      <w:jc w:val="center"/>
      <w:outlineLvl w:val="0"/>
    </w:pPr>
    <w:rPr>
      <w:rFonts w:ascii="TH SarabunPSK" w:hAnsi="TH SarabunPSK" w:cs="TH SarabunPSK"/>
      <w:b/>
      <w:bCs/>
      <w:color w:val="000000" w:themeColor="text1"/>
      <w:sz w:val="32"/>
      <w:szCs w:val="32"/>
      <w:lang w:val="en-US"/>
      <w14:textFill>
        <w14:solidFill>
          <w14:schemeClr w14:val="tx1"/>
        </w14:solidFill>
      </w14:textFill>
    </w:rPr>
  </w:style>
  <w:style w:type="paragraph" w:styleId="3">
    <w:name w:val="heading 2"/>
    <w:basedOn w:val="2"/>
    <w:next w:val="1"/>
    <w:link w:val="32"/>
    <w:unhideWhenUsed/>
    <w:qFormat/>
    <w:uiPriority w:val="9"/>
    <w:pPr>
      <w:jc w:val="left"/>
      <w:outlineLvl w:val="1"/>
    </w:pPr>
  </w:style>
  <w:style w:type="paragraph" w:styleId="4">
    <w:name w:val="heading 3"/>
    <w:basedOn w:val="5"/>
    <w:next w:val="1"/>
    <w:link w:val="35"/>
    <w:unhideWhenUsed/>
    <w:qFormat/>
    <w:uiPriority w:val="9"/>
    <w:pPr>
      <w:ind w:firstLine="720"/>
      <w:outlineLvl w:val="2"/>
    </w:pPr>
    <w:rPr>
      <w:rFonts w:ascii="TH SarabunPSK" w:hAnsi="TH SarabunPSK" w:cs="TH SarabunPSK"/>
      <w:sz w:val="32"/>
      <w:szCs w:val="32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Normal (Web)"/>
    <w:basedOn w:val="1"/>
    <w:unhideWhenUsed/>
    <w:qFormat/>
    <w:uiPriority w:val="99"/>
    <w:pPr>
      <w:spacing w:before="100" w:beforeAutospacing="1" w:after="100" w:afterAutospacing="1"/>
    </w:pPr>
    <w:rPr>
      <w:lang w:val="en-US" w:eastAsia="en-GB"/>
    </w:rPr>
  </w:style>
  <w:style w:type="paragraph" w:styleId="8">
    <w:name w:val="Balloon Text"/>
    <w:basedOn w:val="1"/>
    <w:link w:val="41"/>
    <w:semiHidden/>
    <w:unhideWhenUsed/>
    <w:qFormat/>
    <w:uiPriority w:val="99"/>
    <w:rPr>
      <w:rFonts w:cs="Angsana New"/>
      <w:sz w:val="18"/>
      <w:szCs w:val="22"/>
      <w:lang w:val="en-US" w:eastAsia="en-GB"/>
    </w:rPr>
  </w:style>
  <w:style w:type="character" w:styleId="9">
    <w:name w:val="annotation reference"/>
    <w:basedOn w:val="6"/>
    <w:semiHidden/>
    <w:unhideWhenUsed/>
    <w:qFormat/>
    <w:uiPriority w:val="99"/>
    <w:rPr>
      <w:sz w:val="16"/>
      <w:szCs w:val="16"/>
    </w:rPr>
  </w:style>
  <w:style w:type="paragraph" w:styleId="10">
    <w:name w:val="annotation text"/>
    <w:basedOn w:val="1"/>
    <w:link w:val="45"/>
    <w:semiHidden/>
    <w:unhideWhenUsed/>
    <w:qFormat/>
    <w:uiPriority w:val="99"/>
    <w:rPr>
      <w:rFonts w:cs="Angsana New"/>
      <w:sz w:val="20"/>
      <w:szCs w:val="25"/>
      <w:lang w:val="en-US" w:eastAsia="en-GB"/>
    </w:rPr>
  </w:style>
  <w:style w:type="paragraph" w:styleId="11">
    <w:name w:val="annotation subject"/>
    <w:basedOn w:val="10"/>
    <w:next w:val="10"/>
    <w:link w:val="46"/>
    <w:semiHidden/>
    <w:unhideWhenUsed/>
    <w:qFormat/>
    <w:uiPriority w:val="99"/>
    <w:rPr>
      <w:b/>
      <w:bCs/>
    </w:rPr>
  </w:style>
  <w:style w:type="character" w:styleId="12">
    <w:name w:val="FollowedHyperlink"/>
    <w:basedOn w:val="6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13">
    <w:name w:val="footer"/>
    <w:basedOn w:val="1"/>
    <w:link w:val="39"/>
    <w:unhideWhenUsed/>
    <w:qFormat/>
    <w:uiPriority w:val="99"/>
    <w:pPr>
      <w:tabs>
        <w:tab w:val="center" w:pos="4680"/>
        <w:tab w:val="right" w:pos="9360"/>
      </w:tabs>
    </w:pPr>
    <w:rPr>
      <w:rFonts w:cs="Angsana New"/>
      <w:szCs w:val="30"/>
      <w:lang w:val="en-US" w:eastAsia="en-GB"/>
    </w:rPr>
  </w:style>
  <w:style w:type="character" w:styleId="14">
    <w:name w:val="footnote reference"/>
    <w:basedOn w:val="6"/>
    <w:semiHidden/>
    <w:unhideWhenUsed/>
    <w:qFormat/>
    <w:uiPriority w:val="99"/>
    <w:rPr>
      <w:vertAlign w:val="superscript"/>
    </w:rPr>
  </w:style>
  <w:style w:type="paragraph" w:styleId="15">
    <w:name w:val="footnote text"/>
    <w:basedOn w:val="1"/>
    <w:link w:val="40"/>
    <w:semiHidden/>
    <w:unhideWhenUsed/>
    <w:qFormat/>
    <w:uiPriority w:val="99"/>
    <w:pPr>
      <w:spacing w:beforeAutospacing="1" w:afterAutospacing="1"/>
    </w:pPr>
    <w:rPr>
      <w:rFonts w:asciiTheme="minorHAnsi" w:hAnsiTheme="minorHAnsi" w:eastAsiaTheme="minorHAnsi" w:cstheme="minorBidi"/>
      <w:sz w:val="20"/>
      <w:szCs w:val="25"/>
      <w:lang w:val="en-US" w:eastAsia="en-GB"/>
    </w:rPr>
  </w:style>
  <w:style w:type="paragraph" w:styleId="16">
    <w:name w:val="header"/>
    <w:basedOn w:val="1"/>
    <w:link w:val="34"/>
    <w:unhideWhenUsed/>
    <w:qFormat/>
    <w:uiPriority w:val="99"/>
    <w:pPr>
      <w:tabs>
        <w:tab w:val="center" w:pos="4513"/>
        <w:tab w:val="right" w:pos="9026"/>
      </w:tabs>
    </w:pPr>
    <w:rPr>
      <w:rFonts w:asciiTheme="minorHAnsi" w:hAnsiTheme="minorHAnsi" w:eastAsiaTheme="minorHAnsi" w:cstheme="minorBidi"/>
      <w:szCs w:val="30"/>
      <w:lang w:val="en-US" w:eastAsia="en-GB"/>
    </w:rPr>
  </w:style>
  <w:style w:type="character" w:styleId="17">
    <w:name w:val="Hyperlink"/>
    <w:basedOn w:val="6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8">
    <w:name w:val="page number"/>
    <w:basedOn w:val="6"/>
    <w:semiHidden/>
    <w:unhideWhenUsed/>
    <w:qFormat/>
    <w:uiPriority w:val="99"/>
  </w:style>
  <w:style w:type="paragraph" w:styleId="19">
    <w:name w:val="Subtitle"/>
    <w:basedOn w:val="1"/>
    <w:next w:val="1"/>
    <w:link w:val="42"/>
    <w:qFormat/>
    <w:uiPriority w:val="11"/>
    <w:pPr>
      <w:textAlignment w:val="baseline"/>
    </w:pPr>
    <w:rPr>
      <w:rFonts w:ascii="TH SarabunPSK" w:hAnsi="TH SarabunPSK" w:cs="TH SarabunPSK"/>
      <w:sz w:val="32"/>
      <w:szCs w:val="32"/>
      <w:lang w:val="en-US" w:eastAsia="en-GB"/>
    </w:rPr>
  </w:style>
  <w:style w:type="table" w:styleId="20">
    <w:name w:val="Table Grid"/>
    <w:basedOn w:val="7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21">
    <w:name w:val="toc 1"/>
    <w:basedOn w:val="1"/>
    <w:next w:val="1"/>
    <w:unhideWhenUsed/>
    <w:qFormat/>
    <w:uiPriority w:val="39"/>
    <w:pPr>
      <w:spacing w:before="240" w:after="120"/>
    </w:pPr>
    <w:rPr>
      <w:rFonts w:asciiTheme="minorHAnsi" w:hAnsiTheme="minorHAnsi" w:eastAsiaTheme="minorHAnsi" w:cstheme="majorBidi"/>
      <w:b/>
      <w:bCs/>
      <w:sz w:val="20"/>
      <w:szCs w:val="23"/>
      <w:lang w:val="en-US" w:eastAsia="en-GB"/>
    </w:rPr>
  </w:style>
  <w:style w:type="paragraph" w:styleId="22">
    <w:name w:val="toc 2"/>
    <w:basedOn w:val="1"/>
    <w:next w:val="1"/>
    <w:unhideWhenUsed/>
    <w:qFormat/>
    <w:uiPriority w:val="39"/>
    <w:pPr>
      <w:spacing w:before="120"/>
      <w:ind w:left="240"/>
    </w:pPr>
    <w:rPr>
      <w:rFonts w:asciiTheme="minorHAnsi" w:hAnsiTheme="minorHAnsi" w:eastAsiaTheme="minorHAnsi" w:cstheme="majorBidi"/>
      <w:i/>
      <w:iCs/>
      <w:sz w:val="20"/>
      <w:szCs w:val="23"/>
      <w:lang w:val="en-US" w:eastAsia="en-GB"/>
    </w:rPr>
  </w:style>
  <w:style w:type="paragraph" w:styleId="23">
    <w:name w:val="toc 3"/>
    <w:basedOn w:val="1"/>
    <w:next w:val="1"/>
    <w:unhideWhenUsed/>
    <w:qFormat/>
    <w:uiPriority w:val="39"/>
    <w:pPr>
      <w:ind w:left="48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4">
    <w:name w:val="toc 4"/>
    <w:basedOn w:val="1"/>
    <w:next w:val="1"/>
    <w:unhideWhenUsed/>
    <w:qFormat/>
    <w:uiPriority w:val="39"/>
    <w:pPr>
      <w:ind w:left="72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5">
    <w:name w:val="toc 5"/>
    <w:basedOn w:val="1"/>
    <w:next w:val="1"/>
    <w:unhideWhenUsed/>
    <w:qFormat/>
    <w:uiPriority w:val="39"/>
    <w:pPr>
      <w:ind w:left="96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6">
    <w:name w:val="toc 6"/>
    <w:basedOn w:val="1"/>
    <w:next w:val="1"/>
    <w:unhideWhenUsed/>
    <w:qFormat/>
    <w:uiPriority w:val="39"/>
    <w:pPr>
      <w:ind w:left="120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7">
    <w:name w:val="toc 7"/>
    <w:basedOn w:val="1"/>
    <w:next w:val="1"/>
    <w:unhideWhenUsed/>
    <w:qFormat/>
    <w:uiPriority w:val="39"/>
    <w:pPr>
      <w:ind w:left="144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8">
    <w:name w:val="toc 8"/>
    <w:basedOn w:val="1"/>
    <w:next w:val="1"/>
    <w:unhideWhenUsed/>
    <w:qFormat/>
    <w:uiPriority w:val="39"/>
    <w:pPr>
      <w:ind w:left="168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paragraph" w:styleId="29">
    <w:name w:val="toc 9"/>
    <w:basedOn w:val="1"/>
    <w:next w:val="1"/>
    <w:unhideWhenUsed/>
    <w:qFormat/>
    <w:uiPriority w:val="39"/>
    <w:pPr>
      <w:ind w:left="1920"/>
    </w:pPr>
    <w:rPr>
      <w:rFonts w:asciiTheme="minorHAnsi" w:hAnsiTheme="minorHAnsi" w:eastAsiaTheme="minorHAnsi" w:cstheme="majorBidi"/>
      <w:sz w:val="20"/>
      <w:szCs w:val="23"/>
      <w:lang w:val="en-US" w:eastAsia="en-GB"/>
    </w:rPr>
  </w:style>
  <w:style w:type="table" w:styleId="30">
    <w:name w:val="Light List Accent 3"/>
    <w:basedOn w:val="7"/>
    <w:qFormat/>
    <w:uiPriority w:val="61"/>
    <w:tblPr>
      <w:tblBorders>
        <w:top w:val="single" w:color="A5A5A5" w:themeColor="accent3" w:sz="8" w:space="0"/>
        <w:left w:val="single" w:color="A5A5A5" w:themeColor="accent3" w:sz="8" w:space="0"/>
        <w:bottom w:val="single" w:color="A5A5A5" w:themeColor="accent3" w:sz="8" w:space="0"/>
        <w:right w:val="single" w:color="A5A5A5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A5A5A5" w:themeColor="accent3" w:sz="6" w:space="0"/>
          <w:left w:val="single" w:color="A5A5A5" w:themeColor="accent3" w:sz="8" w:space="0"/>
          <w:bottom w:val="single" w:color="A5A5A5" w:themeColor="accent3" w:sz="8" w:space="0"/>
          <w:right w:val="single" w:color="A5A5A5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A5A5A5" w:themeColor="accent3" w:sz="8" w:space="0"/>
          <w:left w:val="single" w:color="A5A5A5" w:themeColor="accent3" w:sz="8" w:space="0"/>
          <w:bottom w:val="single" w:color="A5A5A5" w:themeColor="accent3" w:sz="8" w:space="0"/>
          <w:right w:val="single" w:color="A5A5A5" w:themeColor="accent3" w:sz="8" w:space="0"/>
        </w:tcBorders>
      </w:tcPr>
    </w:tblStylePr>
    <w:tblStylePr w:type="band1Horz">
      <w:tblPr/>
      <w:tcPr>
        <w:tcBorders>
          <w:top w:val="single" w:color="A5A5A5" w:themeColor="accent3" w:sz="8" w:space="0"/>
          <w:left w:val="single" w:color="A5A5A5" w:themeColor="accent3" w:sz="8" w:space="0"/>
          <w:bottom w:val="single" w:color="A5A5A5" w:themeColor="accent3" w:sz="8" w:space="0"/>
          <w:right w:val="single" w:color="A5A5A5" w:themeColor="accent3" w:sz="8" w:space="0"/>
        </w:tcBorders>
      </w:tcPr>
    </w:tblStylePr>
  </w:style>
  <w:style w:type="character" w:customStyle="1" w:styleId="31">
    <w:name w:val="Heading 1 Char"/>
    <w:basedOn w:val="6"/>
    <w:link w:val="2"/>
    <w:qFormat/>
    <w:uiPriority w:val="9"/>
    <w:rPr>
      <w:rFonts w:ascii="TH SarabunPSK" w:hAnsi="TH SarabunPSK" w:eastAsia="Times New Roman" w:cs="TH SarabunPSK"/>
      <w:b/>
      <w:bCs/>
      <w:color w:val="000000" w:themeColor="text1"/>
      <w:sz w:val="32"/>
      <w:szCs w:val="32"/>
      <w:lang w:val="en-US"/>
      <w14:textFill>
        <w14:solidFill>
          <w14:schemeClr w14:val="tx1"/>
        </w14:solidFill>
      </w14:textFill>
    </w:rPr>
  </w:style>
  <w:style w:type="character" w:customStyle="1" w:styleId="32">
    <w:name w:val="Heading 2 Char"/>
    <w:basedOn w:val="6"/>
    <w:link w:val="3"/>
    <w:qFormat/>
    <w:uiPriority w:val="9"/>
    <w:rPr>
      <w:rFonts w:ascii="TH SarabunPSK" w:hAnsi="TH SarabunPSK" w:cs="TH SarabunPSK"/>
      <w:b/>
      <w:bCs/>
      <w:sz w:val="32"/>
      <w:szCs w:val="32"/>
      <w:lang w:val="en-US" w:eastAsia="en-GB"/>
    </w:rPr>
  </w:style>
  <w:style w:type="table" w:customStyle="1" w:styleId="33">
    <w:name w:val="Table Grid1"/>
    <w:basedOn w:val="7"/>
    <w:qFormat/>
    <w:uiPriority w:val="59"/>
    <w:rPr>
      <w:rFonts w:ascii="TH SarabunPSK" w:hAnsi="TH SarabunPSK" w:eastAsia="Calibri" w:cs="TH SarabunPSK"/>
      <w:sz w:val="32"/>
      <w:szCs w:val="32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34">
    <w:name w:val="Header Char"/>
    <w:basedOn w:val="6"/>
    <w:link w:val="16"/>
    <w:qFormat/>
    <w:uiPriority w:val="99"/>
  </w:style>
  <w:style w:type="character" w:customStyle="1" w:styleId="35">
    <w:name w:val="Heading 3 Char"/>
    <w:basedOn w:val="6"/>
    <w:link w:val="4"/>
    <w:qFormat/>
    <w:uiPriority w:val="9"/>
    <w:rPr>
      <w:rFonts w:ascii="TH SarabunPSK" w:hAnsi="TH SarabunPSK" w:eastAsia="Times New Roman" w:cs="TH SarabunPSK"/>
      <w:sz w:val="32"/>
      <w:szCs w:val="32"/>
      <w:lang w:val="en-US" w:eastAsia="en-GB"/>
    </w:rPr>
  </w:style>
  <w:style w:type="paragraph" w:styleId="36">
    <w:name w:val="List Paragraph"/>
    <w:basedOn w:val="1"/>
    <w:qFormat/>
    <w:uiPriority w:val="34"/>
    <w:pPr>
      <w:spacing w:before="100" w:beforeAutospacing="1" w:after="100" w:afterAutospacing="1"/>
      <w:ind w:left="720"/>
      <w:contextualSpacing/>
    </w:pPr>
    <w:rPr>
      <w:rFonts w:asciiTheme="minorHAnsi" w:hAnsiTheme="minorHAnsi" w:eastAsiaTheme="minorHAnsi" w:cstheme="minorBidi"/>
      <w:szCs w:val="30"/>
      <w:lang w:val="en-US" w:eastAsia="en-GB"/>
    </w:rPr>
  </w:style>
  <w:style w:type="paragraph" w:customStyle="1" w:styleId="37">
    <w:name w:val="TOC Heading1"/>
    <w:basedOn w:val="2"/>
    <w:next w:val="1"/>
    <w:unhideWhenUsed/>
    <w:qFormat/>
    <w:uiPriority w:val="39"/>
    <w:pPr>
      <w:keepNext/>
      <w:keepLines/>
      <w:spacing w:before="480" w:line="276" w:lineRule="auto"/>
      <w:contextualSpacing w:val="0"/>
      <w:jc w:val="left"/>
      <w:outlineLvl w:val="9"/>
    </w:pPr>
    <w:rPr>
      <w:rFonts w:asciiTheme="majorHAnsi" w:hAnsiTheme="majorHAnsi" w:eastAsiaTheme="majorEastAsia" w:cstheme="majorBidi"/>
      <w:color w:val="2F5597" w:themeColor="accent1" w:themeShade="BF"/>
      <w:sz w:val="28"/>
      <w:szCs w:val="28"/>
      <w:lang w:bidi="ar-SA"/>
    </w:rPr>
  </w:style>
  <w:style w:type="paragraph" w:customStyle="1" w:styleId="38">
    <w:name w:val="msonormal"/>
    <w:basedOn w:val="1"/>
    <w:semiHidden/>
    <w:qFormat/>
    <w:uiPriority w:val="99"/>
    <w:pPr>
      <w:spacing w:before="100" w:beforeAutospacing="1" w:after="100" w:afterAutospacing="1"/>
    </w:pPr>
    <w:rPr>
      <w:lang w:val="en-US" w:eastAsia="en-GB"/>
    </w:rPr>
  </w:style>
  <w:style w:type="character" w:customStyle="1" w:styleId="39">
    <w:name w:val="Footer Char"/>
    <w:basedOn w:val="6"/>
    <w:link w:val="13"/>
    <w:qFormat/>
    <w:uiPriority w:val="99"/>
    <w:rPr>
      <w:rFonts w:ascii="Times New Roman" w:hAnsi="Times New Roman" w:eastAsia="Times New Roman" w:cs="Angsana New"/>
      <w:lang w:val="en-US"/>
    </w:rPr>
  </w:style>
  <w:style w:type="character" w:customStyle="1" w:styleId="40">
    <w:name w:val="Footnote Text Char"/>
    <w:basedOn w:val="6"/>
    <w:link w:val="15"/>
    <w:semiHidden/>
    <w:qFormat/>
    <w:uiPriority w:val="99"/>
    <w:rPr>
      <w:sz w:val="20"/>
      <w:szCs w:val="25"/>
      <w:lang w:val="en-US"/>
    </w:rPr>
  </w:style>
  <w:style w:type="character" w:customStyle="1" w:styleId="41">
    <w:name w:val="Balloon Text Char"/>
    <w:basedOn w:val="6"/>
    <w:link w:val="8"/>
    <w:semiHidden/>
    <w:qFormat/>
    <w:uiPriority w:val="99"/>
    <w:rPr>
      <w:rFonts w:ascii="Times New Roman" w:hAnsi="Times New Roman" w:eastAsia="Times New Roman" w:cs="Angsana New"/>
      <w:sz w:val="18"/>
      <w:szCs w:val="22"/>
      <w:lang w:val="en-US"/>
    </w:rPr>
  </w:style>
  <w:style w:type="character" w:customStyle="1" w:styleId="42">
    <w:name w:val="Subtitle Char"/>
    <w:basedOn w:val="6"/>
    <w:link w:val="19"/>
    <w:qFormat/>
    <w:uiPriority w:val="11"/>
    <w:rPr>
      <w:rFonts w:ascii="TH SarabunPSK" w:hAnsi="TH SarabunPSK" w:eastAsia="Times New Roman" w:cs="TH SarabunPSK"/>
      <w:sz w:val="32"/>
      <w:szCs w:val="32"/>
      <w:lang w:val="en-US"/>
    </w:rPr>
  </w:style>
  <w:style w:type="character" w:customStyle="1" w:styleId="43">
    <w:name w:val="normaltextrun"/>
    <w:basedOn w:val="6"/>
    <w:qFormat/>
    <w:uiPriority w:val="0"/>
  </w:style>
  <w:style w:type="character" w:customStyle="1" w:styleId="44">
    <w:name w:val="Unresolved Mention1"/>
    <w:basedOn w:val="6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5">
    <w:name w:val="Comment Text Char"/>
    <w:basedOn w:val="6"/>
    <w:link w:val="10"/>
    <w:semiHidden/>
    <w:qFormat/>
    <w:uiPriority w:val="99"/>
    <w:rPr>
      <w:rFonts w:ascii="Times New Roman" w:hAnsi="Times New Roman" w:eastAsia="Times New Roman" w:cs="Angsana New"/>
      <w:sz w:val="20"/>
      <w:szCs w:val="25"/>
      <w:lang w:val="en-US"/>
    </w:rPr>
  </w:style>
  <w:style w:type="character" w:customStyle="1" w:styleId="46">
    <w:name w:val="Comment Subject Char"/>
    <w:basedOn w:val="45"/>
    <w:link w:val="11"/>
    <w:semiHidden/>
    <w:qFormat/>
    <w:uiPriority w:val="99"/>
    <w:rPr>
      <w:rFonts w:ascii="Times New Roman" w:hAnsi="Times New Roman" w:eastAsia="Times New Roman" w:cs="Angsana New"/>
      <w:b/>
      <w:bCs/>
      <w:sz w:val="20"/>
      <w:szCs w:val="25"/>
      <w:lang w:val="en-US"/>
    </w:rPr>
  </w:style>
  <w:style w:type="character" w:customStyle="1" w:styleId="47">
    <w:name w:val="Unresolved Mention2"/>
    <w:basedOn w:val="6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48">
    <w:name w:val="font01"/>
    <w:qFormat/>
    <w:uiPriority w:val="0"/>
    <w:rPr>
      <w:rFonts w:hint="default" w:ascii="Angsana New" w:hAnsi="Angsana New" w:eastAsia="Angsana New" w:cs="Angsana New"/>
      <w:b/>
      <w:color w:val="000000"/>
      <w:sz w:val="28"/>
      <w:szCs w:val="28"/>
      <w:u w:val="none"/>
    </w:rPr>
  </w:style>
  <w:style w:type="character" w:customStyle="1" w:styleId="49">
    <w:name w:val="font11"/>
    <w:qFormat/>
    <w:uiPriority w:val="0"/>
    <w:rPr>
      <w:rFonts w:hint="default" w:ascii="Angsana New" w:hAnsi="Angsana New" w:eastAsia="Angsana New" w:cs="Angsana New"/>
      <w:color w:val="000000"/>
      <w:sz w:val="28"/>
      <w:szCs w:val="28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8.png"/><Relationship Id="rId98" Type="http://schemas.openxmlformats.org/officeDocument/2006/relationships/image" Target="media/image87.png"/><Relationship Id="rId97" Type="http://schemas.openxmlformats.org/officeDocument/2006/relationships/image" Target="media/image86.png"/><Relationship Id="rId96" Type="http://schemas.openxmlformats.org/officeDocument/2006/relationships/image" Target="media/image85.png"/><Relationship Id="rId95" Type="http://schemas.openxmlformats.org/officeDocument/2006/relationships/image" Target="media/image84.png"/><Relationship Id="rId94" Type="http://schemas.openxmlformats.org/officeDocument/2006/relationships/image" Target="media/image83.png"/><Relationship Id="rId93" Type="http://schemas.openxmlformats.org/officeDocument/2006/relationships/image" Target="media/image82.png"/><Relationship Id="rId92" Type="http://schemas.openxmlformats.org/officeDocument/2006/relationships/image" Target="media/image81.png"/><Relationship Id="rId91" Type="http://schemas.openxmlformats.org/officeDocument/2006/relationships/image" Target="media/image80.png"/><Relationship Id="rId90" Type="http://schemas.openxmlformats.org/officeDocument/2006/relationships/image" Target="media/image79.png"/><Relationship Id="rId9" Type="http://schemas.openxmlformats.org/officeDocument/2006/relationships/header" Target="header4.xml"/><Relationship Id="rId89" Type="http://schemas.openxmlformats.org/officeDocument/2006/relationships/image" Target="media/image78.png"/><Relationship Id="rId88" Type="http://schemas.openxmlformats.org/officeDocument/2006/relationships/image" Target="media/image77.png"/><Relationship Id="rId87" Type="http://schemas.openxmlformats.org/officeDocument/2006/relationships/image" Target="media/image76.png"/><Relationship Id="rId86" Type="http://schemas.openxmlformats.org/officeDocument/2006/relationships/image" Target="media/image75.png"/><Relationship Id="rId85" Type="http://schemas.openxmlformats.org/officeDocument/2006/relationships/image" Target="media/image74.png"/><Relationship Id="rId84" Type="http://schemas.openxmlformats.org/officeDocument/2006/relationships/image" Target="media/image73.png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png"/><Relationship Id="rId8" Type="http://schemas.openxmlformats.org/officeDocument/2006/relationships/footer" Target="footer2.xml"/><Relationship Id="rId79" Type="http://schemas.openxmlformats.org/officeDocument/2006/relationships/image" Target="media/image68.png"/><Relationship Id="rId78" Type="http://schemas.openxmlformats.org/officeDocument/2006/relationships/image" Target="media/image67.png"/><Relationship Id="rId77" Type="http://schemas.openxmlformats.org/officeDocument/2006/relationships/image" Target="media/image66.png"/><Relationship Id="rId76" Type="http://schemas.openxmlformats.org/officeDocument/2006/relationships/image" Target="media/image65.png"/><Relationship Id="rId75" Type="http://schemas.openxmlformats.org/officeDocument/2006/relationships/image" Target="media/image64.png"/><Relationship Id="rId74" Type="http://schemas.openxmlformats.org/officeDocument/2006/relationships/image" Target="media/image63.png"/><Relationship Id="rId73" Type="http://schemas.openxmlformats.org/officeDocument/2006/relationships/image" Target="media/image62.png"/><Relationship Id="rId72" Type="http://schemas.openxmlformats.org/officeDocument/2006/relationships/image" Target="media/image61.png"/><Relationship Id="rId71" Type="http://schemas.openxmlformats.org/officeDocument/2006/relationships/image" Target="media/image60.png"/><Relationship Id="rId70" Type="http://schemas.openxmlformats.org/officeDocument/2006/relationships/image" Target="media/image59.png"/><Relationship Id="rId7" Type="http://schemas.openxmlformats.org/officeDocument/2006/relationships/footer" Target="footer1.xml"/><Relationship Id="rId69" Type="http://schemas.openxmlformats.org/officeDocument/2006/relationships/image" Target="media/image58.png"/><Relationship Id="rId68" Type="http://schemas.openxmlformats.org/officeDocument/2006/relationships/image" Target="media/image57.png"/><Relationship Id="rId67" Type="http://schemas.openxmlformats.org/officeDocument/2006/relationships/image" Target="media/image56.png"/><Relationship Id="rId66" Type="http://schemas.openxmlformats.org/officeDocument/2006/relationships/image" Target="media/image55.png"/><Relationship Id="rId65" Type="http://schemas.openxmlformats.org/officeDocument/2006/relationships/image" Target="media/image54.png"/><Relationship Id="rId64" Type="http://schemas.openxmlformats.org/officeDocument/2006/relationships/image" Target="media/image53.png"/><Relationship Id="rId63" Type="http://schemas.openxmlformats.org/officeDocument/2006/relationships/image" Target="media/image52.png"/><Relationship Id="rId62" Type="http://schemas.openxmlformats.org/officeDocument/2006/relationships/image" Target="media/image51.png"/><Relationship Id="rId61" Type="http://schemas.openxmlformats.org/officeDocument/2006/relationships/image" Target="media/image50.png"/><Relationship Id="rId60" Type="http://schemas.openxmlformats.org/officeDocument/2006/relationships/image" Target="media/image49.png"/><Relationship Id="rId6" Type="http://schemas.openxmlformats.org/officeDocument/2006/relationships/header" Target="header3.xml"/><Relationship Id="rId59" Type="http://schemas.openxmlformats.org/officeDocument/2006/relationships/image" Target="media/image48.pn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png"/><Relationship Id="rId54" Type="http://schemas.openxmlformats.org/officeDocument/2006/relationships/image" Target="media/image43.png"/><Relationship Id="rId53" Type="http://schemas.openxmlformats.org/officeDocument/2006/relationships/image" Target="media/image42.png"/><Relationship Id="rId52" Type="http://schemas.openxmlformats.org/officeDocument/2006/relationships/image" Target="media/image41.png"/><Relationship Id="rId51" Type="http://schemas.openxmlformats.org/officeDocument/2006/relationships/image" Target="media/image40.png"/><Relationship Id="rId50" Type="http://schemas.openxmlformats.org/officeDocument/2006/relationships/image" Target="media/image39.png"/><Relationship Id="rId5" Type="http://schemas.openxmlformats.org/officeDocument/2006/relationships/header" Target="header2.xml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header" Target="header1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jpeg"/><Relationship Id="rId129" Type="http://schemas.openxmlformats.org/officeDocument/2006/relationships/fontTable" Target="fontTable.xml"/><Relationship Id="rId128" Type="http://schemas.openxmlformats.org/officeDocument/2006/relationships/customXml" Target="../customXml/item2.xml"/><Relationship Id="rId127" Type="http://schemas.openxmlformats.org/officeDocument/2006/relationships/numbering" Target="numbering.xml"/><Relationship Id="rId126" Type="http://schemas.openxmlformats.org/officeDocument/2006/relationships/customXml" Target="../customXml/item1.xml"/><Relationship Id="rId125" Type="http://schemas.openxmlformats.org/officeDocument/2006/relationships/image" Target="media/image105.png"/><Relationship Id="rId124" Type="http://schemas.openxmlformats.org/officeDocument/2006/relationships/chart" Target="charts/chart8.xml"/><Relationship Id="rId123" Type="http://schemas.openxmlformats.org/officeDocument/2006/relationships/chart" Target="charts/chart7.xml"/><Relationship Id="rId122" Type="http://schemas.openxmlformats.org/officeDocument/2006/relationships/image" Target="media/image104.png"/><Relationship Id="rId121" Type="http://schemas.openxmlformats.org/officeDocument/2006/relationships/image" Target="media/image103.png"/><Relationship Id="rId120" Type="http://schemas.openxmlformats.org/officeDocument/2006/relationships/image" Target="media/image102.png"/><Relationship Id="rId12" Type="http://schemas.openxmlformats.org/officeDocument/2006/relationships/image" Target="media/image1.png"/><Relationship Id="rId119" Type="http://schemas.openxmlformats.org/officeDocument/2006/relationships/image" Target="media/image101.png"/><Relationship Id="rId118" Type="http://schemas.openxmlformats.org/officeDocument/2006/relationships/image" Target="media/image100.png"/><Relationship Id="rId117" Type="http://schemas.openxmlformats.org/officeDocument/2006/relationships/chart" Target="charts/chart6.xml"/><Relationship Id="rId116" Type="http://schemas.openxmlformats.org/officeDocument/2006/relationships/chart" Target="charts/chart5.xml"/><Relationship Id="rId115" Type="http://schemas.openxmlformats.org/officeDocument/2006/relationships/chart" Target="charts/chart4.xml"/><Relationship Id="rId114" Type="http://schemas.openxmlformats.org/officeDocument/2006/relationships/chart" Target="charts/chart3.xml"/><Relationship Id="rId113" Type="http://schemas.openxmlformats.org/officeDocument/2006/relationships/chart" Target="charts/chart2.xml"/><Relationship Id="rId112" Type="http://schemas.openxmlformats.org/officeDocument/2006/relationships/chart" Target="charts/chart1.xml"/><Relationship Id="rId111" Type="http://schemas.openxmlformats.org/officeDocument/2006/relationships/image" Target="media/image99.png"/><Relationship Id="rId110" Type="http://schemas.openxmlformats.org/officeDocument/2006/relationships/customXml" Target="ink/ink1.xml"/><Relationship Id="rId11" Type="http://schemas.openxmlformats.org/officeDocument/2006/relationships/theme" Target="theme/theme1.xml"/><Relationship Id="rId109" Type="http://schemas.openxmlformats.org/officeDocument/2006/relationships/image" Target="media/image98.png"/><Relationship Id="rId108" Type="http://schemas.openxmlformats.org/officeDocument/2006/relationships/image" Target="media/image97.png"/><Relationship Id="rId107" Type="http://schemas.openxmlformats.org/officeDocument/2006/relationships/image" Target="media/image96.png"/><Relationship Id="rId106" Type="http://schemas.openxmlformats.org/officeDocument/2006/relationships/image" Target="media/image95.png"/><Relationship Id="rId105" Type="http://schemas.openxmlformats.org/officeDocument/2006/relationships/image" Target="media/image94.png"/><Relationship Id="rId104" Type="http://schemas.openxmlformats.org/officeDocument/2006/relationships/image" Target="media/image93.png"/><Relationship Id="rId103" Type="http://schemas.openxmlformats.org/officeDocument/2006/relationships/image" Target="media/image92.png"/><Relationship Id="rId102" Type="http://schemas.openxmlformats.org/officeDocument/2006/relationships/image" Target="media/image91.png"/><Relationship Id="rId101" Type="http://schemas.openxmlformats.org/officeDocument/2006/relationships/image" Target="media/image90.png"/><Relationship Id="rId100" Type="http://schemas.openxmlformats.org/officeDocument/2006/relationships/image" Target="media/image89.png"/><Relationship Id="rId10" Type="http://schemas.openxmlformats.org/officeDocument/2006/relationships/header" Target="header5.xml"/><Relationship Id="rId1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package" Target="../embeddings/Workbook4.xlsx"/></Relationships>
</file>

<file path=word/charts/_rels/chart2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package" Target="../embeddings/Workbook5.xlsx"/></Relationships>
</file>

<file path=word/charts/_rels/chart3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package" Target="../embeddings/Workbook2.xlsx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package" Target="../embeddings/Workbook7.xlsx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package" Target="../embeddings/Workbook6.xlsx"/></Relationships>
</file>

<file path=word/charts/_rels/chart6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package" Target="../embeddings/Workbook1.xlsx"/></Relationships>
</file>

<file path=word/charts/_rels/chart7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package" Target="../embeddings/Workbook3.xlsx"/></Relationships>
</file>

<file path=word/charts/_rels/chart8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microsoft.com/office/2011/relationships/chartStyle" Target="style6.xml"/><Relationship Id="rId1" Type="http://schemas.openxmlformats.org/officeDocument/2006/relationships/package" Target="../embeddings/Workbook8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0554841061533975"/>
          <c:y val="0.111111111111111"/>
          <c:w val="0.860459135316419"/>
          <c:h val="0.718141482314711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พ.ศ.2563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18 - 20</c:v>
                </c:pt>
                <c:pt idx="2">
                  <c:v>20 - 21</c:v>
                </c:pt>
                <c:pt idx="3">
                  <c:v>21 - 25</c:v>
                </c:pt>
                <c:pt idx="4">
                  <c:v>25 - 30</c:v>
                </c:pt>
                <c:pt idx="5">
                  <c:v>30 - 35</c:v>
                </c:pt>
                <c:pt idx="6">
                  <c:v>35 - 40</c:v>
                </c:pt>
                <c:pt idx="7">
                  <c:v>40 - 45</c:v>
                </c:pt>
                <c:pt idx="8">
                  <c:v>45 - 50</c:v>
                </c:pt>
                <c:pt idx="9">
                  <c:v>50 - 60</c:v>
                </c:pt>
                <c:pt idx="10">
                  <c:v>60 ขึ้นไป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0.14</c:v>
                </c:pt>
                <c:pt idx="1">
                  <c:v>2.34</c:v>
                </c:pt>
                <c:pt idx="2">
                  <c:v>2.1</c:v>
                </c:pt>
                <c:pt idx="3">
                  <c:v>12.23</c:v>
                </c:pt>
                <c:pt idx="4">
                  <c:v>19.81</c:v>
                </c:pt>
                <c:pt idx="5">
                  <c:v>19.56</c:v>
                </c:pt>
                <c:pt idx="6">
                  <c:v>18.11</c:v>
                </c:pt>
                <c:pt idx="7">
                  <c:v>11.52</c:v>
                </c:pt>
                <c:pt idx="8">
                  <c:v>6.26</c:v>
                </c:pt>
                <c:pt idx="9">
                  <c:v>6.03</c:v>
                </c:pt>
                <c:pt idx="10">
                  <c:v>1.89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พ.ศ.2564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18 - 20</c:v>
                </c:pt>
                <c:pt idx="2">
                  <c:v>20 - 21</c:v>
                </c:pt>
                <c:pt idx="3">
                  <c:v>21 - 25</c:v>
                </c:pt>
                <c:pt idx="4">
                  <c:v>25 - 30</c:v>
                </c:pt>
                <c:pt idx="5">
                  <c:v>30 - 35</c:v>
                </c:pt>
                <c:pt idx="6">
                  <c:v>35 - 40</c:v>
                </c:pt>
                <c:pt idx="7">
                  <c:v>40 - 45</c:v>
                </c:pt>
                <c:pt idx="8">
                  <c:v>45 - 50</c:v>
                </c:pt>
                <c:pt idx="9">
                  <c:v>50 - 60</c:v>
                </c:pt>
                <c:pt idx="10">
                  <c:v>60 ขึ้นไป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1">
                  <c:v>2</c:v>
                </c:pt>
                <c:pt idx="2">
                  <c:v>1.7</c:v>
                </c:pt>
                <c:pt idx="3">
                  <c:v>10.9</c:v>
                </c:pt>
                <c:pt idx="4">
                  <c:v>19.44</c:v>
                </c:pt>
                <c:pt idx="5">
                  <c:v>19.43</c:v>
                </c:pt>
                <c:pt idx="6">
                  <c:v>18.85</c:v>
                </c:pt>
                <c:pt idx="7">
                  <c:v>12.64</c:v>
                </c:pt>
                <c:pt idx="8">
                  <c:v>6.65</c:v>
                </c:pt>
                <c:pt idx="9">
                  <c:v>6.15</c:v>
                </c:pt>
                <c:pt idx="10">
                  <c:v>1.84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พ.ศ.2565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18 - 20</c:v>
                </c:pt>
                <c:pt idx="2">
                  <c:v>20 - 21</c:v>
                </c:pt>
                <c:pt idx="3">
                  <c:v>21 - 25</c:v>
                </c:pt>
                <c:pt idx="4">
                  <c:v>25 - 30</c:v>
                </c:pt>
                <c:pt idx="5">
                  <c:v>30 - 35</c:v>
                </c:pt>
                <c:pt idx="6">
                  <c:v>35 - 40</c:v>
                </c:pt>
                <c:pt idx="7">
                  <c:v>40 - 45</c:v>
                </c:pt>
                <c:pt idx="8">
                  <c:v>45 - 50</c:v>
                </c:pt>
                <c:pt idx="9">
                  <c:v>50 - 60</c:v>
                </c:pt>
                <c:pt idx="10">
                  <c:v>60 ขึ้นไป</c:v>
                </c:pt>
              </c:strCache>
            </c:strRef>
          </c:cat>
          <c:val>
            <c:numRef>
              <c:f>Sheet1!$D$2:$D$12</c:f>
              <c:numCache>
                <c:formatCode>General</c:formatCode>
                <c:ptCount val="11"/>
                <c:pt idx="0">
                  <c:v>0.08</c:v>
                </c:pt>
                <c:pt idx="1">
                  <c:v>1.43</c:v>
                </c:pt>
                <c:pt idx="2">
                  <c:v>1.42</c:v>
                </c:pt>
                <c:pt idx="3">
                  <c:v>9.96</c:v>
                </c:pt>
                <c:pt idx="4">
                  <c:v>19.47</c:v>
                </c:pt>
                <c:pt idx="5">
                  <c:v>19.28</c:v>
                </c:pt>
                <c:pt idx="6">
                  <c:v>18.55</c:v>
                </c:pt>
                <c:pt idx="7">
                  <c:v>13.66</c:v>
                </c:pt>
                <c:pt idx="8">
                  <c:v>7.25</c:v>
                </c:pt>
                <c:pt idx="9">
                  <c:v>6.42</c:v>
                </c:pt>
                <c:pt idx="10">
                  <c:v>2.01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728861679"/>
        <c:axId val="1728824511"/>
      </c:barChart>
      <c:catAx>
        <c:axId val="17288616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4200000" spcFirstLastPara="1" vertOverflow="ellipsis" vert="horz" wrap="square" anchor="ctr" anchorCtr="1"/>
          <a:lstStyle/>
          <a:p>
            <a:pPr>
              <a:defRPr lang="en-US" sz="9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H Sarabun New" panose="020B0500040200020003" pitchFamily="2" charset="-34"/>
                <a:ea typeface="+mn-ea"/>
                <a:cs typeface="TH Sarabun New" panose="020B0500040200020003" pitchFamily="2" charset="-34"/>
              </a:defRPr>
            </a:pPr>
          </a:p>
        </c:txPr>
        <c:crossAx val="1728824511"/>
        <c:crosses val="autoZero"/>
        <c:auto val="1"/>
        <c:lblAlgn val="ctr"/>
        <c:lblOffset val="100"/>
        <c:noMultiLvlLbl val="0"/>
      </c:catAx>
      <c:valAx>
        <c:axId val="17288245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  <c:crossAx val="1728861679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lang="en-US"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lang="en-US"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</c:legendEntry>
      <c:legendEntry>
        <c:idx val="2"/>
        <c:txPr>
          <a:bodyPr rot="0" spcFirstLastPara="1" vertOverflow="ellipsis" vert="horz" wrap="square" anchor="ctr" anchorCtr="1"/>
          <a:lstStyle/>
          <a:p>
            <a:pPr>
              <a:defRPr lang="en-US" sz="7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</a:p>
        </c:txPr>
      </c:legendEntry>
      <c:layout>
        <c:manualLayout>
          <c:xMode val="edge"/>
          <c:yMode val="edge"/>
          <c:x val="0.364699074074074"/>
          <c:y val="0.941435406698565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200" b="1" i="0" u="none" strike="noStrike" kern="1200" baseline="0">
                    <a:solidFill>
                      <a:schemeClr val="tx2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2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พ.ศ.2561</c:v>
                </c:pt>
                <c:pt idx="1">
                  <c:v>พ.ศ.2562</c:v>
                </c:pt>
                <c:pt idx="2">
                  <c:v>พ.ศ.2563</c:v>
                </c:pt>
                <c:pt idx="3">
                  <c:v>พ.ศ.2564</c:v>
                </c:pt>
                <c:pt idx="4">
                  <c:v>พ.ศ.2565</c:v>
                </c:pt>
              </c:strCache>
            </c:strRef>
          </c:cat>
          <c:val>
            <c:numRef>
              <c:f>Sheet1!$B$2:$B$6</c:f>
              <c:numCache>
                <c:formatCode>#,##0</c:formatCode>
                <c:ptCount val="5"/>
                <c:pt idx="0">
                  <c:v>5474</c:v>
                </c:pt>
                <c:pt idx="1">
                  <c:v>14967</c:v>
                </c:pt>
                <c:pt idx="2">
                  <c:v>8092</c:v>
                </c:pt>
                <c:pt idx="3">
                  <c:v>83062</c:v>
                </c:pt>
                <c:pt idx="4">
                  <c:v>13209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729852943"/>
        <c:axId val="1729773247"/>
      </c:barChart>
      <c:catAx>
        <c:axId val="17298529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2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729773247"/>
        <c:crosses val="autoZero"/>
        <c:auto val="1"/>
        <c:lblAlgn val="ctr"/>
        <c:lblOffset val="100"/>
        <c:noMultiLvlLbl val="0"/>
      </c:catAx>
      <c:valAx>
        <c:axId val="17297732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</a:p>
        </c:txPr>
        <c:crossAx val="1729852943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200" b="1" i="0" u="none" strike="noStrike" kern="1200" baseline="0">
                    <a:solidFill>
                      <a:schemeClr val="tx2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>
                      <a:solidFill>
                        <a:schemeClr val="tx2">
                          <a:lumMod val="35000"/>
                          <a:lumOff val="65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พ.ศ.2561</c:v>
                </c:pt>
                <c:pt idx="1">
                  <c:v>พ.ศ.2562</c:v>
                </c:pt>
                <c:pt idx="2">
                  <c:v>พ.ศ.2563</c:v>
                </c:pt>
                <c:pt idx="3">
                  <c:v>พ.ศ.2564</c:v>
                </c:pt>
                <c:pt idx="4">
                  <c:v>พ.ศ.2565</c:v>
                </c:pt>
              </c:strCache>
            </c:strRef>
          </c:cat>
          <c:val>
            <c:numRef>
              <c:f>Sheet1!$B$2:$B$6</c:f>
              <c:numCache>
                <c:formatCode>#,##0</c:formatCode>
                <c:ptCount val="5"/>
                <c:pt idx="0">
                  <c:v>12510</c:v>
                </c:pt>
                <c:pt idx="1">
                  <c:v>10546</c:v>
                </c:pt>
                <c:pt idx="2">
                  <c:v>19912</c:v>
                </c:pt>
                <c:pt idx="3">
                  <c:v>7920</c:v>
                </c:pt>
                <c:pt idx="4">
                  <c:v>2883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2015927311"/>
        <c:axId val="1730109807"/>
      </c:barChart>
      <c:catAx>
        <c:axId val="201592731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2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730109807"/>
        <c:crosses val="autoZero"/>
        <c:auto val="1"/>
        <c:lblAlgn val="ctr"/>
        <c:lblOffset val="100"/>
        <c:noMultiLvlLbl val="0"/>
      </c:catAx>
      <c:valAx>
        <c:axId val="1730109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</a:p>
        </c:txPr>
        <c:crossAx val="201592731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</c:spPr>
    </c:floor>
    <c:sideWall>
      <c:thickness val="0"/>
      <c:spPr>
        <a:noFill/>
        <a:ln>
          <a:noFill/>
        </a:ln>
        <a:effectLst/>
      </c:spPr>
    </c:sideWall>
    <c:backWall>
      <c:thickness val="0"/>
      <c:spPr>
        <a:noFill/>
        <a:ln>
          <a:noFill/>
        </a:ln>
        <a:effectLst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explosion val="0"/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1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2"/>
            <c:bubble3D val="0"/>
            <c:spPr>
              <a:solidFill>
                <a:schemeClr val="accent5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3"/>
            <c:bubble3D val="0"/>
            <c:spPr>
              <a:solidFill>
                <a:schemeClr val="accent1">
                  <a:lumMod val="60000"/>
                </a:schemeClr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Lbls>
            <c:dLbl>
              <c:idx val="0"/>
              <c:layout>
                <c:manualLayout>
                  <c:x val="-0.121097302899472"/>
                  <c:y val="-0.226398034276581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dLbl>
              <c:idx val="1"/>
              <c:layout>
                <c:manualLayout>
                  <c:x val="0.0870294893310957"/>
                  <c:y val="0.108291917342402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ln>
                      <a:noFill/>
                    </a:ln>
                    <a:solidFill>
                      <a:sysClr val="windowText" lastClr="000000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prstDash val="solid"/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เพศชาย</c:v>
                </c:pt>
                <c:pt idx="1">
                  <c:v>เพศหญิง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226412</c:v>
                </c:pt>
                <c:pt idx="1">
                  <c:v>26392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prstDash val="solid"/>
      <a:round/>
    </a:ln>
    <a:effectLst/>
  </c:spPr>
  <c:txPr>
    <a:bodyPr/>
    <a:lstStyle/>
    <a:p>
      <a:pPr>
        <a:defRPr lang="en-US">
          <a:ln>
            <a:noFill/>
          </a:ln>
        </a:defRPr>
      </a:pPr>
    </a:p>
  </c:txPr>
  <c:externalData r:id="rId1">
    <c:autoUpdate val="0"/>
  </c:externalData>
  <c:userShapes r:id="rId2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</c:spPr>
    </c:floor>
    <c:sideWall>
      <c:thickness val="0"/>
      <c:spPr>
        <a:noFill/>
        <a:ln>
          <a:noFill/>
        </a:ln>
        <a:effectLst/>
      </c:spPr>
    </c:sideWall>
    <c:backWall>
      <c:thickness val="0"/>
      <c:spPr>
        <a:noFill/>
        <a:ln>
          <a:noFill/>
        </a:ln>
        <a:effectLst/>
      </c:spPr>
    </c:backWall>
    <c:plotArea>
      <c:layout>
        <c:manualLayout>
          <c:layoutTarget val="inner"/>
          <c:xMode val="edge"/>
          <c:yMode val="edge"/>
          <c:x val="0.106415727643251"/>
          <c:y val="0.112995030081088"/>
          <c:w val="0.787168544713498"/>
          <c:h val="0.778718284070102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explosion val="0"/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1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2"/>
            <c:bubble3D val="0"/>
            <c:spPr>
              <a:solidFill>
                <a:schemeClr val="accent5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Pt>
            <c:idx val="3"/>
            <c:bubble3D val="0"/>
            <c:spPr>
              <a:solidFill>
                <a:schemeClr val="accent1">
                  <a:lumMod val="60000"/>
                </a:schemeClr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</c:dPt>
          <c:dLbls>
            <c:dLbl>
              <c:idx val="1"/>
              <c:layout>
                <c:manualLayout>
                  <c:x val="0.063533924718293"/>
                  <c:y val="0.120324352602668"/>
                </c:manualLayout>
              </c:layout>
              <c:dLblPos val="bestFit"/>
              <c:showLegendKey val="0"/>
              <c:showVal val="1"/>
              <c:showCatName val="0"/>
              <c:showSerName val="0"/>
              <c:showPercent val="0"/>
              <c:showBubbleSize val="0"/>
              <c:extLst>
                <c:ext xmlns:c15="http://schemas.microsoft.com/office/drawing/2012/chart" uri="{CE6537A1-D6FC-4f65-9D91-7224C49458BB}">
                  <c15:layout/>
                </c:ext>
              </c:extLst>
            </c:dLbl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ln>
                      <a:noFill/>
                    </a:ln>
                    <a:solidFill>
                      <a:sysClr val="windowText" lastClr="000000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prstDash val="solid"/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2"/>
                <c:pt idx="0">
                  <c:v>เพศชาย</c:v>
                </c:pt>
                <c:pt idx="1">
                  <c:v>เพศหญิง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749</c:v>
                </c:pt>
                <c:pt idx="1">
                  <c:v>69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prstDash val="solid"/>
      <a:round/>
    </a:ln>
    <a:effectLst/>
  </c:spPr>
  <c:txPr>
    <a:bodyPr/>
    <a:lstStyle/>
    <a:p>
      <a:pPr>
        <a:defRPr lang="en-US">
          <a:ln>
            <a:noFill/>
          </a:ln>
        </a:defRPr>
      </a:pPr>
    </a:p>
  </c:txPr>
  <c:externalData r:id="rId1">
    <c:autoUpdate val="0"/>
  </c:externalData>
  <c:userShapes r:id="rId2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ร้อยละ</c:v>
                </c:pt>
              </c:strCache>
            </c:strRef>
          </c:tx>
          <c:spPr>
            <a:ln w="317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strRef>
              <c:f>Sheet1!$A$2:$A$7</c:f>
              <c:strCache>
                <c:ptCount val="6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  <c:pt idx="4">
                  <c:v>พ.ศ. 2564</c:v>
                </c:pt>
                <c:pt idx="5">
                  <c:v>พ.ศ. 2565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6.45</c:v>
                </c:pt>
                <c:pt idx="1">
                  <c:v>7.22</c:v>
                </c:pt>
                <c:pt idx="2">
                  <c:v>6.94</c:v>
                </c:pt>
                <c:pt idx="3">
                  <c:v>7.58</c:v>
                </c:pt>
                <c:pt idx="4">
                  <c:v>5.15</c:v>
                </c:pt>
                <c:pt idx="5" c:formatCode="0.00_ ">
                  <c:v>5.3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0"/>
        <c:smooth val="0"/>
        <c:axId val="1992311440"/>
        <c:axId val="227695583"/>
      </c:lineChart>
      <c:catAx>
        <c:axId val="1992311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2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</a:p>
        </c:txPr>
        <c:crossAx val="227695583"/>
        <c:crosses val="autoZero"/>
        <c:auto val="1"/>
        <c:lblAlgn val="ctr"/>
        <c:lblOffset val="100"/>
        <c:noMultiLvlLbl val="0"/>
      </c:catAx>
      <c:valAx>
        <c:axId val="227695583"/>
        <c:scaling>
          <c:orientation val="minMax"/>
          <c:min val="5"/>
        </c:scaling>
        <c:delete val="0"/>
        <c:axPos val="l"/>
        <c:majorGridlines>
          <c:spPr>
            <a:ln w="9525" cap="flat" cmpd="sng" algn="ctr">
              <a:solidFill>
                <a:schemeClr val="tx2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lang="en-US" sz="900" b="1" i="0" u="none" strike="noStrike" kern="1200" baseline="0">
                    <a:solidFill>
                      <a:schemeClr val="tx2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>
                    <a:latin typeface="TH SarabunPSK" panose="020B0500040200020003" pitchFamily="2" charset="-34"/>
                    <a:cs typeface="TH SarabunPSK" panose="020B0500040200020003" pitchFamily="2" charset="-34"/>
                  </a:rPr>
                  <a:t>ร้อยละอัตราการกระทำผิดซ้ำ</a:t>
                </a:r>
                <a:endParaRPr lang="en-US">
                  <a:latin typeface="TH SarabunPSK" panose="020B0500040200020003" pitchFamily="2" charset="-34"/>
                  <a:cs typeface="TH SarabunPSK" panose="020B0500040200020003" pitchFamily="2" charset="-34"/>
                </a:endParaRPr>
              </a:p>
            </c:rich>
          </c:tx>
          <c:layout/>
          <c:overlay val="0"/>
          <c:spPr>
            <a:noFill/>
            <a:ln>
              <a:noFill/>
            </a:ln>
            <a:effectLst/>
          </c:sp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+mn-lt"/>
                <a:ea typeface="+mn-ea"/>
                <a:cs typeface="+mn-cs"/>
              </a:defRPr>
            </a:pPr>
          </a:p>
        </c:txPr>
        <c:crossAx val="1992311440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>
            <a:solidFill>
              <a:schemeClr val="tx2">
                <a:lumMod val="15000"/>
                <a:lumOff val="85000"/>
              </a:schemeClr>
            </a:solidFill>
          </a:ln>
          <a:effectLst/>
        </c:spPr>
        <c:txPr>
          <a:bodyPr rot="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2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</c:dTable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2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400" b="0" i="0" u="none" strike="noStrike" kern="1200" baseline="0">
                    <a:solidFill>
                      <a:schemeClr val="tx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layout/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Sheet1!$A$2:$A$6</c:f>
              <c:strCache>
                <c:ptCount val="5"/>
                <c:pt idx="0">
                  <c:v>พ.ศ. 2561</c:v>
                </c:pt>
                <c:pt idx="1">
                  <c:v>พ.ศ. 2562</c:v>
                </c:pt>
                <c:pt idx="2">
                  <c:v>พ.ศ. 2563</c:v>
                </c:pt>
                <c:pt idx="3">
                  <c:v>พ.ศ. 2564</c:v>
                </c:pt>
                <c:pt idx="4">
                  <c:v>พ.ศ. 2565</c:v>
                </c:pt>
              </c:strCache>
            </c:strRef>
          </c:cat>
          <c:val>
            <c:numRef>
              <c:f>Sheet1!$B$2:$B$6</c:f>
              <c:numCache>
                <c:formatCode>#,##0</c:formatCode>
                <c:ptCount val="5"/>
                <c:pt idx="0">
                  <c:v>1191</c:v>
                </c:pt>
                <c:pt idx="1">
                  <c:v>1706</c:v>
                </c:pt>
                <c:pt idx="2">
                  <c:v>2155</c:v>
                </c:pt>
                <c:pt idx="3">
                  <c:v>968</c:v>
                </c:pt>
                <c:pt idx="4" c:formatCode="General">
                  <c:v>925</c:v>
                </c:pt>
              </c:numCache>
            </c:numRef>
          </c:val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271516271"/>
        <c:axId val="1225056831"/>
      </c:barChart>
      <c:catAx>
        <c:axId val="127151627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600" b="1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225056831"/>
        <c:crosses val="autoZero"/>
        <c:auto val="1"/>
        <c:lblAlgn val="ctr"/>
        <c:lblOffset val="100"/>
        <c:noMultiLvlLbl val="0"/>
      </c:catAx>
      <c:valAx>
        <c:axId val="12250568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127151627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419470569066259"/>
          <c:y val="0.0355814758956912"/>
          <c:w val="0.549239805082113"/>
          <c:h val="0.815386104393428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พ.ศ. 2562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2.2</c:v>
                </c:pt>
                <c:pt idx="1">
                  <c:v>5.7</c:v>
                </c:pt>
                <c:pt idx="2">
                  <c:v>5.93</c:v>
                </c:pt>
                <c:pt idx="3">
                  <c:v>52.07</c:v>
                </c:pt>
                <c:pt idx="4">
                  <c:v>2.69</c:v>
                </c:pt>
                <c:pt idx="5">
                  <c:v>0.09</c:v>
                </c:pt>
                <c:pt idx="6">
                  <c:v>2.54</c:v>
                </c:pt>
                <c:pt idx="7">
                  <c:v>3.07</c:v>
                </c:pt>
                <c:pt idx="8">
                  <c:v>11.97</c:v>
                </c:pt>
                <c:pt idx="9">
                  <c:v>18.59</c:v>
                </c:pt>
                <c:pt idx="10">
                  <c:v>0.29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พ.ศ. 2563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1.95</c:v>
                </c:pt>
                <c:pt idx="1">
                  <c:v>0.42</c:v>
                </c:pt>
                <c:pt idx="2">
                  <c:v>4.94</c:v>
                </c:pt>
                <c:pt idx="3">
                  <c:v>53.99</c:v>
                </c:pt>
                <c:pt idx="4">
                  <c:v>4.18</c:v>
                </c:pt>
                <c:pt idx="5">
                  <c:v>0.21</c:v>
                </c:pt>
                <c:pt idx="6">
                  <c:v>2.67</c:v>
                </c:pt>
                <c:pt idx="7">
                  <c:v>1.16</c:v>
                </c:pt>
                <c:pt idx="8">
                  <c:v>11.9</c:v>
                </c:pt>
                <c:pt idx="9">
                  <c:v>18.38</c:v>
                </c:pt>
                <c:pt idx="10">
                  <c:v>0.21</c:v>
                </c:pt>
              </c:numCache>
            </c:numRef>
          </c:val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พ.ศ. 2564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Sheet1!$D$2:$D$12</c:f>
              <c:numCache>
                <c:formatCode>General</c:formatCode>
                <c:ptCount val="11"/>
                <c:pt idx="0">
                  <c:v>1.98</c:v>
                </c:pt>
                <c:pt idx="1">
                  <c:v>0.28</c:v>
                </c:pt>
                <c:pt idx="2">
                  <c:v>3.52</c:v>
                </c:pt>
                <c:pt idx="3">
                  <c:v>52.62</c:v>
                </c:pt>
                <c:pt idx="4">
                  <c:v>4.3</c:v>
                </c:pt>
                <c:pt idx="5">
                  <c:v>0.11</c:v>
                </c:pt>
                <c:pt idx="6">
                  <c:v>2.23</c:v>
                </c:pt>
                <c:pt idx="7">
                  <c:v>1.68</c:v>
                </c:pt>
                <c:pt idx="8">
                  <c:v>8.91</c:v>
                </c:pt>
                <c:pt idx="9">
                  <c:v>24.1</c:v>
                </c:pt>
                <c:pt idx="10">
                  <c:v>0.27</c:v>
                </c:pt>
              </c:numCache>
            </c:numRef>
          </c:val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พ.ศ. 2565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delete val="1"/>
          </c:dLbls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Sheet1!$E$2:$E$12</c:f>
              <c:numCache>
                <c:formatCode>0.00</c:formatCode>
                <c:ptCount val="11"/>
                <c:pt idx="0">
                  <c:v>1.38044834386445</c:v>
                </c:pt>
                <c:pt idx="1">
                  <c:v>1.44081780496639</c:v>
                </c:pt>
                <c:pt idx="2">
                  <c:v>6.9223648730229</c:v>
                </c:pt>
                <c:pt idx="3">
                  <c:v>43.4338149474786</c:v>
                </c:pt>
                <c:pt idx="4">
                  <c:v>1.20738922203888</c:v>
                </c:pt>
                <c:pt idx="5">
                  <c:v>0.173059121825573</c:v>
                </c:pt>
                <c:pt idx="6">
                  <c:v>2.02438926228519</c:v>
                </c:pt>
                <c:pt idx="7">
                  <c:v>1.46094095866704</c:v>
                </c:pt>
                <c:pt idx="8">
                  <c:v>8.7173501831207</c:v>
                </c:pt>
                <c:pt idx="9">
                  <c:v>32.9979474383225</c:v>
                </c:pt>
                <c:pt idx="10">
                  <c:v>0.241477844407776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89"/>
        <c:axId val="1281263727"/>
        <c:axId val="822662863"/>
      </c:barChart>
      <c:catAx>
        <c:axId val="128126372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1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</a:p>
        </c:txPr>
        <c:crossAx val="822662863"/>
        <c:crosses val="autoZero"/>
        <c:auto val="1"/>
        <c:lblAlgn val="ctr"/>
        <c:lblOffset val="100"/>
        <c:noMultiLvlLbl val="0"/>
      </c:catAx>
      <c:valAx>
        <c:axId val="82266286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</a:p>
        </c:txPr>
        <c:crossAx val="12812637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</a:p>
      </c:txPr>
    </c:legend>
    <c:plotVisOnly val="1"/>
    <c:dispBlanksAs val="gap"/>
    <c:showDLblsOverMax val="0"/>
  </c:chart>
  <c:spPr>
    <a:solidFill>
      <a:schemeClr val="accent3">
        <a:lumMod val="20000"/>
        <a:lumOff val="80000"/>
      </a:schemeClr>
    </a:solidFill>
    <a:ln w="9525" cap="flat" cmpd="sng" algn="ctr">
      <a:noFill/>
      <a:round/>
    </a:ln>
    <a:effectLst/>
  </c:spPr>
  <c:txPr>
    <a:bodyPr/>
    <a:lstStyle/>
    <a:p>
      <a:pPr>
        <a:defRPr lang="en-US"/>
      </a:pPr>
    </a:p>
  </c:txPr>
  <c:externalData r:id="rId1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1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90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90">
  <cs:axisTitle>
    <cs:lnRef idx="0"/>
    <cs:fillRef idx="0"/>
    <cs:effectRef idx="0"/>
    <cs:fontRef idx="minor">
      <a:schemeClr val="tx2"/>
    </cs:fontRef>
    <cs:defRPr sz="900" b="1" kern="1200"/>
  </cs:axisTitle>
  <cs:category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2"/>
    </cs:fontRef>
    <cs:defRPr sz="900" kern="1200"/>
  </cs:dataLabel>
  <cs:dataLabelCallout>
    <cs:lnRef idx="0"/>
    <cs:fillRef idx="0"/>
    <cs:effectRef idx="0"/>
    <cs:fontRef idx="minor">
      <a:schemeClr val="dk2">
        <a:lumMod val="7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2"/>
    <cs:fontRef idx="minor">
      <a:schemeClr val="tx2"/>
    </cs:fontRef>
  </cs:dataPoint>
  <cs:dataPoint3D>
    <cs:lnRef idx="0"/>
    <cs:fillRef idx="3">
      <cs:styleClr val="auto"/>
    </cs:fillRef>
    <cs:effectRef idx="2"/>
    <cs:fontRef idx="minor">
      <a:schemeClr val="tx2"/>
    </cs:fontRef>
  </cs:dataPoint3D>
  <cs:dataPointLine>
    <cs:lnRef idx="0">
      <cs:styleClr val="auto"/>
    </cs:lnRef>
    <cs:fillRef idx="3"/>
    <cs:effectRef idx="2"/>
    <cs:fontRef idx="minor">
      <a:schemeClr val="tx2"/>
    </cs:fontRef>
    <cs:spPr>
      <a:ln w="31750" cap="rnd">
        <a:solidFill>
          <a:schemeClr val="phClr"/>
        </a:solidFill>
        <a:round/>
      </a:ln>
    </cs:spPr>
  </cs:dataPointLine>
  <cs:dataPointMarker>
    <cs:lnRef idx="0"/>
    <cs:fillRef idx="3">
      <cs:styleClr val="auto"/>
    </cs:fillRef>
    <cs:effectRef idx="2"/>
    <cs:fontRef idx="minor">
      <a:schemeClr val="tx2"/>
    </cs:fontRef>
    <cs:spPr>
      <a:ln w="12700">
        <a:solidFill>
          <a:schemeClr val="lt2"/>
        </a:solidFill>
        <a:round/>
      </a:ln>
    </cs:spPr>
  </cs:dataPointMarker>
  <cs:dataPointMarkerLayout symbol="circle" size="6"/>
  <cs:dataPointWireframe>
    <cs:lnRef idx="0">
      <cs:styleClr val="auto"/>
    </cs:lnRef>
    <cs:fillRef idx="3"/>
    <cs:effectRef idx="2"/>
    <cs:fontRef idx="minor">
      <a:schemeClr val="tx2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2"/>
    </cs:fontRef>
    <cs:spPr>
      <a:ln w="9525">
        <a:solidFill>
          <a:schemeClr val="tx2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tx2"/>
    </cs:fontRef>
    <cs:spPr>
      <a:ln w="9525">
        <a:solidFill>
          <a:schemeClr val="tx2">
            <a:lumMod val="75000"/>
          </a:schemeClr>
        </a:solidFill>
        <a:round/>
      </a:ln>
    </cs:spPr>
  </cs:errorBar>
  <cs:floor>
    <cs:lnRef idx="0"/>
    <cs:fillRef idx="0"/>
    <cs:effectRef idx="0"/>
    <cs:fontRef idx="minor">
      <a:schemeClr val="tx2"/>
    </cs:fontRef>
  </cs:floor>
  <cs:gridlineMajor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2"/>
    </cs:fontRef>
    <cs:spPr>
      <a:ln>
        <a:solidFill>
          <a:schemeClr val="tx2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2"/>
    </cs:fontRef>
    <cs:defRPr sz="900" kern="1200"/>
  </cs:legend>
  <cs:plotArea>
    <cs:lnRef idx="0"/>
    <cs:fillRef idx="0"/>
    <cs:effectRef idx="0"/>
    <cs:fontRef idx="minor">
      <a:schemeClr val="tx2"/>
    </cs:fontRef>
  </cs:plotArea>
  <cs:plotArea3D>
    <cs:lnRef idx="0"/>
    <cs:fillRef idx="0"/>
    <cs:effectRef idx="0"/>
    <cs:fontRef idx="minor">
      <a:schemeClr val="tx2"/>
    </cs:fontRef>
  </cs:plotArea3D>
  <cs:seriesAxis>
    <cs:lnRef idx="0"/>
    <cs:fillRef idx="0"/>
    <cs:effectRef idx="0"/>
    <cs:fontRef idx="minor">
      <a:schemeClr val="tx2"/>
    </cs:fontRef>
    <cs:spPr>
      <a:ln w="9525" cap="flat" cmpd="sng" algn="ctr">
        <a:solidFill>
          <a:schemeClr val="tx2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2"/>
    </cs:fontRef>
    <cs:spPr>
      <a:ln w="9525">
        <a:solidFill>
          <a:schemeClr val="tx2">
            <a:lumMod val="60000"/>
            <a:lumOff val="40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2"/>
    </cs:fontRef>
    <cs:defRPr sz="1600" b="1" kern="1200"/>
  </cs:title>
  <cs:trendline>
    <cs:lnRef idx="0">
      <cs:styleClr val="auto"/>
    </cs:lnRef>
    <cs:fillRef idx="0"/>
    <cs:effectRef idx="0"/>
    <cs:fontRef idx="minor">
      <a:schemeClr val="tx2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2"/>
    </cs:fontRef>
    <cs:defRPr sz="900" kern="1200"/>
  </cs:trendlineLabel>
  <cs:upBar>
    <cs:lnRef idx="0"/>
    <cs:fillRef idx="0"/>
    <cs:effectRef idx="0"/>
    <cs:fontRef idx="minor">
      <a:schemeClr val="tx2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2"/>
    </cs:fontRef>
    <cs:defRPr sz="900" kern="1200"/>
  </cs:valueAxis>
  <cs:wall>
    <cs:lnRef idx="0"/>
    <cs:fillRef idx="0"/>
    <cs:effectRef idx="0"/>
    <cs:fontRef idx="minor">
      <a:schemeClr val="tx2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0.51992</cdr:x>
      <cdr:y>0.78809</cdr:y>
    </cdr:from>
    <cdr:to>
      <cdr:x>0.96513</cdr:x>
      <cdr:y>0.91887</cdr:y>
    </cdr:to>
    <cdr:sp>
      <cdr:nvSpPr>
        <cdr:cNvPr id="2" name="Rectangles 1"/>
        <cdr:cNvSpPr/>
      </cdr:nvSpPr>
      <cdr:spPr xmlns:a="http://schemas.openxmlformats.org/drawingml/2006/main">
        <a:xfrm xmlns:a="http://schemas.openxmlformats.org/drawingml/2006/main">
          <a:off x="1377043" y="1913164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/>
        <a:p>
          <a:pPr marL="0" marR="0">
            <a:spcBef>
              <a:spcPts val="0"/>
            </a:spcBef>
            <a:spcAft>
              <a:spcPts val="0"/>
            </a:spcAft>
          </a:pP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เพศชาย </a:t>
          </a:r>
          <a:r>
            <a:rPr lang="en-US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91.56</a:t>
          </a: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Times New Roman" panose="02020603050405020304" charset="0"/>
            <a:cs typeface="TH SarabunPSK" panose="020B0500040200020003" pitchFamily="2" charset="-34"/>
          </a:endParaRPr>
        </a:p>
      </cdr:txBody>
    </cdr:sp>
  </cdr:relSizeAnchor>
  <cdr:relSizeAnchor xmlns:cdr="http://schemas.openxmlformats.org/drawingml/2006/chartDrawing">
    <cdr:from>
      <cdr:x>0.45203</cdr:x>
      <cdr:y>0.0531</cdr:y>
    </cdr:from>
    <cdr:to>
      <cdr:x>0.89725</cdr:x>
      <cdr:y>0.18389</cdr:y>
    </cdr:to>
    <cdr:sp>
      <cdr:nvSpPr>
        <cdr:cNvPr id="3" name="Rectangles 2"/>
        <cdr:cNvSpPr/>
      </cdr:nvSpPr>
      <cdr:spPr xmlns:a="http://schemas.openxmlformats.org/drawingml/2006/main">
        <a:xfrm xmlns:a="http://schemas.openxmlformats.org/drawingml/2006/main">
          <a:off x="1197247" y="128905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/>
        <a:p>
          <a:pPr marL="0" marR="0">
            <a:spcBef>
              <a:spcPts val="0"/>
            </a:spcBef>
            <a:spcAft>
              <a:spcPts val="0"/>
            </a:spcAft>
          </a:pP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เพศหญิง</a:t>
          </a:r>
          <a:r>
            <a:rPr lang="en-US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 8.44</a:t>
          </a:r>
          <a:r>
            <a:rPr lang="th-TH" sz="1200" b="1">
              <a:effectLst/>
              <a:latin typeface="TH SarabunPSK" panose="020B0500040200020003" pitchFamily="2" charset="-34"/>
              <a:ea typeface="Times New Roman" panose="02020603050405020304" charset="0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Times New Roman" panose="02020603050405020304" charset="0"/>
            <a:cs typeface="TH SarabunPSK" panose="020B0500040200020003" pitchFamily="2" charset="-34"/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0.49724</cdr:x>
      <cdr:y>0.78809</cdr:y>
    </cdr:from>
    <cdr:to>
      <cdr:x>0.94246</cdr:x>
      <cdr:y>0.91887</cdr:y>
    </cdr:to>
    <cdr:sp>
      <cdr:nvSpPr>
        <cdr:cNvPr id="2" name="Rectangles 1"/>
        <cdr:cNvSpPr/>
      </cdr:nvSpPr>
      <cdr:spPr xmlns:a="http://schemas.openxmlformats.org/drawingml/2006/main">
        <a:xfrm xmlns:a="http://schemas.openxmlformats.org/drawingml/2006/main">
          <a:off x="1316989" y="1913164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/>
        <a:p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เพศชาย </a:t>
          </a:r>
          <a:r>
            <a:rPr lang="en-US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89.56</a:t>
          </a:r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+mn-ea"/>
            <a:cs typeface="TH SarabunPSK" panose="020B0500040200020003" pitchFamily="2" charset="-34"/>
          </a:endParaRPr>
        </a:p>
      </cdr:txBody>
    </cdr:sp>
  </cdr:relSizeAnchor>
  <cdr:relSizeAnchor xmlns:cdr="http://schemas.openxmlformats.org/drawingml/2006/chartDrawing">
    <cdr:from>
      <cdr:x>0.04377</cdr:x>
      <cdr:y>0.05119</cdr:y>
    </cdr:from>
    <cdr:to>
      <cdr:x>0.48899</cdr:x>
      <cdr:y>0.18198</cdr:y>
    </cdr:to>
    <cdr:sp>
      <cdr:nvSpPr>
        <cdr:cNvPr id="3" name="Rectangles 2"/>
        <cdr:cNvSpPr/>
      </cdr:nvSpPr>
      <cdr:spPr xmlns:a="http://schemas.openxmlformats.org/drawingml/2006/main">
        <a:xfrm xmlns:a="http://schemas.openxmlformats.org/drawingml/2006/main">
          <a:off x="115932" y="124279"/>
          <a:ext cx="1179195" cy="317500"/>
        </a:xfrm>
        <a:prstGeom xmlns:a="http://schemas.openxmlformats.org/drawingml/2006/main" prst="rect">
          <a:avLst/>
        </a:prstGeom>
        <a:solidFill>
          <a:schemeClr val="lt1"/>
        </a:solidFill>
        <a:ln w="6350">
          <a:noFill/>
        </a:ln>
      </cdr:spPr>
      <cdr:txBody xmlns:a="http://schemas.openxmlformats.org/drawingml/2006/main">
        <a:bodyPr rot="0" spcFirstLastPara="0" vert="horz" wrap="square" lIns="91440" tIns="45720" rIns="91440" bIns="45720" numCol="1" spcCol="0" rtlCol="0" fromWordArt="0" anchor="t" anchorCtr="0" forceAA="0" compatLnSpc="1">
          <a:noAutofit/>
        </a:bodyPr>
        <a:lstStyle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>
          <a:pPr marL="0" marR="0" indent="0" defTabSz="91440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defRPr/>
          </a:pPr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เพศหญิง </a:t>
          </a:r>
          <a:r>
            <a:rPr lang="en-US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10.44</a:t>
          </a:r>
          <a:r>
            <a:rPr lang="th-TH" sz="1200" b="1">
              <a:effectLst/>
              <a:latin typeface="TH SarabunPSK" panose="020B0500040200020003" pitchFamily="2" charset="-34"/>
              <a:ea typeface="+mn-ea"/>
              <a:cs typeface="TH SarabunPSK" panose="020B0500040200020003" pitchFamily="2" charset="-34"/>
            </a:rPr>
            <a:t>%</a:t>
          </a:r>
          <a:endParaRPr lang="en-TH" sz="1200">
            <a:effectLst/>
            <a:latin typeface="TH SarabunPSK" panose="020B0500040200020003" pitchFamily="2" charset="-34"/>
            <a:ea typeface="+mn-ea"/>
            <a:cs typeface="TH SarabunPSK" panose="020B0500040200020003" pitchFamily="2" charset="-34"/>
          </a:endParaRPr>
        </a:p>
      </cdr:txBody>
    </cdr:sp>
  </cdr:relSizeAnchor>
</c:userShape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  <inkml:channelProperty channel="F" name="resolution" value="2.84167" units="1/cm"/>
        </inkml:channelProperties>
      </inkml:inkSource>
      <inkml:timestamp xml:id="ts0" timeString="2023-10-02T08:39:29"/>
    </inkml:context>
    <inkml:brush xml:id="br0">
      <inkml:brushProperty name="width" value="0.05" units="cm"/>
      <inkml:brushProperty name="height" value="0.05" units="cm"/>
      <inkml:brushProperty name="color" value="#000000"/>
    </inkml:brush>
  </inkml:definitions>
  <inkml:trace contextRef="#ctx0" brushRef="#br0">0 0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D402FCE-AD96-4E49-997C-024BEA0FC2E5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164</Pages>
  <Words>48535</Words>
  <Characters>208694</Characters>
  <Lines>1621</Lines>
  <Paragraphs>456</Paragraphs>
  <TotalTime>9</TotalTime>
  <ScaleCrop>false</ScaleCrop>
  <LinksUpToDate>false</LinksUpToDate>
  <CharactersWithSpaces>240142</CharactersWithSpaces>
  <Application>WPS Office_11.2.0.10026_F1E327BC-269C-435d-A152-05C5408002CA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2023-09-28T04:52:00Z</dcterms:created>
  <dc:creator>kanokwan jantree</dc:creator>
  <cp:lastModifiedBy>v_tunranin</cp:lastModifiedBy>
  <cp:lastPrinted>2023-10-02T01:38:31Z</cp:lastPrinted>
  <dcterms:modified xsi:type="dcterms:W3CDTF">2023-10-02T06:21:48Z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1033-11.2.0.10026</vt:lpwstr>
  </property>
</Properties>
</file>